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MEM06017 Perform press forging of complex shapes</w:t>
      </w:r>
      <w:bookmarkEnd w:id="0"/>
      <w:bookmarkEnd w:id="1"/>
    </w:p>
    <w:p w:rsidR="00D44002" w:rsidRPr="00F31CE3" w:rsidP="00F31CE3" w14:paraId="160C8F32" w14:textId="3B105B63">
      <w:pPr>
        <w:pStyle w:val="ChapterTitle"/>
      </w:pPr>
      <w:bookmarkStart w:id="2" w:name="MEM06017"/>
      <w:r w:rsidRPr="00F31CE3">
        <w:t>MEM06017 Perform press forging of complex shapes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forge complex shapes using a forging press where specialised methods of holding, positioning and lifting complex forgings are required.</w:t>
      </w:r>
    </w:p>
    <w:p w:rsidR="00D44002" w:rsidRPr="00F31CE3" w:rsidP="00F31CE3">
      <w:r w:rsidRPr="00F31CE3">
        <w:t xml:space="preserve">Where basic use of a power hammer is required, </w:t>
      </w:r>
      <w:r w:rsidRPr="00F31CE3">
        <w:t>MEM06002</w:t>
      </w:r>
      <w:r w:rsidRPr="00F31CE3">
        <w:t xml:space="preserve"> Perform hammer forging should also be selected.</w:t>
      </w:r>
    </w:p>
    <w:p w:rsidR="00D44002" w:rsidRPr="00F31CE3" w:rsidP="00F31CE3">
      <w:r w:rsidRPr="00F31CE3">
        <w:t xml:space="preserve">Where the interpretation of technical drawings is required, </w:t>
      </w:r>
      <w:r w:rsidRPr="00F31CE3">
        <w:t>MEM09002</w:t>
      </w:r>
      <w:r w:rsidRPr="00F31CE3">
        <w:t xml:space="preserve"> Interpret technical drawing should also be selected.</w:t>
      </w:r>
    </w:p>
    <w:p w:rsidR="00D44002" w:rsidRPr="00F31CE3" w:rsidP="00F31CE3">
      <w:r w:rsidRPr="00F31CE3">
        <w:t xml:space="preserve">Where the selection and use of engineering measurement is required, </w:t>
      </w:r>
      <w:r w:rsidRPr="00F31CE3">
        <w:t>MEM12023</w:t>
      </w:r>
      <w:r w:rsidRPr="00F31CE3">
        <w:t xml:space="preserve"> Perform engineering measurements should also be selected.</w:t>
      </w:r>
    </w:p>
    <w:p w:rsidR="00D44002" w:rsidRPr="00F31CE3" w:rsidP="00F31CE3">
      <w:r w:rsidRPr="00F31CE3">
        <w:t xml:space="preserve">Where the selection and use of tools is required, </w:t>
      </w:r>
      <w:r w:rsidRPr="00F31CE3">
        <w:t>MEM18001</w:t>
      </w:r>
      <w:r w:rsidRPr="00F31CE3">
        <w:t xml:space="preserve"> Use hand tools and </w:t>
      </w:r>
      <w:r w:rsidRPr="00F31CE3">
        <w:t>MEM18002</w:t>
      </w:r>
      <w:r w:rsidRPr="00F31CE3">
        <w:t xml:space="preserve"> Use power tools/hand-held operations should also be selected as appropriate.</w:t>
      </w:r>
    </w:p>
    <w:p w:rsidR="00D44002" w:rsidRPr="00F31CE3" w:rsidP="00F31CE3">
      <w:r w:rsidRPr="00F31CE3">
        <w:t>Commonwealth and state/territory laws and regulations governing work and training environments must be complied with.</w:t>
      </w:r>
    </w:p>
    <w:p w:rsidR="00D44002" w:rsidRPr="00F31CE3" w:rsidP="00F31CE3">
      <w:r w:rsidRPr="00F31CE3">
        <w:rPr>
          <w:rStyle w:val="Strong"/>
        </w:rPr>
        <w:t>Band: A</w:t>
      </w:r>
    </w:p>
    <w:p w:rsidR="00D44002" w:rsidRPr="00F31CE3" w:rsidP="00F31CE3">
      <w:r w:rsidRPr="00F31CE3">
        <w:rPr>
          <w:rStyle w:val="Strong"/>
        </w:rPr>
        <w:t>Unit Weight: 4</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MEM06016</w:t>
      </w:r>
      <w:r w:rsidRPr="00F31CE3">
        <w:t xml:space="preserve"> Perform press forging</w:t>
      </w:r>
    </w:p>
    <w:p w:rsidR="00D44002" w:rsidRPr="00F31CE3" w:rsidP="00F31CE3">
      <w:r w:rsidRPr="00F31CE3">
        <w:t>MEM11011</w:t>
      </w:r>
      <w:r w:rsidRPr="00F31CE3">
        <w:t xml:space="preserve"> Undertake manual handling</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MEM16006</w:t>
      </w:r>
      <w:r w:rsidRPr="00F31CE3">
        <w:t xml:space="preserve"> Organise and communicate information</w:t>
      </w:r>
    </w:p>
    <w:p w:rsidR="00D44002" w:rsidRPr="00F31CE3" w:rsidP="00F31CE3">
      <w:pPr>
        <w:pStyle w:val="Heading1"/>
      </w:pPr>
      <w:r w:rsidRPr="00F31CE3">
        <w:t>Competency field(s)</w:t>
      </w:r>
    </w:p>
    <w:p w:rsidR="00D44002" w:rsidRPr="00F31CE3" w:rsidP="00F31CE3">
      <w:r w:rsidRPr="00F31CE3">
        <w:t>Forging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488"/>
        <w:gridCol w:w="6572"/>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Determine job requirements</w:t>
            </w:r>
          </w:p>
        </w:tc>
        <w:tc>
          <w:tcPr>
            <w:tcW w:w="0" w:type="auto"/>
          </w:tcPr>
          <w:p w:rsidR="00D44002" w:rsidRPr="00F31CE3" w:rsidP="00F31CE3">
            <w:r w:rsidRPr="00F31CE3">
              <w:t>1.1 Follow standard operating procedures (SOPs)</w:t>
            </w:r>
          </w:p>
          <w:p w:rsidR="00D44002" w:rsidRPr="00F31CE3" w:rsidP="00F31CE3">
            <w:r w:rsidRPr="00F31CE3">
              <w:t>1.2 Comply with work health and safety (WHS) requirements at all times</w:t>
            </w:r>
          </w:p>
          <w:p w:rsidR="00D44002" w:rsidRPr="00F31CE3" w:rsidP="00F31CE3">
            <w:r w:rsidRPr="00F31CE3">
              <w:t>1.3 Use appropriate personal protective equipment (PPE) in accordance with SOPs</w:t>
            </w:r>
          </w:p>
          <w:p w:rsidR="00D44002" w:rsidRPr="00F31CE3" w:rsidP="00F31CE3">
            <w:r w:rsidRPr="00F31CE3">
              <w:t>1.4 Identify job requirements from specifications, sketches, job sheets or work instructions</w:t>
            </w:r>
          </w:p>
        </w:tc>
      </w:tr>
      <w:tr>
        <w:tblPrEx>
          <w:tblW w:w="5000" w:type="pct"/>
        </w:tblPrEx>
        <w:tc>
          <w:tcPr>
            <w:tcW w:w="0" w:type="auto"/>
          </w:tcPr>
          <w:p w:rsidR="00D44002" w:rsidRPr="00F31CE3" w:rsidP="00F31CE3">
            <w:r w:rsidRPr="00F31CE3">
              <w:t>2. Select materials</w:t>
            </w:r>
          </w:p>
        </w:tc>
        <w:tc>
          <w:tcPr>
            <w:tcW w:w="0" w:type="auto"/>
          </w:tcPr>
          <w:p w:rsidR="00D44002" w:rsidRPr="00F31CE3" w:rsidP="00F31CE3">
            <w:r w:rsidRPr="00F31CE3">
              <w:t>2.1 Select material for use with specific press work</w:t>
            </w:r>
          </w:p>
          <w:p w:rsidR="00D44002" w:rsidRPr="00F31CE3" w:rsidP="00F31CE3">
            <w:r w:rsidRPr="00F31CE3">
              <w:t>2.2 Make material calculations using volumes and weights and including allowances for thermal expansion/contraction, oxidisation, and shrinkage</w:t>
            </w:r>
          </w:p>
        </w:tc>
      </w:tr>
      <w:tr>
        <w:tblPrEx>
          <w:tblW w:w="5000" w:type="pct"/>
        </w:tblPrEx>
        <w:tc>
          <w:tcPr>
            <w:tcW w:w="0" w:type="auto"/>
          </w:tcPr>
          <w:p w:rsidR="00D44002" w:rsidRPr="00F31CE3" w:rsidP="00F31CE3">
            <w:r w:rsidRPr="00F31CE3">
              <w:t>3. Use forging press for complex shapes</w:t>
            </w:r>
          </w:p>
        </w:tc>
        <w:tc>
          <w:tcPr>
            <w:tcW w:w="0" w:type="auto"/>
          </w:tcPr>
          <w:p w:rsidR="00D44002" w:rsidRPr="00F31CE3" w:rsidP="00F31CE3">
            <w:r w:rsidRPr="00F31CE3">
              <w:t>3.1 Operate press to meet job requirements in accordance with SOPs</w:t>
            </w:r>
          </w:p>
          <w:p w:rsidR="00D44002" w:rsidRPr="00F31CE3" w:rsidP="00F31CE3">
            <w:r w:rsidRPr="00F31CE3">
              <w:t>3.2 Select and use complex tooling following safe operating procedures.</w:t>
            </w:r>
          </w:p>
          <w:p w:rsidR="00D44002" w:rsidRPr="00F31CE3" w:rsidP="00F31CE3">
            <w:r w:rsidRPr="00F31CE3">
              <w:t>3.3 Set up tooling in conjunction with complex forging techniques</w:t>
            </w:r>
          </w:p>
        </w:tc>
      </w:tr>
      <w:tr>
        <w:tblPrEx>
          <w:tblW w:w="5000" w:type="pct"/>
        </w:tblPrEx>
        <w:tc>
          <w:tcPr>
            <w:tcW w:w="0" w:type="auto"/>
          </w:tcPr>
          <w:p w:rsidR="00D44002" w:rsidRPr="00F31CE3" w:rsidP="00F31CE3">
            <w:r w:rsidRPr="00F31CE3">
              <w:t>4. Forge complex shapes to specifications</w:t>
            </w:r>
          </w:p>
        </w:tc>
        <w:tc>
          <w:tcPr>
            <w:tcW w:w="0" w:type="auto"/>
          </w:tcPr>
          <w:p w:rsidR="00D44002" w:rsidRPr="00F31CE3" w:rsidP="00F31CE3">
            <w:r w:rsidRPr="00F31CE3">
              <w:t>4.1 Position the material to be forged in the forming equipment following SOPs</w:t>
            </w:r>
          </w:p>
          <w:p w:rsidR="00D44002" w:rsidRPr="00F31CE3" w:rsidP="00F31CE3">
            <w:r w:rsidRPr="00F31CE3">
              <w:t>4.2 Mark and measure hot forgings to meet specifications making allowance for material shrinkage and oxidisation</w:t>
            </w:r>
          </w:p>
          <w:p w:rsidR="00D44002" w:rsidRPr="00F31CE3" w:rsidP="00F31CE3">
            <w:r w:rsidRPr="00F31CE3">
              <w:t>4.3 Use mandrels and fixtures attached to the press</w:t>
            </w:r>
          </w:p>
          <w:p w:rsidR="00D44002" w:rsidRPr="00F31CE3" w:rsidP="00F31CE3">
            <w:r w:rsidRPr="00F31CE3">
              <w:t>4.4 Check forging to ensure conformance to tolerances and specifications</w:t>
            </w:r>
          </w:p>
          <w:p w:rsidR="00D44002" w:rsidRPr="00F31CE3" w:rsidP="00F31CE3">
            <w:r w:rsidRPr="00F31CE3">
              <w:t>4.5 Handle forgings in accordance with WHS requirements and SOPs</w:t>
            </w:r>
          </w:p>
        </w:tc>
      </w:tr>
      <w:tr>
        <w:tblPrEx>
          <w:tblW w:w="5000" w:type="pct"/>
        </w:tblPrEx>
        <w:tc>
          <w:tcPr>
            <w:tcW w:w="0" w:type="auto"/>
          </w:tcPr>
          <w:p w:rsidR="00D44002" w:rsidRPr="00F31CE3" w:rsidP="00F31CE3">
            <w:r w:rsidRPr="00F31CE3">
              <w:t>5. Heat complex forgings</w:t>
            </w:r>
          </w:p>
        </w:tc>
        <w:tc>
          <w:tcPr>
            <w:tcW w:w="0" w:type="auto"/>
          </w:tcPr>
          <w:p w:rsidR="00D44002" w:rsidRPr="00F31CE3" w:rsidP="00F31CE3">
            <w:r w:rsidRPr="00F31CE3">
              <w:t>5.1 Operate the heating equipment to meet job requirements</w:t>
            </w:r>
          </w:p>
          <w:p w:rsidR="00D44002" w:rsidRPr="00F31CE3" w:rsidP="00F31CE3">
            <w:r w:rsidRPr="00F31CE3">
              <w:t>5.2 Apply safe technique to heat complex forgings</w:t>
            </w:r>
          </w:p>
          <w:p w:rsidR="00D44002" w:rsidRPr="00F31CE3" w:rsidP="00F31CE3">
            <w:r w:rsidRPr="00F31CE3">
              <w:t>5.3 Perform preheating and post-forging heat treatment in accordance with procedures</w:t>
            </w:r>
          </w:p>
          <w:p w:rsidR="00D44002" w:rsidRPr="00F31CE3" w:rsidP="00F31CE3">
            <w:r w:rsidRPr="00F31CE3">
              <w:t>5.4 Apply correct techniques for handling hot metal, including balancing and pivoting</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595"/>
        <w:gridCol w:w="5830"/>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accessibility of the item, and local industry and regional contexts) are included.</w:t>
            </w:r>
          </w:p>
        </w:tc>
      </w:tr>
      <w:tr>
        <w:tblPrEx>
          <w:tblW w:w="5000" w:type="pct"/>
        </w:tblPrEx>
        <w:tc>
          <w:tcPr>
            <w:tcW w:w="0" w:type="auto"/>
          </w:tcPr>
          <w:p w:rsidR="00D44002" w:rsidRPr="00F31CE3" w:rsidP="00F31CE3">
            <w:r w:rsidRPr="00F31CE3">
              <w:t>Forging includes one or more of the following:</w:t>
            </w:r>
          </w:p>
        </w:tc>
        <w:tc>
          <w:tcPr>
            <w:tcW w:w="0" w:type="auto"/>
          </w:tcPr>
          <w:p w:rsidR="00D44002" w:rsidRPr="00F31CE3" w:rsidP="00F31CE3">
            <w:pPr>
              <w:numPr>
                <w:ilvl w:val="0"/>
                <w:numId w:val="2"/>
              </w:numPr>
              <w:ind w:left="720" w:hanging="360"/>
              <w:jc w:val="left"/>
            </w:pPr>
            <w:r w:rsidRPr="00F31CE3">
              <w:t>forging using a mandrel</w:t>
            </w:r>
          </w:p>
          <w:p w:rsidR="00D44002" w:rsidRPr="00F31CE3" w:rsidP="00F31CE3">
            <w:pPr>
              <w:numPr>
                <w:ilvl w:val="0"/>
                <w:numId w:val="2"/>
              </w:numPr>
              <w:ind w:left="720" w:hanging="360"/>
              <w:jc w:val="left"/>
            </w:pPr>
            <w:r w:rsidRPr="00F31CE3">
              <w:t>forging a boss</w:t>
            </w:r>
          </w:p>
          <w:p w:rsidR="00D44002" w:rsidRPr="00F31CE3" w:rsidP="00F31CE3">
            <w:pPr>
              <w:numPr>
                <w:ilvl w:val="0"/>
                <w:numId w:val="2"/>
              </w:numPr>
              <w:ind w:left="720" w:hanging="360"/>
              <w:jc w:val="left"/>
            </w:pPr>
            <w:r w:rsidRPr="00F31CE3">
              <w:t>forging a ring or bush</w:t>
            </w:r>
          </w:p>
          <w:p w:rsidR="00D44002" w:rsidRPr="00F31CE3" w:rsidP="00F31CE3">
            <w:pPr>
              <w:numPr>
                <w:ilvl w:val="0"/>
                <w:numId w:val="2"/>
              </w:numPr>
              <w:ind w:left="720" w:hanging="360"/>
              <w:jc w:val="left"/>
            </w:pPr>
            <w:r w:rsidRPr="00F31CE3">
              <w:t>forging a crankshaft</w:t>
            </w:r>
          </w:p>
          <w:p w:rsidR="00D44002" w:rsidRPr="00F31CE3" w:rsidP="00F31CE3">
            <w:pPr>
              <w:numPr>
                <w:ilvl w:val="0"/>
                <w:numId w:val="2"/>
              </w:numPr>
              <w:ind w:left="720" w:hanging="360"/>
              <w:jc w:val="left"/>
            </w:pPr>
            <w:r w:rsidRPr="00F31CE3">
              <w:t>three-way forging</w:t>
            </w:r>
          </w:p>
          <w:p w:rsidR="00D44002" w:rsidRPr="00F31CE3" w:rsidP="00F31CE3">
            <w:pPr>
              <w:numPr>
                <w:ilvl w:val="0"/>
                <w:numId w:val="2"/>
              </w:numPr>
              <w:ind w:left="720" w:hanging="360"/>
              <w:jc w:val="left"/>
            </w:pPr>
            <w:r w:rsidRPr="00F31CE3">
              <w:t>punching and opening of a large diameter hole.</w:t>
            </w:r>
          </w:p>
        </w:tc>
      </w:tr>
      <w:tr>
        <w:tblPrEx>
          <w:tblW w:w="5000" w:type="pct"/>
        </w:tblPrEx>
        <w:tc>
          <w:tcPr>
            <w:tcW w:w="0" w:type="auto"/>
          </w:tcPr>
          <w:p w:rsidR="00D44002" w:rsidRPr="00F31CE3" w:rsidP="00F31CE3">
            <w:r w:rsidRPr="00F31CE3">
              <w:t>Material calculations include one or more of the following:</w:t>
            </w:r>
          </w:p>
        </w:tc>
        <w:tc>
          <w:tcPr>
            <w:tcW w:w="0" w:type="auto"/>
          </w:tcPr>
          <w:p w:rsidR="00D44002" w:rsidRPr="00F31CE3" w:rsidP="00F31CE3">
            <w:pPr>
              <w:numPr>
                <w:ilvl w:val="0"/>
                <w:numId w:val="3"/>
              </w:numPr>
              <w:ind w:left="720" w:hanging="360"/>
              <w:jc w:val="left"/>
            </w:pPr>
            <w:r w:rsidRPr="00F31CE3">
              <w:t>thermal expansion/contraction</w:t>
            </w:r>
          </w:p>
          <w:p w:rsidR="00D44002" w:rsidRPr="00F31CE3" w:rsidP="00F31CE3">
            <w:pPr>
              <w:numPr>
                <w:ilvl w:val="0"/>
                <w:numId w:val="3"/>
              </w:numPr>
              <w:ind w:left="720" w:hanging="360"/>
              <w:jc w:val="left"/>
            </w:pPr>
            <w:r w:rsidRPr="00F31CE3">
              <w:t>material wastage</w:t>
            </w:r>
          </w:p>
          <w:p w:rsidR="00D44002" w:rsidRPr="00F31CE3" w:rsidP="00F31CE3">
            <w:pPr>
              <w:numPr>
                <w:ilvl w:val="0"/>
                <w:numId w:val="3"/>
              </w:numPr>
              <w:ind w:left="720" w:hanging="360"/>
              <w:jc w:val="left"/>
            </w:pPr>
            <w:r w:rsidRPr="00F31CE3">
              <w:t>oxidisation and shrinkage allowance.</w:t>
            </w:r>
          </w:p>
        </w:tc>
      </w:tr>
      <w:tr>
        <w:tblPrEx>
          <w:tblW w:w="5000" w:type="pct"/>
        </w:tblPrEx>
        <w:tc>
          <w:tcPr>
            <w:tcW w:w="0" w:type="auto"/>
          </w:tcPr>
          <w:p w:rsidR="00D44002" w:rsidRPr="00F31CE3" w:rsidP="00F31CE3">
            <w:r w:rsidRPr="00F31CE3">
              <w:t>Heat treatment processes include one or more of the following:</w:t>
            </w:r>
          </w:p>
        </w:tc>
        <w:tc>
          <w:tcPr>
            <w:tcW w:w="0" w:type="auto"/>
          </w:tcPr>
          <w:p w:rsidR="00D44002" w:rsidRPr="00F31CE3" w:rsidP="00F31CE3">
            <w:pPr>
              <w:numPr>
                <w:ilvl w:val="0"/>
                <w:numId w:val="4"/>
              </w:numPr>
              <w:ind w:left="720" w:hanging="360"/>
              <w:jc w:val="left"/>
            </w:pPr>
            <w:r w:rsidRPr="00F31CE3">
              <w:t>annealing</w:t>
            </w:r>
          </w:p>
          <w:p w:rsidR="00D44002" w:rsidRPr="00F31CE3" w:rsidP="00F31CE3">
            <w:pPr>
              <w:numPr>
                <w:ilvl w:val="0"/>
                <w:numId w:val="4"/>
              </w:numPr>
              <w:ind w:left="720" w:hanging="360"/>
              <w:jc w:val="left"/>
            </w:pPr>
            <w:r w:rsidRPr="00F31CE3">
              <w:t>stress relieving.</w:t>
            </w:r>
          </w:p>
        </w:tc>
      </w:tr>
    </w:tbl>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MEM06017 Perform press forging of complex shapes</w:t>
            </w:r>
          </w:p>
        </w:tc>
        <w:tc>
          <w:tcPr>
            <w:tcW w:w="2268" w:type="dxa"/>
            <w:noWrap w:val="0"/>
            <w:tcMar>
              <w:top w:w="15" w:type="dxa"/>
              <w:left w:w="15" w:type="dxa"/>
              <w:bottom w:w="15" w:type="dxa"/>
              <w:right w:w="15" w:type="dxa"/>
            </w:tcMar>
            <w:hideMark/>
          </w:tcPr>
          <w:p w:rsidR="00D44002" w:rsidRPr="00F31CE3" w:rsidP="00F31CE3">
            <w:r w:rsidRPr="00F31CE3">
              <w:t xml:space="preserve"> </w:t>
            </w:r>
          </w:p>
        </w:tc>
        <w:tc>
          <w:tcPr>
            <w:tcW w:w="2268" w:type="dxa"/>
            <w:noWrap w:val="0"/>
            <w:tcMar>
              <w:top w:w="15" w:type="dxa"/>
              <w:left w:w="15" w:type="dxa"/>
              <w:bottom w:w="15" w:type="dxa"/>
              <w:right w:w="15" w:type="dxa"/>
            </w:tcMar>
            <w:hideMark/>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c>
          <w:tcPr>
            <w:tcW w:w="2268" w:type="dxa"/>
            <w:noWrap w:val="0"/>
            <w:tcMar>
              <w:top w:w="15" w:type="dxa"/>
              <w:left w:w="15" w:type="dxa"/>
              <w:bottom w:w="15" w:type="dxa"/>
              <w:right w:w="15" w:type="dxa"/>
            </w:tcMar>
            <w:hideMark/>
          </w:tcPr>
          <w:p w:rsidR="00D44002" w:rsidRPr="00F31CE3" w:rsidP="00F31CE3">
            <w:r w:rsidRPr="00F31CE3">
              <w:t>Newly created</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06017_AR"/>
      <w:r w:rsidRPr="00F31CE3">
        <w:t>Assessment Requirements for MEM06017 Perform press forging of complex shapes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 xml:space="preserve">Evidence required to demonstrate competence in this unit must be relevant to and satisfy the requirements of the elements and performance criteria and include the ability to: </w:t>
      </w:r>
    </w:p>
    <w:p w:rsidR="00D44002" w:rsidRPr="00F31CE3" w:rsidP="00F31CE3">
      <w:pPr>
        <w:numPr>
          <w:ilvl w:val="0"/>
          <w:numId w:val="5"/>
        </w:numPr>
        <w:ind w:left="720" w:hanging="360"/>
        <w:jc w:val="left"/>
      </w:pPr>
      <w:r w:rsidRPr="00F31CE3">
        <w:t xml:space="preserve">follow work instructions, standard operating procedures (SOP) and safe work practices </w:t>
      </w:r>
    </w:p>
    <w:p w:rsidR="00D44002" w:rsidRPr="00F31CE3" w:rsidP="00F31CE3">
      <w:pPr>
        <w:numPr>
          <w:ilvl w:val="0"/>
          <w:numId w:val="5"/>
        </w:numPr>
        <w:ind w:left="720" w:hanging="360"/>
        <w:jc w:val="left"/>
      </w:pPr>
      <w:r w:rsidRPr="00F31CE3">
        <w:t>select and use measuring guides</w:t>
      </w:r>
    </w:p>
    <w:p w:rsidR="00D44002" w:rsidRPr="00F31CE3" w:rsidP="00F31CE3">
      <w:pPr>
        <w:numPr>
          <w:ilvl w:val="0"/>
          <w:numId w:val="5"/>
        </w:numPr>
        <w:ind w:left="720" w:hanging="360"/>
        <w:jc w:val="left"/>
      </w:pPr>
      <w:r w:rsidRPr="00F31CE3">
        <w:t>set up and safely operate press equipment</w:t>
      </w:r>
    </w:p>
    <w:p w:rsidR="00D44002" w:rsidRPr="00F31CE3" w:rsidP="00F31CE3">
      <w:pPr>
        <w:numPr>
          <w:ilvl w:val="0"/>
          <w:numId w:val="5"/>
        </w:numPr>
        <w:ind w:left="720" w:hanging="360"/>
        <w:jc w:val="left"/>
      </w:pPr>
      <w:r w:rsidRPr="00F31CE3">
        <w:t>select and use complex tooling following procedures</w:t>
      </w:r>
    </w:p>
    <w:p w:rsidR="00D44002" w:rsidRPr="00F31CE3" w:rsidP="00F31CE3">
      <w:pPr>
        <w:numPr>
          <w:ilvl w:val="0"/>
          <w:numId w:val="5"/>
        </w:numPr>
        <w:ind w:left="720" w:hanging="360"/>
        <w:jc w:val="left"/>
      </w:pPr>
      <w:r w:rsidRPr="00F31CE3">
        <w:t>use appropriate and safe methods for holding, positioning and lifting complex-shaped forged material, including hot materials</w:t>
      </w:r>
    </w:p>
    <w:p w:rsidR="00D44002" w:rsidRPr="00F31CE3" w:rsidP="00F31CE3">
      <w:pPr>
        <w:numPr>
          <w:ilvl w:val="0"/>
          <w:numId w:val="5"/>
        </w:numPr>
        <w:ind w:left="720" w:hanging="360"/>
        <w:jc w:val="left"/>
      </w:pPr>
      <w:r w:rsidRPr="00F31CE3">
        <w:t>perform press forging to forge shapes to meet job requirements</w:t>
      </w:r>
    </w:p>
    <w:p w:rsidR="00D44002" w:rsidRPr="00F31CE3" w:rsidP="00F31CE3">
      <w:pPr>
        <w:numPr>
          <w:ilvl w:val="0"/>
          <w:numId w:val="5"/>
        </w:numPr>
        <w:ind w:left="720" w:hanging="360"/>
        <w:jc w:val="left"/>
      </w:pPr>
      <w:r w:rsidRPr="00F31CE3">
        <w:t>select and operate heating equipment to preheat and apply heat treatment to complex forgings.</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safe work practices and safe operating procedures (SOP) and use of personal protective equipment (PPE)</w:t>
      </w:r>
    </w:p>
    <w:p w:rsidR="00D44002" w:rsidRPr="00F31CE3" w:rsidP="00F31CE3">
      <w:pPr>
        <w:numPr>
          <w:ilvl w:val="0"/>
          <w:numId w:val="3"/>
        </w:numPr>
        <w:ind w:left="720" w:hanging="360"/>
        <w:jc w:val="left"/>
      </w:pPr>
      <w:r w:rsidRPr="00F31CE3">
        <w:t>press forming tools and their application to produce a range of pressed forgings</w:t>
      </w:r>
    </w:p>
    <w:p w:rsidR="00D44002" w:rsidRPr="00F31CE3" w:rsidP="00F31CE3">
      <w:pPr>
        <w:numPr>
          <w:ilvl w:val="0"/>
          <w:numId w:val="3"/>
        </w:numPr>
        <w:ind w:left="720" w:hanging="360"/>
        <w:jc w:val="left"/>
      </w:pPr>
      <w:r w:rsidRPr="00F31CE3">
        <w:t>press forging and punching techniques</w:t>
      </w:r>
    </w:p>
    <w:p w:rsidR="00D44002" w:rsidRPr="00F31CE3" w:rsidP="00F31CE3">
      <w:pPr>
        <w:numPr>
          <w:ilvl w:val="0"/>
          <w:numId w:val="3"/>
        </w:numPr>
        <w:ind w:left="720" w:hanging="360"/>
        <w:jc w:val="left"/>
      </w:pPr>
      <w:r w:rsidRPr="00F31CE3">
        <w:t>calculations and formulas for determining the volume and weight of material</w:t>
      </w:r>
    </w:p>
    <w:p w:rsidR="00D44002" w:rsidRPr="00F31CE3" w:rsidP="00F31CE3">
      <w:pPr>
        <w:numPr>
          <w:ilvl w:val="0"/>
          <w:numId w:val="3"/>
        </w:numPr>
        <w:ind w:left="720" w:hanging="360"/>
        <w:jc w:val="left"/>
      </w:pPr>
      <w:r w:rsidRPr="00F31CE3">
        <w:t>effects of material shrinkage and oxidisation on the dimensions of the forged article</w:t>
      </w:r>
    </w:p>
    <w:p w:rsidR="00D44002" w:rsidRPr="00F31CE3" w:rsidP="00F31CE3">
      <w:pPr>
        <w:numPr>
          <w:ilvl w:val="0"/>
          <w:numId w:val="3"/>
        </w:numPr>
        <w:ind w:left="720" w:hanging="360"/>
        <w:jc w:val="left"/>
      </w:pPr>
      <w:r w:rsidRPr="00F31CE3">
        <w:t>methods of overcoming/allowing for the effects of shrinkage and oxidisation when press forging articles</w:t>
      </w:r>
    </w:p>
    <w:p w:rsidR="00D44002" w:rsidRPr="00F31CE3" w:rsidP="00F31CE3">
      <w:pPr>
        <w:numPr>
          <w:ilvl w:val="0"/>
          <w:numId w:val="3"/>
        </w:numPr>
        <w:ind w:left="720" w:hanging="360"/>
        <w:jc w:val="left"/>
      </w:pPr>
      <w:r w:rsidRPr="00F31CE3">
        <w:t>procedures for safe handling of material</w:t>
      </w:r>
    </w:p>
    <w:p w:rsidR="00D44002" w:rsidRPr="00F31CE3" w:rsidP="00F31CE3">
      <w:pPr>
        <w:numPr>
          <w:ilvl w:val="0"/>
          <w:numId w:val="3"/>
        </w:numPr>
        <w:ind w:left="720" w:hanging="360"/>
        <w:jc w:val="left"/>
      </w:pPr>
      <w:r w:rsidRPr="00F31CE3">
        <w:t>preheating and post-forging heat treatment processes.</w:t>
      </w:r>
    </w:p>
    <w:p w:rsidR="00D44002" w:rsidRPr="00F31CE3" w:rsidP="00F31CE3">
      <w:pPr>
        <w:pStyle w:val="Heading1"/>
      </w:pPr>
      <w:r w:rsidRPr="00F31CE3">
        <w:t>Assessment Conditions</w:t>
      </w:r>
    </w:p>
    <w:p w:rsidR="00D44002" w:rsidRPr="00F31CE3" w:rsidP="00F31CE3">
      <w:pPr>
        <w:numPr>
          <w:ilvl w:val="0"/>
          <w:numId w:val="4"/>
        </w:numPr>
        <w:ind w:left="720" w:hanging="360"/>
        <w:jc w:val="left"/>
      </w:pPr>
      <w:r w:rsidRPr="00F31CE3">
        <w:t>Assessors must:</w:t>
      </w:r>
    </w:p>
    <w:p w:rsidR="00D44002" w:rsidRPr="00F31CE3" w:rsidP="00F31CE3">
      <w:pPr>
        <w:numPr>
          <w:ilvl w:val="1"/>
          <w:numId w:val="4"/>
        </w:numPr>
        <w:ind w:left="1440" w:hanging="360"/>
        <w:jc w:val="left"/>
      </w:pPr>
      <w:r w:rsidRPr="00F31CE3">
        <w:t>have vocational competency in performing press forging of complex shapes at least to the level being assessed with relevant industry knowledge and experience</w:t>
      </w:r>
    </w:p>
    <w:p w:rsidR="00D44002" w:rsidRPr="00F31CE3" w:rsidP="00F31CE3">
      <w:pPr>
        <w:numPr>
          <w:ilvl w:val="1"/>
          <w:numId w:val="4"/>
        </w:numPr>
        <w:ind w:left="1440" w:hanging="360"/>
        <w:jc w:val="left"/>
      </w:pPr>
      <w:r w:rsidRPr="00F31CE3">
        <w:t xml:space="preserve">satisfy the assessor requirements in the </w:t>
      </w:r>
      <w:r w:rsidRPr="00F31CE3">
        <w:rPr>
          <w:rStyle w:val="Emphasis"/>
        </w:rPr>
        <w:t xml:space="preserve">Standards for Registered Training Organisations 2015 </w:t>
      </w:r>
      <w:r w:rsidRPr="00F31CE3">
        <w:t xml:space="preserve">or its replacement and comply with the </w:t>
      </w:r>
      <w:r w:rsidRPr="00F31CE3">
        <w:rPr>
          <w:rStyle w:val="Emphasis"/>
        </w:rPr>
        <w:t xml:space="preserve">National Vocational Education and Training Regulator Act 2011, </w:t>
      </w:r>
      <w:r w:rsidRPr="00F31CE3">
        <w:t>its replacement or equivalent legislation covering VET regulation in a non-referring state/territory as the case requires.</w:t>
      </w:r>
    </w:p>
    <w:p w:rsidR="00D44002" w:rsidRPr="00F31CE3" w:rsidP="00F31CE3">
      <w:pPr>
        <w:numPr>
          <w:ilvl w:val="0"/>
          <w:numId w:val="4"/>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This must cover all aspects of workplace performance, including environment, task skills, task management skills, contingency management skills and job role environment skills.</w:t>
      </w:r>
    </w:p>
    <w:p w:rsidR="00D44002" w:rsidRPr="00F31CE3" w:rsidP="00F31CE3">
      <w:pPr>
        <w:numPr>
          <w:ilvl w:val="0"/>
          <w:numId w:val="4"/>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numPr>
          <w:ilvl w:val="0"/>
          <w:numId w:val="4"/>
        </w:numPr>
        <w:ind w:left="720" w:hanging="360"/>
        <w:jc w:val="left"/>
      </w:pPr>
      <w:r w:rsidRPr="00F31CE3">
        <w:t>Assessment processes and techniques must be appropriate to the language, literacy and numeracy requirements of the work being performed and the needs of the candidate.</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MEM06017 Perform press forging of complex shapes</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MEM06017 Perform press forging of complex shapes</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BBC323D"/>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MEM06017 Perform press forging of complex shapes</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2025-09-03T22:45:01Z</dcterms:created>
  <dcterms:modified xsi:type="dcterms:W3CDTF">2025-09-03T22:45:01Z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