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HLTOPD006 Assist with optical appliance selection and maintenance</w:t>
      </w:r>
      <w:bookmarkEnd w:id="0"/>
      <w:bookmarkEnd w:id="1"/>
    </w:p>
    <w:p w:rsidR="00D44002" w:rsidRPr="00F31CE3" w:rsidP="00F31CE3" w14:paraId="160C8F32" w14:textId="3B105B63">
      <w:pPr>
        <w:pStyle w:val="ChapterTitle"/>
      </w:pPr>
      <w:bookmarkStart w:id="2" w:name="HLTOPD006"/>
      <w:r w:rsidRPr="00F31CE3">
        <w:t>HLTOPD006 Assist with optical appliance selection and maintenance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support workers in the optical industry with optical appliance selection and maintenance. </w:t>
      </w:r>
    </w:p>
    <w:p w:rsidR="00D44002" w:rsidRPr="00F31CE3" w:rsidP="00F31CE3">
      <w:r w:rsidRPr="00F31CE3">
        <w:t>It applies to optical assistants working under supervision, and optical dispensers who provide non-clinical support services to workers in optical industry. The unit does not include providing technical advice or dispensing prescriptions.</w:t>
      </w:r>
    </w:p>
    <w:p w:rsidR="00D44002" w:rsidRPr="00F31CE3" w:rsidP="00F31CE3">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Optical Dispensing</w:t>
      </w:r>
    </w:p>
    <w:p w:rsidR="00D44002" w:rsidRPr="00F31CE3" w:rsidP="00F31CE3">
      <w:pPr>
        <w:pStyle w:val="Heading1"/>
      </w:pPr>
      <w:r w:rsidRPr="00F31CE3">
        <w:t>Elements and Performance Criteria</w:t>
      </w:r>
    </w:p>
    <w:tbl>
      <w:tblPr>
        <w:tblStyle w:val="TableGrid"/>
        <w:tblW w:w="5000" w:type="pct"/>
        <w:jc w:val="left"/>
      </w:tblPr>
      <w:tblGrid>
        <w:gridCol w:w="3099"/>
        <w:gridCol w:w="5961"/>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1.Assist supervisor to select and prepare optical appliances</w:t>
            </w:r>
          </w:p>
          <w:p w:rsidR="00D44002" w:rsidRPr="00F31CE3" w:rsidP="00F31CE3">
            <w:r w:rsidRPr="00F31CE3">
              <w:t> </w:t>
            </w:r>
          </w:p>
        </w:tc>
        <w:tc>
          <w:tcPr>
            <w:tcW w:w="0" w:type="auto"/>
          </w:tcPr>
          <w:p w:rsidR="00D44002" w:rsidRPr="00F31CE3" w:rsidP="00F31CE3">
            <w:r w:rsidRPr="00F31CE3">
              <w:t>1.1 Consult with supervisor to gather and review client needs and preferences </w:t>
            </w:r>
          </w:p>
          <w:p w:rsidR="00D44002" w:rsidRPr="00F31CE3" w:rsidP="00F31CE3">
            <w:r w:rsidRPr="00F31CE3">
              <w:t>1.2 Identify and match suitable optical appliance materials, lens and frame types according to client needs and preferences</w:t>
            </w:r>
          </w:p>
          <w:p w:rsidR="00D44002" w:rsidRPr="00F31CE3" w:rsidP="00F31CE3">
            <w:r w:rsidRPr="00F31CE3">
              <w:t>1.3 Document the findings and present to supervisor for review and reference</w:t>
            </w:r>
          </w:p>
        </w:tc>
      </w:tr>
      <w:tr>
        <w:tblPrEx>
          <w:tblW w:w="5000" w:type="pct"/>
        </w:tblPrEx>
        <w:tc>
          <w:tcPr>
            <w:tcW w:w="0" w:type="auto"/>
          </w:tcPr>
          <w:p w:rsidR="00D44002" w:rsidRPr="00F31CE3" w:rsidP="00F31CE3">
            <w:r w:rsidRPr="00F31CE3">
              <w:t>2. Maintain optical appliances</w:t>
            </w:r>
          </w:p>
        </w:tc>
        <w:tc>
          <w:tcPr>
            <w:tcW w:w="0" w:type="auto"/>
          </w:tcPr>
          <w:p w:rsidR="00D44002" w:rsidRPr="00F31CE3" w:rsidP="00F31CE3">
            <w:r w:rsidRPr="00F31CE3">
              <w:t>2.1 Inspect optical appliance and consult with supervisor to determine optical appliance alignment, adjustment and repair needs</w:t>
            </w:r>
          </w:p>
          <w:p w:rsidR="00D44002" w:rsidRPr="00F31CE3" w:rsidP="00F31CE3">
            <w:r w:rsidRPr="00F31CE3">
              <w:t>2.2 Identify and refer repair work outside scope of own job role for specialised repair</w:t>
            </w:r>
          </w:p>
          <w:p w:rsidR="00D44002" w:rsidRPr="00F31CE3" w:rsidP="00F31CE3">
            <w:r w:rsidRPr="00F31CE3">
              <w:t>2.3 Perform minor repairs within the scope of own job role</w:t>
            </w:r>
          </w:p>
          <w:p w:rsidR="00D44002" w:rsidRPr="00F31CE3" w:rsidP="00F31CE3">
            <w:r w:rsidRPr="00F31CE3">
              <w:t>2.4 Make standard alignments and adjustments to optical appliances</w:t>
            </w:r>
          </w:p>
          <w:p w:rsidR="00D44002" w:rsidRPr="00F31CE3" w:rsidP="00F31CE3">
            <w:r w:rsidRPr="00F31CE3">
              <w:t>2.5 Consult with client to confirm optical appliance fit, comfort and functionality</w:t>
            </w:r>
          </w:p>
          <w:p w:rsidR="00D44002" w:rsidRPr="00F31CE3" w:rsidP="00F31CE3">
            <w:r w:rsidRPr="00F31CE3">
              <w:t>2.6 Record repairs performed according to organisational record management procedures</w:t>
            </w:r>
          </w:p>
        </w:tc>
      </w:tr>
    </w:tbl>
    <w:p w:rsidR="00D44002" w:rsidRPr="00F31CE3" w:rsidP="00F31CE3">
      <w:pPr>
        <w:pStyle w:val="Heading1"/>
      </w:pPr>
      <w:r w:rsidRPr="00F31CE3">
        <w:t>Foundation skills</w:t>
      </w:r>
    </w:p>
    <w:p w:rsidR="00D44002" w:rsidRPr="00F31CE3" w:rsidP="00F31CE3">
      <w:r w:rsidRPr="00F31CE3">
        <w:rPr>
          <w:i/>
          <w:iCs/>
        </w:rPr>
        <w:t>The foundation skills essential to performance of this unit, but not explicit in the performance criteria are listed here, along with a brief context statement.</w:t>
      </w:r>
    </w:p>
    <w:tbl>
      <w:tblPr>
        <w:tblStyle w:val="TableGrid"/>
        <w:tblW w:w="5000" w:type="pct"/>
        <w:jc w:val="left"/>
      </w:tblPr>
      <w:tblGrid>
        <w:gridCol w:w="1989"/>
        <w:gridCol w:w="707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r w:rsidRPr="00F31CE3">
              <w:t>·       interprets information from organisational databases and product catalogues to assist with product selection.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r w:rsidRPr="00F31CE3">
              <w:t>·       uses questioning and active listening to collect information about client needs and personal preferences.</w:t>
            </w:r>
          </w:p>
        </w:tc>
      </w:tr>
      <w:tr>
        <w:tblPrEx>
          <w:tblW w:w="5000" w:type="pct"/>
        </w:tblPrEx>
        <w:tc>
          <w:tcPr>
            <w:tcW w:w="0" w:type="auto"/>
          </w:tcPr>
          <w:p w:rsidR="00D44002" w:rsidRPr="00F31CE3" w:rsidP="00F31CE3">
            <w:r w:rsidRPr="00F31CE3">
              <w:t>Writing</w:t>
            </w:r>
          </w:p>
        </w:tc>
        <w:tc>
          <w:tcPr>
            <w:tcW w:w="0" w:type="auto"/>
          </w:tcPr>
          <w:p w:rsidR="00D44002" w:rsidRPr="00F31CE3" w:rsidP="00F31CE3">
            <w:r w:rsidRPr="00F31CE3">
              <w:t>·       maintains accurate documents in accordance with organisational record management procedures.</w:t>
            </w:r>
          </w:p>
        </w:tc>
      </w:tr>
    </w:tbl>
    <w:p w:rsidR="00D44002" w:rsidRPr="00F31CE3" w:rsidP="00F31CE3">
      <w:r w:rsidRPr="00F31CE3">
        <w:t>Digital literacy outcomes are included in the Companion Volume Implementation Guide.</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OPD006_AR"/>
      <w:r w:rsidRPr="00F31CE3">
        <w:t>Assessment Requirements for HLTOPD006 Assist with optical appliance selection and maintenance</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 </w:t>
      </w:r>
    </w:p>
    <w:p w:rsidR="00D44002" w:rsidRPr="00F31CE3" w:rsidP="00F31CE3">
      <w:pPr>
        <w:numPr>
          <w:ilvl w:val="0"/>
          <w:numId w:val="2"/>
        </w:numPr>
        <w:ind w:left="720" w:hanging="360"/>
        <w:jc w:val="left"/>
      </w:pPr>
      <w:r w:rsidRPr="00F31CE3">
        <w:t>assisted supervisor with the selection of optical appliances for at least 5 clients according to their needs and preferences, including:</w:t>
      </w:r>
    </w:p>
    <w:p w:rsidR="00D44002" w:rsidRPr="00F31CE3" w:rsidP="00F31CE3">
      <w:pPr>
        <w:numPr>
          <w:ilvl w:val="1"/>
          <w:numId w:val="2"/>
        </w:numPr>
        <w:ind w:left="1440" w:hanging="360"/>
        <w:jc w:val="left"/>
      </w:pPr>
      <w:r w:rsidRPr="00F31CE3">
        <w:t>at least 3 different lens types</w:t>
      </w:r>
    </w:p>
    <w:p w:rsidR="00D44002" w:rsidRPr="00F31CE3" w:rsidP="00F31CE3">
      <w:pPr>
        <w:numPr>
          <w:ilvl w:val="1"/>
          <w:numId w:val="2"/>
        </w:numPr>
        <w:ind w:left="1440" w:hanging="360"/>
        <w:jc w:val="left"/>
      </w:pPr>
      <w:r w:rsidRPr="00F31CE3">
        <w:t>at least 3 different lens materials</w:t>
      </w:r>
    </w:p>
    <w:p w:rsidR="00D44002" w:rsidRPr="00F31CE3" w:rsidP="00F31CE3">
      <w:pPr>
        <w:numPr>
          <w:ilvl w:val="1"/>
          <w:numId w:val="2"/>
        </w:numPr>
        <w:ind w:left="1440" w:hanging="360"/>
        <w:jc w:val="left"/>
      </w:pPr>
      <w:r w:rsidRPr="00F31CE3">
        <w:t>at least 3 different frame types</w:t>
      </w:r>
    </w:p>
    <w:p w:rsidR="00D44002" w:rsidRPr="00F31CE3" w:rsidP="00F31CE3">
      <w:pPr>
        <w:numPr>
          <w:ilvl w:val="1"/>
          <w:numId w:val="2"/>
        </w:numPr>
        <w:ind w:left="1440" w:hanging="360"/>
        <w:jc w:val="left"/>
      </w:pPr>
      <w:r w:rsidRPr="00F31CE3">
        <w:t>at least 3 different frame materials</w:t>
      </w:r>
    </w:p>
    <w:p w:rsidR="00D44002" w:rsidRPr="00F31CE3" w:rsidP="00F31CE3">
      <w:pPr>
        <w:numPr>
          <w:ilvl w:val="0"/>
          <w:numId w:val="2"/>
        </w:numPr>
        <w:ind w:left="720" w:hanging="360"/>
        <w:jc w:val="left"/>
      </w:pPr>
      <w:r w:rsidRPr="00F31CE3">
        <w:t>completed each of the following maintenance tasks on metal frames, on at least one occasion:</w:t>
      </w:r>
    </w:p>
    <w:p w:rsidR="00D44002" w:rsidRPr="00F31CE3" w:rsidP="00F31CE3">
      <w:pPr>
        <w:numPr>
          <w:ilvl w:val="1"/>
          <w:numId w:val="2"/>
        </w:numPr>
        <w:ind w:left="1440" w:hanging="360"/>
        <w:jc w:val="left"/>
      </w:pPr>
      <w:r w:rsidRPr="00F31CE3">
        <w:t>standard alignment and adjustment</w:t>
      </w:r>
    </w:p>
    <w:p w:rsidR="00D44002" w:rsidRPr="00F31CE3" w:rsidP="00F31CE3">
      <w:pPr>
        <w:numPr>
          <w:ilvl w:val="1"/>
          <w:numId w:val="2"/>
        </w:numPr>
        <w:ind w:left="1440" w:hanging="360"/>
        <w:jc w:val="left"/>
      </w:pPr>
      <w:r w:rsidRPr="00F31CE3">
        <w:t>lens insertion</w:t>
      </w:r>
    </w:p>
    <w:p w:rsidR="00D44002" w:rsidRPr="00F31CE3" w:rsidP="00F31CE3">
      <w:pPr>
        <w:numPr>
          <w:ilvl w:val="1"/>
          <w:numId w:val="2"/>
        </w:numPr>
        <w:ind w:left="1440" w:hanging="360"/>
        <w:jc w:val="left"/>
      </w:pPr>
      <w:r w:rsidRPr="00F31CE3">
        <w:t>tightened optical appliance screws</w:t>
      </w:r>
    </w:p>
    <w:p w:rsidR="00D44002" w:rsidRPr="00F31CE3" w:rsidP="00F31CE3">
      <w:pPr>
        <w:numPr>
          <w:ilvl w:val="1"/>
          <w:numId w:val="2"/>
        </w:numPr>
        <w:ind w:left="1440" w:hanging="360"/>
        <w:jc w:val="left"/>
      </w:pPr>
      <w:r w:rsidRPr="00F31CE3">
        <w:t>replaced frame sides</w:t>
      </w:r>
    </w:p>
    <w:p w:rsidR="00D44002" w:rsidRPr="00F31CE3" w:rsidP="00F31CE3">
      <w:pPr>
        <w:numPr>
          <w:ilvl w:val="1"/>
          <w:numId w:val="2"/>
        </w:numPr>
        <w:ind w:left="1440" w:hanging="360"/>
        <w:jc w:val="left"/>
      </w:pPr>
      <w:r w:rsidRPr="00F31CE3">
        <w:t>replaced frame fronts</w:t>
      </w:r>
    </w:p>
    <w:p w:rsidR="00D44002" w:rsidRPr="00F31CE3" w:rsidP="00F31CE3">
      <w:pPr>
        <w:numPr>
          <w:ilvl w:val="1"/>
          <w:numId w:val="2"/>
        </w:numPr>
        <w:ind w:left="1440" w:hanging="360"/>
        <w:jc w:val="left"/>
      </w:pPr>
      <w:r w:rsidRPr="00F31CE3">
        <w:t>replaced pads</w:t>
      </w:r>
    </w:p>
    <w:p w:rsidR="00D44002" w:rsidRPr="00F31CE3" w:rsidP="00F31CE3">
      <w:pPr>
        <w:numPr>
          <w:ilvl w:val="1"/>
          <w:numId w:val="2"/>
        </w:numPr>
        <w:ind w:left="1440" w:hanging="360"/>
        <w:jc w:val="left"/>
      </w:pPr>
      <w:r w:rsidRPr="00F31CE3">
        <w:t>replaced screws</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3"/>
        </w:numPr>
        <w:ind w:left="720" w:hanging="360"/>
        <w:jc w:val="left"/>
      </w:pPr>
      <w:r w:rsidRPr="00F31CE3">
        <w:t>optical dispensing industry context, including:</w:t>
      </w:r>
    </w:p>
    <w:p w:rsidR="00D44002" w:rsidRPr="00F31CE3" w:rsidP="00F31CE3">
      <w:pPr>
        <w:numPr>
          <w:ilvl w:val="1"/>
          <w:numId w:val="3"/>
        </w:numPr>
        <w:ind w:left="1440" w:hanging="360"/>
        <w:jc w:val="left"/>
      </w:pPr>
      <w:r w:rsidRPr="00F31CE3">
        <w:t>industry structure and characteristics</w:t>
      </w:r>
    </w:p>
    <w:p w:rsidR="00D44002" w:rsidRPr="00F31CE3" w:rsidP="00F31CE3">
      <w:pPr>
        <w:numPr>
          <w:ilvl w:val="1"/>
          <w:numId w:val="3"/>
        </w:numPr>
        <w:ind w:left="1440" w:hanging="360"/>
        <w:jc w:val="left"/>
      </w:pPr>
      <w:r w:rsidRPr="00F31CE3">
        <w:t>connections between key industry stakeholders</w:t>
      </w:r>
    </w:p>
    <w:p w:rsidR="00D44002" w:rsidRPr="00F31CE3" w:rsidP="00F31CE3">
      <w:pPr>
        <w:numPr>
          <w:ilvl w:val="1"/>
          <w:numId w:val="3"/>
        </w:numPr>
        <w:ind w:left="1440" w:hanging="360"/>
        <w:jc w:val="left"/>
      </w:pPr>
      <w:r w:rsidRPr="00F31CE3">
        <w:t>environments for optical practice</w:t>
      </w:r>
    </w:p>
    <w:p w:rsidR="00D44002" w:rsidRPr="00F31CE3" w:rsidP="00F31CE3">
      <w:pPr>
        <w:numPr>
          <w:ilvl w:val="1"/>
          <w:numId w:val="3"/>
        </w:numPr>
        <w:ind w:left="1440" w:hanging="360"/>
        <w:jc w:val="left"/>
      </w:pPr>
      <w:r w:rsidRPr="00F31CE3">
        <w:t>processes and functions of optical dispensaries and laboratories</w:t>
      </w:r>
    </w:p>
    <w:p w:rsidR="00D44002" w:rsidRPr="00F31CE3" w:rsidP="00F31CE3">
      <w:pPr>
        <w:numPr>
          <w:ilvl w:val="0"/>
          <w:numId w:val="3"/>
        </w:numPr>
        <w:ind w:left="720" w:hanging="360"/>
        <w:jc w:val="left"/>
      </w:pPr>
      <w:r w:rsidRPr="00F31CE3">
        <w:t>terminology used to describe optical appliance types, features and uses</w:t>
      </w:r>
    </w:p>
    <w:p w:rsidR="00D44002" w:rsidRPr="00F31CE3" w:rsidP="00F31CE3">
      <w:pPr>
        <w:numPr>
          <w:ilvl w:val="0"/>
          <w:numId w:val="3"/>
        </w:numPr>
        <w:ind w:left="720" w:hanging="360"/>
        <w:jc w:val="left"/>
      </w:pPr>
      <w:r w:rsidRPr="00F31CE3">
        <w:t>basic anatomy and physiology of the eye, including:</w:t>
      </w:r>
    </w:p>
    <w:p w:rsidR="00D44002" w:rsidRPr="00F31CE3" w:rsidP="00F31CE3">
      <w:pPr>
        <w:numPr>
          <w:ilvl w:val="1"/>
          <w:numId w:val="3"/>
        </w:numPr>
        <w:ind w:left="1440" w:hanging="360"/>
        <w:jc w:val="left"/>
      </w:pPr>
      <w:r w:rsidRPr="00F31CE3">
        <w:t>structure of the eye and how each part contributes to vision, including the processes of light refraction and image formation</w:t>
      </w:r>
    </w:p>
    <w:p w:rsidR="00D44002" w:rsidRPr="00F31CE3" w:rsidP="00F31CE3">
      <w:pPr>
        <w:numPr>
          <w:ilvl w:val="1"/>
          <w:numId w:val="3"/>
        </w:numPr>
        <w:ind w:left="1440" w:hanging="360"/>
        <w:jc w:val="left"/>
      </w:pPr>
      <w:r w:rsidRPr="00F31CE3">
        <w:t>common disorders of the eye and the implications for optical appliance selection, including:</w:t>
      </w:r>
    </w:p>
    <w:p w:rsidR="00D44002" w:rsidRPr="00F31CE3" w:rsidP="00F31CE3">
      <w:pPr>
        <w:numPr>
          <w:ilvl w:val="2"/>
          <w:numId w:val="3"/>
        </w:numPr>
        <w:ind w:left="2160" w:hanging="360"/>
        <w:jc w:val="left"/>
      </w:pPr>
      <w:r w:rsidRPr="00F31CE3">
        <w:t>cataracts</w:t>
      </w:r>
    </w:p>
    <w:p w:rsidR="00D44002" w:rsidRPr="00F31CE3" w:rsidP="00F31CE3">
      <w:pPr>
        <w:numPr>
          <w:ilvl w:val="2"/>
          <w:numId w:val="3"/>
        </w:numPr>
        <w:ind w:left="2160" w:hanging="360"/>
        <w:jc w:val="left"/>
      </w:pPr>
      <w:r w:rsidRPr="00F31CE3">
        <w:t>glaucoma  </w:t>
      </w:r>
    </w:p>
    <w:p w:rsidR="00D44002" w:rsidRPr="00F31CE3" w:rsidP="00F31CE3">
      <w:pPr>
        <w:numPr>
          <w:ilvl w:val="2"/>
          <w:numId w:val="3"/>
        </w:numPr>
        <w:ind w:left="2160" w:hanging="360"/>
        <w:jc w:val="left"/>
      </w:pPr>
      <w:r w:rsidRPr="00F31CE3">
        <w:t>refractive errors, including myopia, hyperopia, astigmatism and presbyopia</w:t>
      </w:r>
    </w:p>
    <w:p w:rsidR="00D44002" w:rsidRPr="00F31CE3" w:rsidP="00F31CE3">
      <w:pPr>
        <w:numPr>
          <w:ilvl w:val="1"/>
          <w:numId w:val="3"/>
        </w:numPr>
        <w:ind w:left="1440" w:hanging="360"/>
        <w:jc w:val="left"/>
      </w:pPr>
      <w:r w:rsidRPr="00F31CE3">
        <w:t>implant and refractive surgery</w:t>
      </w:r>
    </w:p>
    <w:p w:rsidR="00D44002" w:rsidRPr="00F31CE3" w:rsidP="00F31CE3">
      <w:pPr>
        <w:numPr>
          <w:ilvl w:val="0"/>
          <w:numId w:val="3"/>
        </w:numPr>
        <w:ind w:left="720" w:hanging="360"/>
        <w:jc w:val="left"/>
      </w:pPr>
      <w:r w:rsidRPr="00F31CE3">
        <w:t>processes and assessment of vision, colour vision and perception</w:t>
      </w:r>
    </w:p>
    <w:p w:rsidR="00D44002" w:rsidRPr="00F31CE3" w:rsidP="00F31CE3">
      <w:pPr>
        <w:numPr>
          <w:ilvl w:val="0"/>
          <w:numId w:val="3"/>
        </w:numPr>
        <w:ind w:left="720" w:hanging="360"/>
        <w:jc w:val="left"/>
      </w:pPr>
      <w:r w:rsidRPr="00F31CE3">
        <w:t>legal requirements and ethical considerations for providing support to clients, including:</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work role boundaries, roles and responsibilities of optical assistants, optical dispensers and optometrists</w:t>
      </w:r>
    </w:p>
    <w:p w:rsidR="00D44002" w:rsidRPr="00F31CE3" w:rsidP="00F31CE3">
      <w:pPr>
        <w:numPr>
          <w:ilvl w:val="1"/>
          <w:numId w:val="3"/>
        </w:numPr>
        <w:ind w:left="1440" w:hanging="360"/>
        <w:jc w:val="left"/>
      </w:pPr>
      <w:r w:rsidRPr="00F31CE3">
        <w:t>criteria for referring optical appliances for specialised repairs</w:t>
      </w:r>
    </w:p>
    <w:p w:rsidR="00D44002" w:rsidRPr="00F31CE3" w:rsidP="00F31CE3">
      <w:pPr>
        <w:numPr>
          <w:ilvl w:val="1"/>
          <w:numId w:val="3"/>
        </w:numPr>
        <w:ind w:left="1440" w:hanging="360"/>
        <w:jc w:val="left"/>
      </w:pPr>
      <w:r w:rsidRPr="00F31CE3">
        <w:t>work health and safety</w:t>
      </w:r>
    </w:p>
    <w:p w:rsidR="00D44002" w:rsidRPr="00F31CE3" w:rsidP="00F31CE3">
      <w:pPr>
        <w:numPr>
          <w:ilvl w:val="0"/>
          <w:numId w:val="3"/>
        </w:numPr>
        <w:ind w:left="720" w:hanging="360"/>
        <w:jc w:val="left"/>
      </w:pPr>
      <w:r w:rsidRPr="00F31CE3">
        <w:t>needs and preferences of different client groups</w:t>
      </w:r>
    </w:p>
    <w:p w:rsidR="00D44002" w:rsidRPr="00F31CE3" w:rsidP="00F31CE3">
      <w:pPr>
        <w:numPr>
          <w:ilvl w:val="1"/>
          <w:numId w:val="3"/>
        </w:numPr>
        <w:ind w:left="1440" w:hanging="360"/>
        <w:jc w:val="left"/>
      </w:pPr>
      <w:r w:rsidRPr="00F31CE3">
        <w:t>children  </w:t>
      </w:r>
    </w:p>
    <w:p w:rsidR="00D44002" w:rsidRPr="00F31CE3" w:rsidP="00F31CE3">
      <w:pPr>
        <w:numPr>
          <w:ilvl w:val="1"/>
          <w:numId w:val="3"/>
        </w:numPr>
        <w:ind w:left="1440" w:hanging="360"/>
        <w:jc w:val="left"/>
      </w:pPr>
      <w:r w:rsidRPr="00F31CE3">
        <w:t>youth</w:t>
      </w:r>
    </w:p>
    <w:p w:rsidR="00D44002" w:rsidRPr="00F31CE3" w:rsidP="00F31CE3">
      <w:pPr>
        <w:numPr>
          <w:ilvl w:val="1"/>
          <w:numId w:val="3"/>
        </w:numPr>
        <w:ind w:left="1440" w:hanging="360"/>
        <w:jc w:val="left"/>
      </w:pPr>
      <w:r w:rsidRPr="00F31CE3">
        <w:t>adults</w:t>
      </w:r>
    </w:p>
    <w:p w:rsidR="00D44002" w:rsidRPr="00F31CE3" w:rsidP="00F31CE3">
      <w:pPr>
        <w:numPr>
          <w:ilvl w:val="1"/>
          <w:numId w:val="3"/>
        </w:numPr>
        <w:ind w:left="1440" w:hanging="360"/>
        <w:jc w:val="left"/>
      </w:pPr>
      <w:r w:rsidRPr="00F31CE3">
        <w:t>older people</w:t>
      </w:r>
    </w:p>
    <w:p w:rsidR="00D44002" w:rsidRPr="00F31CE3" w:rsidP="00F31CE3">
      <w:pPr>
        <w:numPr>
          <w:ilvl w:val="0"/>
          <w:numId w:val="3"/>
        </w:numPr>
        <w:ind w:left="720" w:hanging="360"/>
        <w:jc w:val="left"/>
      </w:pPr>
      <w:r w:rsidRPr="00F31CE3">
        <w:t>factors Influencing optical appliance selection, including:</w:t>
      </w:r>
    </w:p>
    <w:p w:rsidR="00D44002" w:rsidRPr="00F31CE3" w:rsidP="00F31CE3">
      <w:pPr>
        <w:numPr>
          <w:ilvl w:val="1"/>
          <w:numId w:val="3"/>
        </w:numPr>
        <w:ind w:left="1440" w:hanging="360"/>
        <w:jc w:val="left"/>
      </w:pPr>
      <w:r w:rsidRPr="00F31CE3">
        <w:t>the principles of cosmetics and fashion  </w:t>
      </w:r>
    </w:p>
    <w:p w:rsidR="00D44002" w:rsidRPr="00F31CE3" w:rsidP="00F31CE3">
      <w:pPr>
        <w:numPr>
          <w:ilvl w:val="1"/>
          <w:numId w:val="3"/>
        </w:numPr>
        <w:ind w:left="1440" w:hanging="360"/>
        <w:jc w:val="left"/>
      </w:pPr>
      <w:r w:rsidRPr="00F31CE3">
        <w:t>parameters of lifestyle and image  </w:t>
      </w:r>
    </w:p>
    <w:p w:rsidR="00D44002" w:rsidRPr="00F31CE3" w:rsidP="00F31CE3">
      <w:pPr>
        <w:numPr>
          <w:ilvl w:val="0"/>
          <w:numId w:val="3"/>
        </w:numPr>
        <w:ind w:left="720" w:hanging="360"/>
        <w:jc w:val="left"/>
      </w:pPr>
      <w:r w:rsidRPr="00F31CE3">
        <w:t>types and functions of lenses, including:</w:t>
      </w:r>
    </w:p>
    <w:p w:rsidR="00D44002" w:rsidRPr="00F31CE3" w:rsidP="00F31CE3">
      <w:pPr>
        <w:numPr>
          <w:ilvl w:val="1"/>
          <w:numId w:val="3"/>
        </w:numPr>
        <w:ind w:left="1440" w:hanging="360"/>
        <w:jc w:val="left"/>
      </w:pPr>
      <w:r w:rsidRPr="00F31CE3">
        <w:t>single vision</w:t>
      </w:r>
    </w:p>
    <w:p w:rsidR="00D44002" w:rsidRPr="00F31CE3" w:rsidP="00F31CE3">
      <w:pPr>
        <w:numPr>
          <w:ilvl w:val="1"/>
          <w:numId w:val="3"/>
        </w:numPr>
        <w:ind w:left="1440" w:hanging="360"/>
        <w:jc w:val="left"/>
      </w:pPr>
      <w:r w:rsidRPr="00F31CE3">
        <w:t>multifocal, including bifocal and trifocal</w:t>
      </w:r>
    </w:p>
    <w:p w:rsidR="00D44002" w:rsidRPr="00F31CE3" w:rsidP="00F31CE3">
      <w:pPr>
        <w:numPr>
          <w:ilvl w:val="1"/>
          <w:numId w:val="3"/>
        </w:numPr>
        <w:ind w:left="1440" w:hanging="360"/>
        <w:jc w:val="left"/>
      </w:pPr>
      <w:r w:rsidRPr="00F31CE3">
        <w:t>progressive lenses</w:t>
      </w:r>
    </w:p>
    <w:p w:rsidR="00D44002" w:rsidRPr="00F31CE3" w:rsidP="00F31CE3">
      <w:pPr>
        <w:numPr>
          <w:ilvl w:val="1"/>
          <w:numId w:val="3"/>
        </w:numPr>
        <w:ind w:left="1440" w:hanging="360"/>
        <w:jc w:val="left"/>
      </w:pPr>
      <w:r w:rsidRPr="00F31CE3">
        <w:t>myopia control lenses</w:t>
      </w:r>
    </w:p>
    <w:p w:rsidR="00D44002" w:rsidRPr="00F31CE3" w:rsidP="00F31CE3">
      <w:pPr>
        <w:numPr>
          <w:ilvl w:val="1"/>
          <w:numId w:val="3"/>
        </w:numPr>
        <w:ind w:left="1440" w:hanging="360"/>
        <w:jc w:val="left"/>
      </w:pPr>
      <w:r w:rsidRPr="00F31CE3">
        <w:t>occupational lenses</w:t>
      </w:r>
    </w:p>
    <w:p w:rsidR="00D44002" w:rsidRPr="00F31CE3" w:rsidP="00F31CE3">
      <w:pPr>
        <w:numPr>
          <w:ilvl w:val="0"/>
          <w:numId w:val="3"/>
        </w:numPr>
        <w:ind w:left="720" w:hanging="360"/>
        <w:jc w:val="left"/>
      </w:pPr>
      <w:r w:rsidRPr="00F31CE3">
        <w:t>lens treatments, including:</w:t>
      </w:r>
    </w:p>
    <w:p w:rsidR="00D44002" w:rsidRPr="00F31CE3" w:rsidP="00F31CE3">
      <w:pPr>
        <w:numPr>
          <w:ilvl w:val="1"/>
          <w:numId w:val="3"/>
        </w:numPr>
        <w:ind w:left="1440" w:hanging="360"/>
        <w:jc w:val="left"/>
      </w:pPr>
      <w:r w:rsidRPr="00F31CE3">
        <w:t>photochromic lenses</w:t>
      </w:r>
    </w:p>
    <w:p w:rsidR="00D44002" w:rsidRPr="00F31CE3" w:rsidP="00F31CE3">
      <w:pPr>
        <w:numPr>
          <w:ilvl w:val="1"/>
          <w:numId w:val="3"/>
        </w:numPr>
        <w:ind w:left="1440" w:hanging="360"/>
        <w:jc w:val="left"/>
      </w:pPr>
      <w:r w:rsidRPr="00F31CE3">
        <w:t>polarised lenses</w:t>
      </w:r>
    </w:p>
    <w:p w:rsidR="00D44002" w:rsidRPr="00F31CE3" w:rsidP="00F31CE3">
      <w:pPr>
        <w:numPr>
          <w:ilvl w:val="1"/>
          <w:numId w:val="3"/>
        </w:numPr>
        <w:ind w:left="1440" w:hanging="360"/>
        <w:jc w:val="left"/>
      </w:pPr>
      <w:r w:rsidRPr="00F31CE3">
        <w:t>antireflection (AR) and multicoated antireflection (MAR)</w:t>
      </w:r>
    </w:p>
    <w:p w:rsidR="00D44002" w:rsidRPr="00F31CE3" w:rsidP="00F31CE3">
      <w:pPr>
        <w:numPr>
          <w:ilvl w:val="0"/>
          <w:numId w:val="3"/>
        </w:numPr>
        <w:ind w:left="720" w:hanging="360"/>
        <w:jc w:val="left"/>
      </w:pPr>
      <w:r w:rsidRPr="00F31CE3">
        <w:t>types and performance characteristics of spectacle frames</w:t>
      </w:r>
    </w:p>
    <w:p w:rsidR="00D44002" w:rsidRPr="00F31CE3" w:rsidP="00F31CE3">
      <w:pPr>
        <w:numPr>
          <w:ilvl w:val="0"/>
          <w:numId w:val="3"/>
        </w:numPr>
        <w:ind w:left="720" w:hanging="360"/>
        <w:jc w:val="left"/>
      </w:pPr>
      <w:r w:rsidRPr="00F31CE3">
        <w:t>properties and applications of lens materials</w:t>
      </w:r>
    </w:p>
    <w:p w:rsidR="00D44002" w:rsidRPr="00F31CE3" w:rsidP="00F31CE3">
      <w:pPr>
        <w:numPr>
          <w:ilvl w:val="0"/>
          <w:numId w:val="3"/>
        </w:numPr>
        <w:ind w:left="720" w:hanging="360"/>
        <w:jc w:val="left"/>
      </w:pPr>
      <w:r w:rsidRPr="00F31CE3">
        <w:t>metal and shell frame materials, including:</w:t>
      </w:r>
    </w:p>
    <w:p w:rsidR="00D44002" w:rsidRPr="00F31CE3" w:rsidP="00F31CE3">
      <w:pPr>
        <w:numPr>
          <w:ilvl w:val="1"/>
          <w:numId w:val="3"/>
        </w:numPr>
        <w:ind w:left="1440" w:hanging="360"/>
        <w:jc w:val="left"/>
      </w:pPr>
      <w:r w:rsidRPr="00F31CE3">
        <w:t>types, physical properties and aesthetic qualities  </w:t>
      </w:r>
    </w:p>
    <w:p w:rsidR="00D44002" w:rsidRPr="00F31CE3" w:rsidP="00F31CE3">
      <w:pPr>
        <w:numPr>
          <w:ilvl w:val="1"/>
          <w:numId w:val="3"/>
        </w:numPr>
        <w:ind w:left="1440" w:hanging="360"/>
        <w:jc w:val="left"/>
      </w:pPr>
      <w:r w:rsidRPr="00F31CE3">
        <w:t>handling techniques to prevent damage</w:t>
      </w:r>
    </w:p>
    <w:p w:rsidR="00D44002" w:rsidRPr="00F31CE3" w:rsidP="00F31CE3">
      <w:pPr>
        <w:numPr>
          <w:ilvl w:val="1"/>
          <w:numId w:val="3"/>
        </w:numPr>
        <w:ind w:left="1440" w:hanging="360"/>
        <w:jc w:val="left"/>
      </w:pPr>
      <w:r w:rsidRPr="00F31CE3">
        <w:t>heating and manipulation methods</w:t>
      </w:r>
    </w:p>
    <w:p w:rsidR="00D44002" w:rsidRPr="00F31CE3" w:rsidP="00F31CE3">
      <w:pPr>
        <w:numPr>
          <w:ilvl w:val="1"/>
          <w:numId w:val="3"/>
        </w:numPr>
        <w:ind w:left="1440" w:hanging="360"/>
        <w:jc w:val="left"/>
      </w:pPr>
      <w:r w:rsidRPr="00F31CE3">
        <w:t>standard adjustment and alignment methods</w:t>
      </w:r>
    </w:p>
    <w:p w:rsidR="00D44002" w:rsidRPr="00F31CE3" w:rsidP="00F31CE3">
      <w:pPr>
        <w:numPr>
          <w:ilvl w:val="1"/>
          <w:numId w:val="3"/>
        </w:numPr>
        <w:ind w:left="1440" w:hanging="360"/>
        <w:jc w:val="left"/>
      </w:pPr>
      <w:r w:rsidRPr="00F31CE3">
        <w:t>minor repair and component replacement methods</w:t>
      </w:r>
    </w:p>
    <w:p w:rsidR="00D44002" w:rsidRPr="00F31CE3" w:rsidP="00F31CE3">
      <w:pPr>
        <w:pStyle w:val="Heading1"/>
      </w:pPr>
      <w:r w:rsidRPr="00F31CE3">
        <w:t>Assessment Conditions</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optical frame adjusting tools</w:t>
      </w:r>
    </w:p>
    <w:p w:rsidR="00D44002" w:rsidRPr="00F31CE3" w:rsidP="00F31CE3">
      <w:pPr>
        <w:numPr>
          <w:ilvl w:val="1"/>
          <w:numId w:val="4"/>
        </w:numPr>
        <w:ind w:left="1440" w:hanging="360"/>
        <w:jc w:val="left"/>
      </w:pPr>
      <w:r w:rsidRPr="00F31CE3">
        <w:t>optical frame heater</w:t>
      </w:r>
    </w:p>
    <w:p w:rsidR="00D44002" w:rsidRPr="00F31CE3" w:rsidP="00F31CE3">
      <w:pPr>
        <w:numPr>
          <w:ilvl w:val="1"/>
          <w:numId w:val="4"/>
        </w:numPr>
        <w:ind w:left="1440" w:hanging="360"/>
        <w:jc w:val="left"/>
      </w:pPr>
      <w:r w:rsidRPr="00F31CE3">
        <w:t>organisational databases and product catalogues</w:t>
      </w:r>
    </w:p>
    <w:p w:rsidR="00D44002" w:rsidRPr="00F31CE3" w:rsidP="00F31CE3">
      <w:pPr>
        <w:numPr>
          <w:ilvl w:val="1"/>
          <w:numId w:val="4"/>
        </w:numPr>
        <w:ind w:left="1440" w:hanging="360"/>
        <w:jc w:val="left"/>
      </w:pPr>
      <w:r w:rsidRPr="00F31CE3">
        <w:t>replacement frame parts</w:t>
      </w:r>
    </w:p>
    <w:p w:rsidR="00D44002" w:rsidRPr="00F31CE3" w:rsidP="00F31CE3">
      <w:pPr>
        <w:numPr>
          <w:ilvl w:val="1"/>
          <w:numId w:val="4"/>
        </w:numPr>
        <w:ind w:left="1440" w:hanging="360"/>
        <w:jc w:val="left"/>
      </w:pPr>
      <w:r w:rsidRPr="00F31CE3">
        <w:t>spectacle frames</w:t>
      </w:r>
    </w:p>
    <w:p w:rsidR="00D44002" w:rsidRPr="00F31CE3" w:rsidP="00F31CE3">
      <w:pPr>
        <w:numPr>
          <w:ilvl w:val="1"/>
          <w:numId w:val="4"/>
        </w:numPr>
        <w:ind w:left="1440" w:hanging="360"/>
        <w:jc w:val="left"/>
      </w:pPr>
      <w:r w:rsidRPr="00F31CE3">
        <w:t>spectacle lenses</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integration of time constraints</w:t>
      </w:r>
    </w:p>
    <w:p w:rsidR="00D44002" w:rsidRPr="00F31CE3" w:rsidP="00F31CE3">
      <w:pPr>
        <w:numPr>
          <w:ilvl w:val="1"/>
          <w:numId w:val="4"/>
        </w:numPr>
        <w:ind w:left="1440" w:hanging="360"/>
        <w:jc w:val="left"/>
      </w:pPr>
      <w:r w:rsidRPr="00F31CE3">
        <w:t>integration of problem-solving activities</w:t>
      </w:r>
    </w:p>
    <w:p w:rsidR="00D44002" w:rsidRPr="00F31CE3" w:rsidP="00F31CE3">
      <w:r w:rsidRPr="00F31CE3">
        <w:t>Assessors must satisfy the current Standards for Registered Training Organisations (RTOs) /AQTF mandatory competency requirements for assessors. </w:t>
      </w:r>
      <w:r w:rsidRPr="00F31CE3">
        <w:br/>
      </w:r>
      <w:r w:rsidRPr="00F31CE3">
        <w:t> </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HLTOPD001 Provide advice on optical appliances</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to the application, elements, and performance criteria, performance evidence, knowledge evidence, and assessment conditions. 100 hours of Mandatory Workplace Requirements removed.</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3</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HLTOPD006 Assist with optical appliance selection and maintenance</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HLTOPD006 Assist with optical appliance selection and maintenance</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HLTOPD006 Assist with optical appliance selection and maintenance</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2025-12-22T04:01:39Z</dcterms:created>
  <dcterms:modified xsi:type="dcterms:W3CDTF">2025-12-22T04:01:39Z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