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AMPQUA201 Follow electronic labelling and traceability systems in a food processing establishment</w:t>
      </w:r>
      <w:bookmarkEnd w:id="0"/>
      <w:bookmarkEnd w:id="1"/>
    </w:p>
    <w:p w:rsidR="00D44002" w:rsidRPr="00F31CE3" w:rsidP="00F31CE3" w14:paraId="160C8F32" w14:textId="3B105B63">
      <w:pPr>
        <w:pStyle w:val="ChapterTitle"/>
      </w:pPr>
      <w:bookmarkStart w:id="2" w:name="AMPQUA201"/>
      <w:r w:rsidRPr="00F31CE3">
        <w:t>AMPQUA201 Follow electronic labelling and traceability systems in a food processing establishment</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Application</w:t>
      </w:r>
    </w:p>
    <w:p w:rsidR="00D44002" w:rsidRPr="00F31CE3" w:rsidP="00F31CE3">
      <w:r w:rsidRPr="00F31CE3">
        <w:t>This unit of competency describes the skills and knowledge required to be able to understand and follow electronic labelling and traceability systems in meat or food processing establishments according to domestic and export customer requirements.</w:t>
      </w:r>
    </w:p>
    <w:p w:rsidR="00D44002" w:rsidRPr="00F31CE3" w:rsidP="00F31CE3">
      <w:r w:rsidRPr="00F31CE3">
        <w:t>The unit applies to individuals who are responsible for labelling food product, ready for dispatch.</w:t>
      </w:r>
    </w:p>
    <w:p w:rsidR="00D44002" w:rsidRPr="00F31CE3" w:rsidP="00F31CE3">
      <w:r w:rsidRPr="00F31CE3">
        <w:t>All work must be carried out to comply with workplace procedures according to state/territory health and safety and food safety regulations, legislation and standards that apply to the workplace.</w:t>
      </w:r>
    </w:p>
    <w:p w:rsidR="00D44002" w:rsidRPr="00F31CE3" w:rsidP="00F31CE3">
      <w:r w:rsidRPr="00F31CE3">
        <w:t>Mandatory workplace requirements apply to the assessment of this unit.</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Nil</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Quality Assurance (QUA)</w:t>
      </w:r>
    </w:p>
    <w:p w:rsidR="00D44002" w:rsidRPr="00F31CE3" w:rsidP="00F31CE3">
      <w:pPr>
        <w:pStyle w:val="Heading1"/>
      </w:pPr>
      <w:r w:rsidRPr="00F31CE3">
        <w:t>Elements and Performance Criteria</w:t>
      </w:r>
    </w:p>
    <w:tbl>
      <w:tblPr>
        <w:tblStyle w:val="TableGrid"/>
        <w:tblW w:w="5000" w:type="pct"/>
        <w:jc w:val="left"/>
      </w:tblPr>
      <w:tblGrid>
        <w:gridCol w:w="2898"/>
        <w:gridCol w:w="6162"/>
      </w:tblGrid>
      <w:tr>
        <w:tblPrEx>
          <w:tblW w:w="5000" w:type="pct"/>
        </w:tblPrEx>
        <w:tc>
          <w:tcPr>
            <w:tcW w:w="0" w:type="auto"/>
          </w:tcPr>
          <w:p w:rsidR="00D44002" w:rsidRPr="00F31CE3" w:rsidP="00F31CE3">
            <w:pPr>
              <w:jc w:val="left"/>
            </w:pPr>
            <w:r w:rsidRPr="00F31CE3">
              <w:rPr>
                <w:rStyle w:val="Strong"/>
              </w:rPr>
              <w:t>Elements</w:t>
            </w:r>
          </w:p>
        </w:tc>
        <w:tc>
          <w:tcPr>
            <w:tcW w:w="0" w:type="auto"/>
          </w:tcPr>
          <w:p w:rsidR="00D44002" w:rsidRPr="00F31CE3" w:rsidP="00F31CE3">
            <w:pPr>
              <w:jc w:val="left"/>
            </w:pPr>
            <w:r w:rsidRPr="00F31CE3">
              <w:rPr>
                <w:rStyle w:val="Strong"/>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Confirm traceability requirements with co-workers</w:t>
            </w:r>
          </w:p>
        </w:tc>
        <w:tc>
          <w:tcPr>
            <w:tcW w:w="0" w:type="auto"/>
          </w:tcPr>
          <w:p w:rsidR="00D44002" w:rsidRPr="00F31CE3" w:rsidP="00F31CE3">
            <w:r w:rsidRPr="00F31CE3">
              <w:t>1.1 Identify regulatory requirements for food product traceability</w:t>
            </w:r>
          </w:p>
          <w:p w:rsidR="00D44002" w:rsidRPr="00F31CE3" w:rsidP="00F31CE3">
            <w:r w:rsidRPr="00F31CE3">
              <w:t>1.2 Identify customer requirements or importing country requirements for food product traceability</w:t>
            </w:r>
          </w:p>
          <w:p w:rsidR="00D44002" w:rsidRPr="00F31CE3" w:rsidP="00F31CE3">
            <w:r w:rsidRPr="00F31CE3">
              <w:t>1.3 Identify the purpose of traceability systems for food products</w:t>
            </w:r>
          </w:p>
          <w:p w:rsidR="00D44002" w:rsidRPr="00F31CE3" w:rsidP="00F31CE3">
            <w:r w:rsidRPr="00F31CE3">
              <w:t>1.4 Explain how traceability is maintained throughout the production and processing cycle</w:t>
            </w:r>
          </w:p>
        </w:tc>
      </w:tr>
      <w:tr>
        <w:tblPrEx>
          <w:tblW w:w="5000" w:type="pct"/>
        </w:tblPrEx>
        <w:tc>
          <w:tcPr>
            <w:tcW w:w="0" w:type="auto"/>
          </w:tcPr>
          <w:p w:rsidR="00D44002" w:rsidRPr="00F31CE3" w:rsidP="00F31CE3">
            <w:r w:rsidRPr="00F31CE3">
              <w:t>2. Label product</w:t>
            </w:r>
          </w:p>
        </w:tc>
        <w:tc>
          <w:tcPr>
            <w:tcW w:w="0" w:type="auto"/>
          </w:tcPr>
          <w:p w:rsidR="00D44002" w:rsidRPr="00F31CE3" w:rsidP="00F31CE3">
            <w:r w:rsidRPr="00F31CE3">
              <w:t>2.1 Generate product labels using workplace electronic labelling system</w:t>
            </w:r>
          </w:p>
          <w:p w:rsidR="00D44002" w:rsidRPr="00F31CE3" w:rsidP="00F31CE3">
            <w:r w:rsidRPr="00F31CE3">
              <w:t>2.2 Apply labels to product according to customer requirements and workplace policies and procedures</w:t>
            </w:r>
          </w:p>
          <w:p w:rsidR="00D44002" w:rsidRPr="00F31CE3" w:rsidP="00F31CE3">
            <w:r w:rsidRPr="00F31CE3">
              <w:t>2.3 Scan product and send to load-out area for dispatch</w:t>
            </w:r>
          </w:p>
        </w:tc>
      </w:tr>
      <w:tr>
        <w:tblPrEx>
          <w:tblW w:w="5000" w:type="pct"/>
        </w:tblPrEx>
        <w:tc>
          <w:tcPr>
            <w:tcW w:w="0" w:type="auto"/>
          </w:tcPr>
          <w:p w:rsidR="00D44002" w:rsidRPr="00F31CE3" w:rsidP="00F31CE3">
            <w:r w:rsidRPr="00F31CE3">
              <w:t>3. Record labels and product</w:t>
            </w:r>
          </w:p>
        </w:tc>
        <w:tc>
          <w:tcPr>
            <w:tcW w:w="0" w:type="auto"/>
          </w:tcPr>
          <w:p w:rsidR="00D44002" w:rsidRPr="00F31CE3" w:rsidP="00F31CE3">
            <w:r w:rsidRPr="00F31CE3">
              <w:t>3.1 Ensure records of all products are maintained according to workplace policies and procedures</w:t>
            </w:r>
          </w:p>
          <w:p w:rsidR="00D44002" w:rsidRPr="00F31CE3" w:rsidP="00F31CE3">
            <w:r w:rsidRPr="00F31CE3">
              <w:t>3.2 Check records for accuracy and completeness</w:t>
            </w:r>
          </w:p>
          <w:p w:rsidR="00D44002" w:rsidRPr="00F31CE3" w:rsidP="00F31CE3">
            <w:r w:rsidRPr="00F31CE3">
              <w:t>3.3 Report and rectify any errors or mislabelled product according to workplace procedures, regulatory requirements and customer requirements</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2704"/>
        <w:gridCol w:w="6356"/>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Reading</w:t>
            </w:r>
          </w:p>
        </w:tc>
        <w:tc>
          <w:tcPr>
            <w:tcW w:w="0" w:type="auto"/>
          </w:tcPr>
          <w:p w:rsidR="00D44002" w:rsidRPr="00F31CE3" w:rsidP="00F31CE3">
            <w:pPr>
              <w:numPr>
                <w:ilvl w:val="0"/>
                <w:numId w:val="2"/>
              </w:numPr>
              <w:ind w:left="720" w:hanging="360"/>
              <w:jc w:val="left"/>
            </w:pPr>
            <w:r w:rsidRPr="00F31CE3">
              <w:t>Interpret and comprehend product labels</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pPr>
              <w:numPr>
                <w:ilvl w:val="0"/>
                <w:numId w:val="3"/>
              </w:numPr>
              <w:ind w:left="720" w:hanging="360"/>
              <w:jc w:val="left"/>
            </w:pPr>
            <w:r w:rsidRPr="00F31CE3">
              <w:t>Interact effectively with supervisor</w:t>
            </w:r>
          </w:p>
        </w:tc>
      </w:tr>
      <w:tr>
        <w:tblPrEx>
          <w:tblW w:w="5000" w:type="pct"/>
        </w:tblPrEx>
        <w:tc>
          <w:tcPr>
            <w:tcW w:w="0" w:type="auto"/>
          </w:tcPr>
          <w:p w:rsidR="00D44002" w:rsidRPr="00F31CE3" w:rsidP="00F31CE3">
            <w:r w:rsidRPr="00F31CE3">
              <w:t>Numeracy</w:t>
            </w:r>
          </w:p>
        </w:tc>
        <w:tc>
          <w:tcPr>
            <w:tcW w:w="0" w:type="auto"/>
          </w:tcPr>
          <w:p w:rsidR="00D44002" w:rsidRPr="00F31CE3" w:rsidP="00F31CE3">
            <w:pPr>
              <w:numPr>
                <w:ilvl w:val="0"/>
                <w:numId w:val="4"/>
              </w:numPr>
              <w:ind w:left="720" w:hanging="360"/>
              <w:jc w:val="left"/>
            </w:pPr>
            <w:r w:rsidRPr="00F31CE3">
              <w:t>Weigh product to generate labels</w:t>
            </w:r>
          </w:p>
          <w:p w:rsidR="00D44002" w:rsidRPr="00F31CE3" w:rsidP="00F31CE3">
            <w:pPr>
              <w:numPr>
                <w:ilvl w:val="0"/>
                <w:numId w:val="4"/>
              </w:numPr>
              <w:ind w:left="720" w:hanging="360"/>
              <w:jc w:val="left"/>
            </w:pPr>
            <w:r w:rsidRPr="00F31CE3">
              <w:t>Count and check records to ensure accuracy</w:t>
            </w:r>
          </w:p>
        </w:tc>
      </w:tr>
    </w:tbl>
    <w:p w:rsidR="00D44002" w:rsidRPr="00F31CE3" w:rsidP="00F31CE3">
      <w:pPr>
        <w:pStyle w:val="Heading1"/>
      </w:pPr>
      <w:r w:rsidRPr="00F31CE3">
        <w:t>Range of conditions</w:t>
      </w:r>
    </w:p>
    <w:p w:rsidR="00D44002" w:rsidRPr="00F31CE3" w:rsidP="00F31CE3">
      <w:r w:rsidRPr="00F31CE3">
        <w:t>No conditions apply to this unit of competency at the time of publication.</w:t>
      </w:r>
    </w:p>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AMPQUA201 Follow electronic labelling and traceability systems in a food processing establishment</w:t>
            </w:r>
          </w:p>
        </w:tc>
        <w:tc>
          <w:tcPr>
            <w:tcW w:w="2268" w:type="dxa"/>
            <w:noWrap w:val="0"/>
            <w:tcMar>
              <w:top w:w="0" w:type="dxa"/>
              <w:left w:w="108" w:type="dxa"/>
              <w:bottom w:w="0" w:type="dxa"/>
              <w:right w:w="108" w:type="dxa"/>
            </w:tcMar>
            <w:hideMark/>
          </w:tcPr>
          <w:p w:rsidR="00D44002" w:rsidRPr="00F31CE3" w:rsidP="00F31CE3">
            <w:r w:rsidRPr="00F31CE3">
              <w:t>AMPX219 Follow electronic labelling and traceability systems in a food processing establishment</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Unit sector code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Minor revisions to Performance Evidence and Assessment Conditions</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Mandatory workplace requirements clarified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MPQUA201_AR"/>
      <w:r w:rsidRPr="00F31CE3">
        <w:t>Assessment Requirements for AMPQUA201 Follow electronic labelling and traceability systems in a food processing establishment</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There must be evidence that the individual has followed a workplace labelling and traceability system on at least one occasion, including:</w:t>
      </w:r>
    </w:p>
    <w:p w:rsidR="00D44002" w:rsidRPr="00F31CE3" w:rsidP="00F31CE3">
      <w:pPr>
        <w:numPr>
          <w:ilvl w:val="0"/>
          <w:numId w:val="5"/>
        </w:numPr>
        <w:ind w:left="720" w:hanging="360"/>
        <w:jc w:val="left"/>
      </w:pPr>
      <w:r w:rsidRPr="00F31CE3">
        <w:t>correctly generated product labels</w:t>
      </w:r>
    </w:p>
    <w:p w:rsidR="00D44002" w:rsidRPr="00F31CE3" w:rsidP="00F31CE3">
      <w:pPr>
        <w:numPr>
          <w:ilvl w:val="0"/>
          <w:numId w:val="5"/>
        </w:numPr>
        <w:ind w:left="720" w:hanging="360"/>
        <w:jc w:val="left"/>
      </w:pPr>
      <w:r w:rsidRPr="00F31CE3">
        <w:t>correctly applied labels to product</w:t>
      </w:r>
    </w:p>
    <w:p w:rsidR="00D44002" w:rsidRPr="00F31CE3" w:rsidP="00F31CE3">
      <w:pPr>
        <w:numPr>
          <w:ilvl w:val="0"/>
          <w:numId w:val="5"/>
        </w:numPr>
        <w:ind w:left="720" w:hanging="360"/>
        <w:jc w:val="left"/>
      </w:pPr>
      <w:r w:rsidRPr="00F31CE3">
        <w:t>checked workplace records to ensure labels are traceable and accurate</w:t>
      </w:r>
    </w:p>
    <w:p w:rsidR="00D44002" w:rsidRPr="00F31CE3" w:rsidP="00F31CE3">
      <w:pPr>
        <w:numPr>
          <w:ilvl w:val="0"/>
          <w:numId w:val="5"/>
        </w:numPr>
        <w:ind w:left="720" w:hanging="360"/>
        <w:jc w:val="left"/>
      </w:pPr>
      <w:r w:rsidRPr="00F31CE3">
        <w:t>recorded any errors according to workplace requirements.</w:t>
      </w:r>
    </w:p>
    <w:p w:rsidR="00D44002" w:rsidRPr="00F31CE3" w:rsidP="00F31CE3">
      <w:r w:rsidRPr="00F31CE3">
        <w:rPr>
          <w:rStyle w:val="Strong"/>
        </w:rPr>
        <w:t>Mandatory workplace requirements</w:t>
      </w:r>
    </w:p>
    <w:p w:rsidR="00D44002" w:rsidRPr="00F31CE3" w:rsidP="00F31CE3">
      <w:r w:rsidRPr="00F31CE3">
        <w:t>All performance evidence specified above must be demonstrated in a food or meat processing premises.</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3"/>
        </w:numPr>
        <w:ind w:left="720" w:hanging="360"/>
        <w:jc w:val="left"/>
      </w:pPr>
      <w:r w:rsidRPr="00F31CE3">
        <w:t>regulatory requirements for traceability of food products</w:t>
      </w:r>
    </w:p>
    <w:p w:rsidR="00D44002" w:rsidRPr="00F31CE3" w:rsidP="00F31CE3">
      <w:pPr>
        <w:numPr>
          <w:ilvl w:val="0"/>
          <w:numId w:val="3"/>
        </w:numPr>
        <w:ind w:left="720" w:hanging="360"/>
        <w:jc w:val="left"/>
      </w:pPr>
      <w:r w:rsidRPr="00F31CE3">
        <w:t>customer or importing country requirements for traceability of products</w:t>
      </w:r>
    </w:p>
    <w:p w:rsidR="00D44002" w:rsidRPr="00F31CE3" w:rsidP="00F31CE3">
      <w:pPr>
        <w:numPr>
          <w:ilvl w:val="0"/>
          <w:numId w:val="3"/>
        </w:numPr>
        <w:ind w:left="720" w:hanging="360"/>
        <w:jc w:val="left"/>
      </w:pPr>
      <w:r w:rsidRPr="00F31CE3">
        <w:t>risks of breaches in traceability systems</w:t>
      </w:r>
    </w:p>
    <w:p w:rsidR="00D44002" w:rsidRPr="00F31CE3" w:rsidP="00F31CE3">
      <w:pPr>
        <w:numPr>
          <w:ilvl w:val="0"/>
          <w:numId w:val="3"/>
        </w:numPr>
        <w:ind w:left="720" w:hanging="360"/>
        <w:jc w:val="left"/>
      </w:pPr>
      <w:r w:rsidRPr="00F31CE3">
        <w:t>implications of food fraud to the industry</w:t>
      </w:r>
    </w:p>
    <w:p w:rsidR="00D44002" w:rsidRPr="00F31CE3" w:rsidP="00F31CE3">
      <w:pPr>
        <w:numPr>
          <w:ilvl w:val="0"/>
          <w:numId w:val="3"/>
        </w:numPr>
        <w:ind w:left="720" w:hanging="360"/>
        <w:jc w:val="left"/>
      </w:pPr>
      <w:r w:rsidRPr="00F31CE3">
        <w:t>workplace policies and procedures for:</w:t>
      </w:r>
    </w:p>
    <w:p w:rsidR="00D44002" w:rsidRPr="00F31CE3" w:rsidP="00F31CE3">
      <w:pPr>
        <w:numPr>
          <w:ilvl w:val="1"/>
          <w:numId w:val="3"/>
        </w:numPr>
        <w:ind w:left="1440" w:hanging="360"/>
        <w:jc w:val="left"/>
      </w:pPr>
      <w:r w:rsidRPr="00F31CE3">
        <w:t>operating electronic labelling system</w:t>
      </w:r>
    </w:p>
    <w:p w:rsidR="00D44002" w:rsidRPr="00F31CE3" w:rsidP="00F31CE3">
      <w:pPr>
        <w:numPr>
          <w:ilvl w:val="1"/>
          <w:numId w:val="3"/>
        </w:numPr>
        <w:ind w:left="1440" w:hanging="360"/>
        <w:jc w:val="left"/>
      </w:pPr>
      <w:r w:rsidRPr="00F31CE3">
        <w:t>reporting and recording labelling errors</w:t>
      </w:r>
    </w:p>
    <w:p w:rsidR="00D44002" w:rsidRPr="00F31CE3" w:rsidP="00F31CE3">
      <w:pPr>
        <w:numPr>
          <w:ilvl w:val="0"/>
          <w:numId w:val="3"/>
        </w:numPr>
        <w:ind w:left="720" w:hanging="360"/>
        <w:jc w:val="left"/>
      </w:pPr>
      <w:r w:rsidRPr="00F31CE3">
        <w:t>traceability requirements for:</w:t>
      </w:r>
    </w:p>
    <w:p w:rsidR="00D44002" w:rsidRPr="00F31CE3" w:rsidP="00F31CE3">
      <w:pPr>
        <w:numPr>
          <w:ilvl w:val="1"/>
          <w:numId w:val="3"/>
        </w:numPr>
        <w:ind w:left="1440" w:hanging="360"/>
        <w:jc w:val="left"/>
      </w:pPr>
      <w:r w:rsidRPr="00F31CE3">
        <w:t>regulatory bodies</w:t>
      </w:r>
    </w:p>
    <w:p w:rsidR="00D44002" w:rsidRPr="00F31CE3" w:rsidP="00F31CE3">
      <w:pPr>
        <w:numPr>
          <w:ilvl w:val="1"/>
          <w:numId w:val="3"/>
        </w:numPr>
        <w:ind w:left="1440" w:hanging="360"/>
        <w:jc w:val="left"/>
      </w:pPr>
      <w:r w:rsidRPr="00F31CE3">
        <w:t>customers.</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4"/>
        </w:numPr>
        <w:ind w:left="720" w:hanging="360"/>
        <w:jc w:val="left"/>
      </w:pPr>
      <w:r w:rsidRPr="00F31CE3">
        <w:t>physical conditions:</w:t>
      </w:r>
    </w:p>
    <w:p w:rsidR="00D44002" w:rsidRPr="00F31CE3" w:rsidP="00F31CE3">
      <w:pPr>
        <w:numPr>
          <w:ilvl w:val="1"/>
          <w:numId w:val="4"/>
        </w:numPr>
        <w:ind w:left="1440" w:hanging="360"/>
        <w:jc w:val="left"/>
      </w:pPr>
      <w:r w:rsidRPr="00F31CE3">
        <w:t>skills must be demonstrated in a food or meat processing premises</w:t>
      </w:r>
    </w:p>
    <w:p w:rsidR="00D44002" w:rsidRPr="00F31CE3" w:rsidP="00F31CE3">
      <w:pPr>
        <w:numPr>
          <w:ilvl w:val="0"/>
          <w:numId w:val="4"/>
        </w:numPr>
        <w:ind w:left="720" w:hanging="360"/>
        <w:jc w:val="left"/>
      </w:pPr>
      <w:r w:rsidRPr="00F31CE3">
        <w:t>resources, equipment and materials:</w:t>
      </w:r>
    </w:p>
    <w:p w:rsidR="00D44002" w:rsidRPr="00F31CE3" w:rsidP="00F31CE3">
      <w:pPr>
        <w:numPr>
          <w:ilvl w:val="1"/>
          <w:numId w:val="4"/>
        </w:numPr>
        <w:ind w:left="1440" w:hanging="360"/>
        <w:jc w:val="left"/>
      </w:pPr>
      <w:r w:rsidRPr="00F31CE3">
        <w:t>workplace electronic labelling system</w:t>
      </w:r>
    </w:p>
    <w:p w:rsidR="00D44002" w:rsidRPr="00F31CE3" w:rsidP="00F31CE3">
      <w:pPr>
        <w:numPr>
          <w:ilvl w:val="0"/>
          <w:numId w:val="4"/>
        </w:numPr>
        <w:ind w:left="720" w:hanging="360"/>
        <w:jc w:val="left"/>
      </w:pPr>
      <w:r w:rsidRPr="00F31CE3">
        <w:t>specifications:</w:t>
      </w:r>
    </w:p>
    <w:p w:rsidR="00D44002" w:rsidRPr="00F31CE3" w:rsidP="00F31CE3">
      <w:pPr>
        <w:numPr>
          <w:ilvl w:val="1"/>
          <w:numId w:val="4"/>
        </w:numPr>
        <w:ind w:left="1440" w:hanging="360"/>
        <w:jc w:val="left"/>
      </w:pPr>
      <w:r w:rsidRPr="00F31CE3">
        <w:t>workplace documents such as policies, procedures, processes and forms</w:t>
      </w:r>
    </w:p>
    <w:p w:rsidR="00D44002" w:rsidRPr="00F31CE3" w:rsidP="00F31CE3">
      <w:pPr>
        <w:numPr>
          <w:ilvl w:val="1"/>
          <w:numId w:val="4"/>
        </w:numPr>
        <w:ind w:left="1440" w:hanging="360"/>
        <w:jc w:val="left"/>
      </w:pPr>
      <w:r w:rsidRPr="00F31CE3">
        <w:t>work instructions and standard operating procedures</w:t>
      </w:r>
    </w:p>
    <w:p w:rsidR="00D44002" w:rsidRPr="00F31CE3" w:rsidP="00F31CE3">
      <w:pPr>
        <w:numPr>
          <w:ilvl w:val="1"/>
          <w:numId w:val="4"/>
        </w:numPr>
        <w:ind w:left="1440" w:hanging="360"/>
        <w:jc w:val="left"/>
      </w:pPr>
      <w:r w:rsidRPr="00F31CE3">
        <w:t>customer requirements</w:t>
      </w:r>
    </w:p>
    <w:p w:rsidR="00D44002" w:rsidRPr="00F31CE3" w:rsidP="00F31CE3">
      <w:pPr>
        <w:numPr>
          <w:ilvl w:val="1"/>
          <w:numId w:val="4"/>
        </w:numPr>
        <w:ind w:left="1440" w:hanging="360"/>
        <w:jc w:val="left"/>
      </w:pPr>
      <w:r w:rsidRPr="00F31CE3">
        <w:t>regulatory requirements</w:t>
      </w:r>
    </w:p>
    <w:p w:rsidR="00D44002" w:rsidRPr="00F31CE3" w:rsidP="00F31CE3">
      <w:pPr>
        <w:numPr>
          <w:ilvl w:val="0"/>
          <w:numId w:val="4"/>
        </w:numPr>
        <w:ind w:left="720" w:hanging="360"/>
        <w:jc w:val="left"/>
      </w:pPr>
      <w:r w:rsidRPr="00F31CE3">
        <w:t>personnel:</w:t>
      </w:r>
    </w:p>
    <w:p w:rsidR="00D44002" w:rsidRPr="00F31CE3" w:rsidP="00F31CE3">
      <w:pPr>
        <w:numPr>
          <w:ilvl w:val="1"/>
          <w:numId w:val="4"/>
        </w:numPr>
        <w:ind w:left="1440" w:hanging="360"/>
        <w:jc w:val="left"/>
      </w:pPr>
      <w:r w:rsidRPr="00F31CE3">
        <w:t>access to workplace supervisor or mentor.</w:t>
      </w:r>
    </w:p>
    <w:p w:rsidR="00D44002" w:rsidRPr="00F31CE3" w:rsidP="00F31CE3">
      <w:r w:rsidRPr="00F31CE3">
        <w:t>Assessment for this unit must include at least three forms of evidence.</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r w:rsidRPr="00F31CE3">
        <w:rPr>
          <w:rStyle w:val="Strong"/>
        </w:rPr>
        <w:t>Mandatory workplace requirements</w:t>
      </w:r>
    </w:p>
    <w:p w:rsidR="00D44002" w:rsidRPr="00F31CE3" w:rsidP="00F31CE3">
      <w:r w:rsidRPr="00F31CE3">
        <w:t>Mandatory workplace requirements are shown in italic text. Refer to the Companion Volume Implementation Guide for further information.</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https://vetnet.gov.au/Pages/TrainingDocs.aspx?q=5e2e56b7-698f-4822-84bb-25adbb8443a7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6</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AMPQUA201 Follow electronic labelling and traceability systems in a food processing establishment</w:t>
    </w:r>
    <w:r>
      <w:rPr>
        <w:sz w:val="16"/>
        <w:szCs w:val="16"/>
      </w:rPr>
      <w:tab/>
    </w:r>
    <w:r w:rsidRPr="003E4545">
      <w:rPr>
        <w:sz w:val="16"/>
        <w:szCs w:val="16"/>
      </w:rPr>
      <w:t xml:space="preserve">Date this document was generated: </w:t>
    </w:r>
    <w:r>
      <w:rPr>
        <w:sz w:val="16"/>
        <w:szCs w:val="16"/>
      </w:rPr>
      <w:t>2 February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AMPQUA201 Follow electronic labelling and traceability systems in a food processing establishment</w:t>
    </w:r>
    <w:r>
      <w:rPr>
        <w:sz w:val="16"/>
        <w:szCs w:val="16"/>
      </w:rPr>
      <w:tab/>
    </w:r>
    <w:r w:rsidRPr="003E4545">
      <w:rPr>
        <w:sz w:val="16"/>
        <w:szCs w:val="16"/>
      </w:rPr>
      <w:t xml:space="preserve">Date this document was generated: </w:t>
    </w:r>
    <w:r>
      <w:rPr>
        <w:sz w:val="16"/>
        <w:szCs w:val="16"/>
      </w:rPr>
      <w:t>2 February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 w15:restartNumberingAfterBreak="0">
    <w:nsid w:val="5EB46A34"/>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5e2e56b7-698f-4822-84bb-25adbb8443a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AMPQUA201 Follow electronic labelling and traceability systems in a food processing establishment</dc:title>
  <dc:subject>Release: 1</dc:subject>
  <dc:creator>Skills Insight</dc:creator>
  <cp:keywords>TPC v2.20.0-beta.1+1950.Branch.releases-2026-01-28-V1.Sha.e7133955a774ead6a901bb6e9327b4b2b5a018ab.e7133955a774ead6a901bb6e9327b4b2b5a018ab</cp:keywords>
  <cp:lastModifiedBy>TPC</cp:lastModifiedBy>
  <cp:revision>9</cp:revision>
  <dcterms:created xsi:type="dcterms:W3CDTF">2026-02-02T04:15:17Z</dcterms:created>
  <dcterms:modified xsi:type="dcterms:W3CDTF">2026-02-02T04:15:17Z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