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AMPOPR210 Operate circular saw</w:t>
      </w:r>
      <w:bookmarkEnd w:id="0"/>
      <w:bookmarkEnd w:id="1"/>
    </w:p>
    <w:p w:rsidR="00D44002" w:rsidRPr="00F31CE3" w:rsidP="00F31CE3" w14:paraId="160C8F32" w14:textId="3B105B63">
      <w:pPr>
        <w:pStyle w:val="ChapterTitle"/>
      </w:pPr>
      <w:bookmarkStart w:id="2" w:name="AMPOPR210"/>
      <w:r w:rsidRPr="00F31CE3">
        <w:t>AMPOPR210 Operate circular saw</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and maintain a circular saw to perform a task such as cutting horns.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49"/>
        <w:gridCol w:w="6211"/>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cutting operations</w:t>
            </w:r>
          </w:p>
        </w:tc>
        <w:tc>
          <w:tcPr>
            <w:tcW w:w="0" w:type="auto"/>
          </w:tcPr>
          <w:p w:rsidR="00D44002" w:rsidRPr="00F31CE3" w:rsidP="00F31CE3">
            <w:r w:rsidRPr="00F31CE3">
              <w:t>1.1 Identify circular saw to be used and its features</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a circular saw, and control associated risks</w:t>
            </w:r>
          </w:p>
          <w:p w:rsidR="00D44002" w:rsidRPr="00F31CE3" w:rsidP="00F31CE3">
            <w:r w:rsidRPr="00F31CE3">
              <w:t>1.4 Identify potential sources of contamination and cross-contamination</w:t>
            </w:r>
          </w:p>
        </w:tc>
      </w:tr>
      <w:tr>
        <w:tblPrEx>
          <w:tblW w:w="5000" w:type="pct"/>
        </w:tblPrEx>
        <w:tc>
          <w:tcPr>
            <w:tcW w:w="0" w:type="auto"/>
          </w:tcPr>
          <w:p w:rsidR="00D44002" w:rsidRPr="00F31CE3" w:rsidP="00F31CE3">
            <w:r w:rsidRPr="00F31CE3">
              <w:t>2. Operate circular saw</w:t>
            </w:r>
          </w:p>
        </w:tc>
        <w:tc>
          <w:tcPr>
            <w:tcW w:w="0" w:type="auto"/>
          </w:tcPr>
          <w:p w:rsidR="00D44002" w:rsidRPr="00F31CE3" w:rsidP="00F31CE3">
            <w:r w:rsidRPr="00F31CE3">
              <w:t>2.1 Operate circular saw following workplace requirements</w:t>
            </w:r>
          </w:p>
          <w:p w:rsidR="00D44002" w:rsidRPr="00F31CE3" w:rsidP="00F31CE3">
            <w:r w:rsidRPr="00F31CE3">
              <w:t>2.2 Control risks of contamination and cross-contamination</w:t>
            </w:r>
          </w:p>
          <w:p w:rsidR="00D44002" w:rsidRPr="00F31CE3" w:rsidP="00F31CE3">
            <w:r w:rsidRPr="00F31CE3">
              <w:t>2.3 Dispose of off-cuts following workplace requirements where required</w:t>
            </w:r>
          </w:p>
          <w:p w:rsidR="00D44002" w:rsidRPr="00F31CE3" w:rsidP="00F31CE3">
            <w:r w:rsidRPr="00F31CE3">
              <w:t>2.4 Keep work area neat and clear of waste following workplace standards</w:t>
            </w:r>
          </w:p>
        </w:tc>
      </w:tr>
      <w:tr>
        <w:tblPrEx>
          <w:tblW w:w="5000" w:type="pct"/>
        </w:tblPrEx>
        <w:tc>
          <w:tcPr>
            <w:tcW w:w="0" w:type="auto"/>
          </w:tcPr>
          <w:p w:rsidR="00D44002" w:rsidRPr="00F31CE3" w:rsidP="00F31CE3">
            <w:r w:rsidRPr="00F31CE3">
              <w:t>3. Clean circular saw</w:t>
            </w:r>
          </w:p>
        </w:tc>
        <w:tc>
          <w:tcPr>
            <w:tcW w:w="0" w:type="auto"/>
          </w:tcPr>
          <w:p w:rsidR="00D44002" w:rsidRPr="00F31CE3" w:rsidP="00F31CE3">
            <w:r w:rsidRPr="00F31CE3">
              <w:t>3.1 Clean circular saw following workplace requirements and sterilise where required</w:t>
            </w:r>
          </w:p>
          <w:p w:rsidR="00D44002" w:rsidRPr="00F31CE3" w:rsidP="00F31CE3">
            <w:r w:rsidRPr="00F31CE3">
              <w:t>3.2 Report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71"/>
        <w:gridCol w:w="6889"/>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to supervisor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AMPOPR210 Operate circular saw</w:t>
            </w:r>
          </w:p>
        </w:tc>
        <w:tc>
          <w:tcPr>
            <w:tcW w:w="2268" w:type="dxa"/>
            <w:noWrap w:val="0"/>
            <w:tcMar>
              <w:top w:w="0" w:type="dxa"/>
              <w:left w:w="108" w:type="dxa"/>
              <w:bottom w:w="0" w:type="dxa"/>
              <w:right w:w="108" w:type="dxa"/>
            </w:tcMar>
            <w:hideMark/>
          </w:tcPr>
          <w:p w:rsidR="00D44002" w:rsidRPr="00F31CE3" w:rsidP="00F31CE3">
            <w:r w:rsidRPr="00F31CE3">
              <w:t>AMPA2031 Operate circular saw</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0_AR"/>
      <w:r w:rsidRPr="00F31CE3">
        <w:t>Assessment Requirements for AMPOPR210 Operate circular saw</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and maintained a circular saw to remove carcase parts, following workplace requirements.</w:t>
      </w:r>
    </w:p>
    <w:p w:rsidR="00D44002" w:rsidRPr="00F31CE3" w:rsidP="00F31CE3">
      <w:r w:rsidRPr="00F31CE3">
        <w:t>The assessor must observe the individual operating the circular saw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basic operating principles of a circular saw</w:t>
      </w:r>
    </w:p>
    <w:p w:rsidR="00D44002" w:rsidRPr="00F31CE3" w:rsidP="00F31CE3">
      <w:pPr>
        <w:numPr>
          <w:ilvl w:val="0"/>
          <w:numId w:val="4"/>
        </w:numPr>
        <w:ind w:left="720" w:hanging="360"/>
        <w:jc w:val="left"/>
      </w:pPr>
      <w:r w:rsidRPr="00F31CE3">
        <w:t>workplace requirements for operating circular saw</w:t>
      </w:r>
    </w:p>
    <w:p w:rsidR="00D44002" w:rsidRPr="00F31CE3" w:rsidP="00F31CE3">
      <w:pPr>
        <w:numPr>
          <w:ilvl w:val="0"/>
          <w:numId w:val="4"/>
        </w:numPr>
        <w:ind w:left="720" w:hanging="360"/>
        <w:jc w:val="left"/>
      </w:pPr>
      <w:r w:rsidRPr="00F31CE3">
        <w:t>hazards associated with using a circular saw and how the associated risks are controlled</w:t>
      </w:r>
    </w:p>
    <w:p w:rsidR="00D44002" w:rsidRPr="00F31CE3" w:rsidP="00F31CE3">
      <w:pPr>
        <w:numPr>
          <w:ilvl w:val="0"/>
          <w:numId w:val="4"/>
        </w:numPr>
        <w:ind w:left="720" w:hanging="360"/>
        <w:jc w:val="left"/>
      </w:pPr>
      <w:r w:rsidRPr="00F31CE3">
        <w:t>sterilisation processes for circular saw where required of job task</w:t>
      </w:r>
    </w:p>
    <w:p w:rsidR="00D44002" w:rsidRPr="00F31CE3" w:rsidP="00F31CE3">
      <w:pPr>
        <w:numPr>
          <w:ilvl w:val="0"/>
          <w:numId w:val="4"/>
        </w:numPr>
        <w:ind w:left="720" w:hanging="360"/>
        <w:jc w:val="left"/>
      </w:pPr>
      <w:r w:rsidRPr="00F31CE3">
        <w:t>workplace procedures for disposal of off-cuts</w:t>
      </w:r>
    </w:p>
    <w:p w:rsidR="00D44002" w:rsidRPr="00F31CE3" w:rsidP="00F31CE3">
      <w:pPr>
        <w:numPr>
          <w:ilvl w:val="0"/>
          <w:numId w:val="4"/>
        </w:numPr>
        <w:ind w:left="720" w:hanging="360"/>
        <w:jc w:val="left"/>
      </w:pPr>
      <w:r w:rsidRPr="00F31CE3">
        <w:t>possible sources of contamination and cross-contamination to the product</w:t>
      </w:r>
    </w:p>
    <w:p w:rsidR="00D44002" w:rsidRPr="00F31CE3" w:rsidP="00F31CE3">
      <w:pPr>
        <w:numPr>
          <w:ilvl w:val="0"/>
          <w:numId w:val="4"/>
        </w:numPr>
        <w:ind w:left="720" w:hanging="360"/>
        <w:jc w:val="left"/>
      </w:pPr>
      <w:r w:rsidRPr="00F31CE3">
        <w:t>typical maintenance requirements for circular saw.</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circular saw</w:t>
      </w:r>
    </w:p>
    <w:p w:rsidR="00D44002" w:rsidRPr="00F31CE3" w:rsidP="00F31CE3">
      <w:pPr>
        <w:numPr>
          <w:ilvl w:val="1"/>
          <w:numId w:val="3"/>
        </w:numPr>
        <w:ind w:left="1440" w:hanging="360"/>
        <w:jc w:val="left"/>
      </w:pPr>
      <w:r w:rsidRPr="00F31CE3">
        <w:t>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AMPOPR210 Operate circular saw</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AMPOPR210 Operate circular saw</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572F8B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AMPOPR210 Operate circular saw</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2026-02-02T04:17:03Z</dcterms:created>
  <dcterms:modified xsi:type="dcterms:W3CDTF">2026-02-02T04:17:03Z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