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AMPCRP234 Process blood</w:t>
      </w:r>
      <w:bookmarkEnd w:id="0"/>
      <w:bookmarkEnd w:id="1"/>
    </w:p>
    <w:p w:rsidR="00D44002" w:rsidRPr="00F31CE3" w:rsidP="00F31CE3" w14:paraId="160C8F32" w14:textId="3B105B63">
      <w:pPr>
        <w:pStyle w:val="ChapterTitle"/>
      </w:pPr>
      <w:bookmarkStart w:id="2" w:name="AMPCRP234"/>
      <w:r w:rsidRPr="00F31CE3">
        <w:t>AMPCRP234 Process blood</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collect blood from the slaughter floor, process it using equipment such as a centrifuge to recover blood plasma, and package the product.</w:t>
      </w:r>
    </w:p>
    <w:p w:rsidR="00D44002" w:rsidRPr="00F31CE3" w:rsidP="00F31CE3">
      <w:r w:rsidRPr="00F31CE3">
        <w:t xml:space="preserve">This unit is applicable to workers in meat processing premises where blood is recovered at the point of sticking or bleeding and processed to produce by-products such as blood plasma (but excluding blood meal, which is dealt with in the unit </w:t>
      </w:r>
      <w:r w:rsidRPr="00F31CE3">
        <w:t>AMPA3088</w:t>
      </w:r>
      <w:r w:rsidRPr="00F31CE3">
        <w:t xml:space="preserve"> Operate blood processing plant).</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398"/>
        <w:gridCol w:w="6662"/>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instructions and standard operating procedures (SOPs) for processing blood</w:t>
            </w:r>
          </w:p>
          <w:p w:rsidR="00D44002" w:rsidRPr="00F31CE3" w:rsidP="00F31CE3">
            <w:r w:rsidRPr="00F31CE3">
              <w:t>1.2 Identify workplace health and safety requirements for task, including personal protective equipment</w:t>
            </w:r>
          </w:p>
          <w:p w:rsidR="00D44002" w:rsidRPr="00F31CE3" w:rsidP="00F31CE3">
            <w:r w:rsidRPr="00F31CE3">
              <w:t>1.3 Identify sources of contamination and cross-contamination</w:t>
            </w:r>
          </w:p>
          <w:p w:rsidR="00D44002" w:rsidRPr="00F31CE3" w:rsidP="00F31CE3">
            <w:r w:rsidRPr="00F31CE3">
              <w:t>1.4 Identify hygiene and sanitation requirements for processing blood</w:t>
            </w:r>
          </w:p>
        </w:tc>
      </w:tr>
      <w:tr>
        <w:tblPrEx>
          <w:tblW w:w="5000" w:type="pct"/>
        </w:tblPrEx>
        <w:tc>
          <w:tcPr>
            <w:tcW w:w="0" w:type="auto"/>
          </w:tcPr>
          <w:p w:rsidR="00D44002" w:rsidRPr="00F31CE3" w:rsidP="00F31CE3">
            <w:r w:rsidRPr="00F31CE3">
              <w:t>2. Recover and store blood</w:t>
            </w:r>
          </w:p>
        </w:tc>
        <w:tc>
          <w:tcPr>
            <w:tcW w:w="0" w:type="auto"/>
          </w:tcPr>
          <w:p w:rsidR="00D44002" w:rsidRPr="00F31CE3" w:rsidP="00F31CE3">
            <w:r w:rsidRPr="00F31CE3">
              <w:t>2.1 Recover blood hygienically from carcase following work instructions, SOPs, workplace health and safety, and hygiene and sanitation requirements</w:t>
            </w:r>
          </w:p>
          <w:p w:rsidR="00D44002" w:rsidRPr="00F31CE3" w:rsidP="00F31CE3">
            <w:r w:rsidRPr="00F31CE3">
              <w:t>2.2 Store blood prior to processing following workplace requirements</w:t>
            </w:r>
          </w:p>
        </w:tc>
      </w:tr>
      <w:tr>
        <w:tblPrEx>
          <w:tblW w:w="5000" w:type="pct"/>
        </w:tblPrEx>
        <w:tc>
          <w:tcPr>
            <w:tcW w:w="0" w:type="auto"/>
          </w:tcPr>
          <w:p w:rsidR="00D44002" w:rsidRPr="00F31CE3" w:rsidP="00F31CE3">
            <w:r w:rsidRPr="00F31CE3">
              <w:t>3. Operate equipment</w:t>
            </w:r>
          </w:p>
        </w:tc>
        <w:tc>
          <w:tcPr>
            <w:tcW w:w="0" w:type="auto"/>
          </w:tcPr>
          <w:p w:rsidR="00D44002" w:rsidRPr="00F31CE3" w:rsidP="00F31CE3">
            <w:r w:rsidRPr="00F31CE3">
              <w:t>3.1 Perform pre-operational checks on equipment to check it is in working order</w:t>
            </w:r>
          </w:p>
          <w:p w:rsidR="00D44002" w:rsidRPr="00F31CE3" w:rsidP="00F31CE3">
            <w:r w:rsidRPr="00F31CE3">
              <w:t>3.2 Operate equipment to process blood following workplace requirements</w:t>
            </w:r>
          </w:p>
        </w:tc>
      </w:tr>
      <w:tr>
        <w:tblPrEx>
          <w:tblW w:w="5000" w:type="pct"/>
        </w:tblPrEx>
        <w:tc>
          <w:tcPr>
            <w:tcW w:w="0" w:type="auto"/>
          </w:tcPr>
          <w:p w:rsidR="00D44002" w:rsidRPr="00F31CE3" w:rsidP="00F31CE3">
            <w:r w:rsidRPr="00F31CE3">
              <w:t>4. Pack and store blood products</w:t>
            </w:r>
          </w:p>
        </w:tc>
        <w:tc>
          <w:tcPr>
            <w:tcW w:w="0" w:type="auto"/>
          </w:tcPr>
          <w:p w:rsidR="00D44002" w:rsidRPr="00F31CE3" w:rsidP="00F31CE3">
            <w:r w:rsidRPr="00F31CE3">
              <w:t>4.1 Pack blood hygienically following workplace requirements</w:t>
            </w:r>
          </w:p>
          <w:p w:rsidR="00D44002" w:rsidRPr="00F31CE3" w:rsidP="00F31CE3">
            <w:r w:rsidRPr="00F31CE3">
              <w:t>4.2 Store packaged blood products following workplace requirements and customer specifications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5"/>
        <w:gridCol w:w="7005"/>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processing blood</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Ask questions to clarify information</w:t>
            </w:r>
          </w:p>
          <w:p w:rsidR="00D44002" w:rsidRPr="00F31CE3" w:rsidP="00F31CE3">
            <w:pPr>
              <w:numPr>
                <w:ilvl w:val="0"/>
                <w:numId w:val="3"/>
              </w:numPr>
              <w:ind w:left="720" w:hanging="360"/>
              <w:jc w:val="left"/>
            </w:pPr>
            <w:r w:rsidRPr="00F31CE3">
              <w:t>Interact with team members and/or supervisor to ensure flow of work is maintained</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Set processing parameters</w:t>
            </w:r>
          </w:p>
          <w:p w:rsidR="00D44002" w:rsidRPr="00F31CE3" w:rsidP="00F31CE3">
            <w:pPr>
              <w:numPr>
                <w:ilvl w:val="0"/>
                <w:numId w:val="4"/>
              </w:numPr>
              <w:ind w:left="720" w:hanging="360"/>
              <w:jc w:val="left"/>
            </w:pPr>
            <w:r w:rsidRPr="00F31CE3">
              <w:t>Check storage conditions and temperature (°C) meet specifications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AMPCRP234 Process blood</w:t>
            </w:r>
          </w:p>
        </w:tc>
        <w:tc>
          <w:tcPr>
            <w:tcW w:w="2268" w:type="dxa"/>
            <w:noWrap w:val="0"/>
            <w:tcMar>
              <w:top w:w="0" w:type="dxa"/>
              <w:left w:w="108" w:type="dxa"/>
              <w:bottom w:w="0" w:type="dxa"/>
              <w:right w:w="108" w:type="dxa"/>
            </w:tcMar>
            <w:hideMark/>
          </w:tcPr>
          <w:p w:rsidR="00D44002" w:rsidRPr="00F31CE3" w:rsidP="00F31CE3">
            <w:r w:rsidRPr="00F31CE3">
              <w:t>AMPA2156 Process blood</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 </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 </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34_AR"/>
      <w:r w:rsidRPr="00F31CE3">
        <w:t>Assessment Requirements for AMPCRP234 Process blood</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collected blood and processed it, using equipment (such as a centrifuge) to recover blood plasma, and packaged the product, following workplace requirements.</w:t>
      </w:r>
    </w:p>
    <w:p w:rsidR="00D44002" w:rsidRPr="00F31CE3" w:rsidP="00F31CE3">
      <w:r w:rsidRPr="00F31CE3">
        <w:t>The assessor must observe the individual processing blood on a minimum of 10 carcases or for 15 minutes, whichever comes first.</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for processing blood</w:t>
      </w:r>
    </w:p>
    <w:p w:rsidR="00D44002" w:rsidRPr="00F31CE3" w:rsidP="00F31CE3">
      <w:pPr>
        <w:numPr>
          <w:ilvl w:val="0"/>
          <w:numId w:val="5"/>
        </w:numPr>
        <w:ind w:left="720" w:hanging="360"/>
        <w:jc w:val="left"/>
      </w:pPr>
      <w:r w:rsidRPr="00F31CE3">
        <w:t>nature and uses of blood products produced at site</w:t>
      </w:r>
    </w:p>
    <w:p w:rsidR="00D44002" w:rsidRPr="00F31CE3" w:rsidP="00F31CE3">
      <w:pPr>
        <w:numPr>
          <w:ilvl w:val="0"/>
          <w:numId w:val="5"/>
        </w:numPr>
        <w:ind w:left="720" w:hanging="360"/>
        <w:jc w:val="left"/>
      </w:pPr>
      <w:r w:rsidRPr="00F31CE3">
        <w:t>contamination and cross-contamination, and how they are controlled</w:t>
      </w:r>
    </w:p>
    <w:p w:rsidR="00D44002" w:rsidRPr="00F31CE3" w:rsidP="00F31CE3">
      <w:pPr>
        <w:numPr>
          <w:ilvl w:val="0"/>
          <w:numId w:val="5"/>
        </w:numPr>
        <w:ind w:left="720" w:hanging="360"/>
        <w:jc w:val="left"/>
      </w:pPr>
      <w:r w:rsidRPr="00F31CE3">
        <w:t>hygiene and sanitation requirements</w:t>
      </w:r>
    </w:p>
    <w:p w:rsidR="00D44002" w:rsidRPr="00F31CE3" w:rsidP="00F31CE3">
      <w:pPr>
        <w:numPr>
          <w:ilvl w:val="0"/>
          <w:numId w:val="5"/>
        </w:numPr>
        <w:ind w:left="720" w:hanging="360"/>
        <w:jc w:val="left"/>
      </w:pPr>
      <w:r w:rsidRPr="00F31CE3">
        <w:t>types of equipment used for processing blood, including centrifuge</w:t>
      </w:r>
    </w:p>
    <w:p w:rsidR="00D44002" w:rsidRPr="00F31CE3" w:rsidP="00F31CE3">
      <w:pPr>
        <w:numPr>
          <w:ilvl w:val="0"/>
          <w:numId w:val="5"/>
        </w:numPr>
        <w:ind w:left="720" w:hanging="360"/>
        <w:jc w:val="left"/>
      </w:pPr>
      <w:r w:rsidRPr="00F31CE3">
        <w:t>manufacturer's requirements for operating processing equipment</w:t>
      </w:r>
    </w:p>
    <w:p w:rsidR="00D44002" w:rsidRPr="00F31CE3" w:rsidP="00F31CE3">
      <w:pPr>
        <w:numPr>
          <w:ilvl w:val="0"/>
          <w:numId w:val="5"/>
        </w:numPr>
        <w:ind w:left="720" w:hanging="360"/>
        <w:jc w:val="left"/>
      </w:pPr>
      <w:r w:rsidRPr="00F31CE3">
        <w:t>workplace health and safety policies and procedures, including non-entry to blood storage tanks</w:t>
      </w:r>
    </w:p>
    <w:p w:rsidR="00D44002" w:rsidRPr="00F31CE3" w:rsidP="00F31CE3">
      <w:pPr>
        <w:numPr>
          <w:ilvl w:val="0"/>
          <w:numId w:val="5"/>
        </w:numPr>
        <w:ind w:left="720" w:hanging="360"/>
        <w:jc w:val="left"/>
      </w:pPr>
      <w:r w:rsidRPr="00F31CE3">
        <w:t>workplace health and safety hazards and associated risks, and how they are controlled</w:t>
      </w:r>
    </w:p>
    <w:p w:rsidR="00D44002" w:rsidRPr="00F31CE3" w:rsidP="00F31CE3">
      <w:pPr>
        <w:numPr>
          <w:ilvl w:val="0"/>
          <w:numId w:val="5"/>
        </w:numPr>
        <w:ind w:left="720" w:hanging="360"/>
        <w:jc w:val="left"/>
      </w:pPr>
      <w:r w:rsidRPr="00F31CE3">
        <w:t>the dangers of exposure to hydrogen sulphide gas.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animal carcases</w:t>
      </w:r>
    </w:p>
    <w:p w:rsidR="00D44002" w:rsidRPr="00F31CE3" w:rsidP="00F31CE3">
      <w:pPr>
        <w:numPr>
          <w:ilvl w:val="1"/>
          <w:numId w:val="3"/>
        </w:numPr>
        <w:ind w:left="1440" w:hanging="360"/>
        <w:jc w:val="left"/>
      </w:pPr>
      <w:r w:rsidRPr="00F31CE3">
        <w:t>blood collection equipment</w:t>
      </w:r>
    </w:p>
    <w:p w:rsidR="00D44002" w:rsidRPr="00F31CE3" w:rsidP="00F31CE3">
      <w:pPr>
        <w:numPr>
          <w:ilvl w:val="1"/>
          <w:numId w:val="3"/>
        </w:numPr>
        <w:ind w:left="1440" w:hanging="360"/>
        <w:jc w:val="left"/>
      </w:pPr>
      <w:r w:rsidRPr="00F31CE3">
        <w:t>blood processing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workplace standard operating procedures, work instructions and 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AMPCRP234 Process blood</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AMPCRP234 Process blood</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2283FF2"/>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AMPCRP234 Process blood</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2026-02-02T04:16:47Z</dcterms:created>
  <dcterms:modified xsi:type="dcterms:W3CDTF">2026-02-02T04:16:47Z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