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AMPCRP215 Inspect hindquarter and remove contamination</w:t>
      </w:r>
      <w:bookmarkEnd w:id="0"/>
      <w:bookmarkEnd w:id="1"/>
    </w:p>
    <w:p w:rsidR="00D44002" w:rsidRPr="00F31CE3" w:rsidP="00F31CE3" w14:paraId="160C8F32" w14:textId="3B105B63">
      <w:pPr>
        <w:pStyle w:val="ChapterTitle"/>
      </w:pPr>
      <w:bookmarkStart w:id="2" w:name="AMPCRP215"/>
      <w:r w:rsidRPr="00F31CE3">
        <w:t>AMPCRP215 Inspect hindquarter and remove contamination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inspect the hindquarter of the carcase and remove contamination.</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562"/>
        <w:gridCol w:w="649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 task</w:t>
            </w:r>
          </w:p>
        </w:tc>
        <w:tc>
          <w:tcPr>
            <w:tcW w:w="0" w:type="auto"/>
          </w:tcPr>
          <w:p w:rsidR="00D44002" w:rsidRPr="00F31CE3" w:rsidP="00F31CE3">
            <w:r w:rsidRPr="00F31CE3">
              <w:t>1.1 Identify work instruction for inspecting hindquarters,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types of contamination and defects commonly found on hindquarter</w:t>
            </w:r>
          </w:p>
        </w:tc>
      </w:tr>
      <w:tr>
        <w:tblPrEx>
          <w:tblW w:w="5000" w:type="pct"/>
        </w:tblPrEx>
        <w:tc>
          <w:tcPr>
            <w:tcW w:w="0" w:type="auto"/>
          </w:tcPr>
          <w:p w:rsidR="00D44002" w:rsidRPr="00F31CE3" w:rsidP="00F31CE3">
            <w:r w:rsidRPr="00F31CE3">
              <w:t>2. Inspect hindquarter for contamination</w:t>
            </w:r>
          </w:p>
        </w:tc>
        <w:tc>
          <w:tcPr>
            <w:tcW w:w="0" w:type="auto"/>
          </w:tcPr>
          <w:p w:rsidR="00D44002" w:rsidRPr="00F31CE3" w:rsidP="00F31CE3">
            <w:r w:rsidRPr="00F31CE3">
              <w:t>2.1 Scan hindquarter following workplace requirements</w:t>
            </w:r>
          </w:p>
          <w:p w:rsidR="00D44002" w:rsidRPr="00F31CE3" w:rsidP="00F31CE3">
            <w:r w:rsidRPr="00F31CE3">
              <w:t>2.2 Identify contamination or defects on hindquarter</w:t>
            </w:r>
          </w:p>
        </w:tc>
      </w:tr>
      <w:tr>
        <w:tblPrEx>
          <w:tblW w:w="5000" w:type="pct"/>
        </w:tblPrEx>
        <w:tc>
          <w:tcPr>
            <w:tcW w:w="0" w:type="auto"/>
          </w:tcPr>
          <w:p w:rsidR="00D44002" w:rsidRPr="00F31CE3" w:rsidP="00F31CE3">
            <w:r w:rsidRPr="00F31CE3">
              <w:t>3. Remove contamination</w:t>
            </w:r>
          </w:p>
        </w:tc>
        <w:tc>
          <w:tcPr>
            <w:tcW w:w="0" w:type="auto"/>
          </w:tcPr>
          <w:p w:rsidR="00D44002" w:rsidRPr="00F31CE3" w:rsidP="00F31CE3">
            <w:r w:rsidRPr="00F31CE3">
              <w:t>3.1 Trim hindquarter to remove contamination, following workplace requirements, hygiene and sanitation, and workplace health and safety requirements</w:t>
            </w:r>
          </w:p>
          <w:p w:rsidR="00D44002" w:rsidRPr="00F31CE3" w:rsidP="00F31CE3">
            <w:r w:rsidRPr="00F31CE3">
              <w:t>3.2 Report ongoing contamination issues according to workplace requirements</w:t>
            </w:r>
          </w:p>
          <w:p w:rsidR="00D44002" w:rsidRPr="00F31CE3" w:rsidP="00F31CE3">
            <w:r w:rsidRPr="00F31CE3">
              <w:t>3.3 Dispose of trimmings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79"/>
        <w:gridCol w:w="698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or supervisor to ensure flow of work is maintained</w:t>
            </w:r>
          </w:p>
          <w:p w:rsidR="00D44002" w:rsidRPr="00F31CE3" w:rsidP="00F31CE3">
            <w:pPr>
              <w:numPr>
                <w:ilvl w:val="0"/>
                <w:numId w:val="3"/>
              </w:numPr>
              <w:ind w:left="720" w:hanging="360"/>
              <w:jc w:val="left"/>
            </w:pPr>
            <w:r w:rsidRPr="00F31CE3">
              <w:t>Ask questions to clarify work instruction</w:t>
            </w:r>
          </w:p>
          <w:p w:rsidR="00D44002" w:rsidRPr="00F31CE3" w:rsidP="00F31CE3">
            <w:pPr>
              <w:numPr>
                <w:ilvl w:val="0"/>
                <w:numId w:val="3"/>
              </w:numPr>
              <w:ind w:left="720" w:hanging="360"/>
              <w:jc w:val="left"/>
            </w:pPr>
            <w:r w:rsidRPr="00F31CE3">
              <w:t>Report issues to supervisor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AMPCRP215 Inspect hindquarter and remove contamination</w:t>
            </w:r>
          </w:p>
        </w:tc>
        <w:tc>
          <w:tcPr>
            <w:tcW w:w="2268" w:type="dxa"/>
            <w:noWrap w:val="0"/>
            <w:tcMar>
              <w:top w:w="0" w:type="dxa"/>
              <w:left w:w="108" w:type="dxa"/>
              <w:bottom w:w="0" w:type="dxa"/>
              <w:right w:w="108" w:type="dxa"/>
            </w:tcMar>
            <w:hideMark/>
          </w:tcPr>
          <w:p w:rsidR="00D44002" w:rsidRPr="00F31CE3" w:rsidP="00F31CE3">
            <w:r w:rsidRPr="00F31CE3">
              <w:t>AMPA2047 Inspect hindquarter and remove contamination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5_AR"/>
      <w:r w:rsidRPr="00F31CE3">
        <w:t>Assessment Requirements for AMPCRP215 Inspect hindquarter and remove contamination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inspected the hindquarter of carcases and removed contamination, following workplace requirements, in a micro or larger meat processing premises.</w:t>
      </w:r>
    </w:p>
    <w:p w:rsidR="00D44002" w:rsidRPr="00F31CE3" w:rsidP="00F31CE3">
      <w:r w:rsidRPr="00F31CE3">
        <w:t>There must also be evidence that the individual has completed two shifts in the position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inspecting and removing contamination from hindquarter</w:t>
      </w:r>
    </w:p>
    <w:p w:rsidR="00D44002" w:rsidRPr="00F31CE3" w:rsidP="00F31CE3">
      <w:pPr>
        <w:numPr>
          <w:ilvl w:val="0"/>
          <w:numId w:val="6"/>
        </w:numPr>
        <w:ind w:left="720" w:hanging="360"/>
        <w:jc w:val="left"/>
      </w:pPr>
      <w:r w:rsidRPr="00F31CE3">
        <w:t>steps involved in scanning the hindquarter</w:t>
      </w:r>
    </w:p>
    <w:p w:rsidR="00D44002" w:rsidRPr="00F31CE3" w:rsidP="00F31CE3">
      <w:pPr>
        <w:numPr>
          <w:ilvl w:val="0"/>
          <w:numId w:val="6"/>
        </w:numPr>
        <w:ind w:left="720" w:hanging="360"/>
        <w:jc w:val="left"/>
      </w:pPr>
      <w:r w:rsidRPr="00F31CE3">
        <w:t>typical contamination found on hindquarter cut</w:t>
      </w:r>
    </w:p>
    <w:p w:rsidR="00D44002" w:rsidRPr="00F31CE3" w:rsidP="00F31CE3">
      <w:pPr>
        <w:numPr>
          <w:ilvl w:val="0"/>
          <w:numId w:val="6"/>
        </w:numPr>
        <w:ind w:left="720" w:hanging="360"/>
        <w:jc w:val="left"/>
      </w:pPr>
      <w:r w:rsidRPr="00F31CE3">
        <w:t>hygiene and sanitation requirements related to inspecting the hindquarter and removing contamination</w:t>
      </w:r>
    </w:p>
    <w:p w:rsidR="00D44002" w:rsidRPr="00F31CE3" w:rsidP="00F31CE3">
      <w:pPr>
        <w:numPr>
          <w:ilvl w:val="0"/>
          <w:numId w:val="6"/>
        </w:numPr>
        <w:ind w:left="720" w:hanging="360"/>
        <w:jc w:val="left"/>
      </w:pPr>
      <w:r w:rsidRPr="00F31CE3">
        <w:t>workplace health and safety hazards encountered when inspecting the hindquarter and removing contamination, and how the associated risks are controlled</w:t>
      </w:r>
    </w:p>
    <w:p w:rsidR="00D44002" w:rsidRPr="00F31CE3" w:rsidP="00F31CE3">
      <w:pPr>
        <w:numPr>
          <w:ilvl w:val="0"/>
          <w:numId w:val="6"/>
        </w:numPr>
        <w:ind w:left="720" w:hanging="360"/>
        <w:jc w:val="left"/>
      </w:pPr>
      <w:r w:rsidRPr="00F31CE3">
        <w:t>sources of cross-contamination in trimming, and how they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plant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hindquarter cuts for inspecting</w:t>
      </w:r>
    </w:p>
    <w:p w:rsidR="00D44002" w:rsidRPr="00F31CE3" w:rsidP="00F31CE3">
      <w:pPr>
        <w:numPr>
          <w:ilvl w:val="1"/>
          <w:numId w:val="3"/>
        </w:numPr>
        <w:ind w:left="1440" w:hanging="360"/>
        <w:jc w:val="left"/>
      </w:pPr>
      <w:r w:rsidRPr="00F31CE3">
        <w:t>sharp knife, pouch, steriliser and, where required, trimming hook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AMPCRP215 Inspect hindquarter and remove contamination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AMPCRP215 Inspect hindquarter and remove contamination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969E64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AMPCRP215 Inspect hindquarter and remove contamination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2026-02-02T04:15:13Z</dcterms:created>
  <dcterms:modified xsi:type="dcterms:W3CDTF">2026-02-02T04:15:13Z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