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AMPCRP213 Trim forequarter to specification</w:t>
      </w:r>
      <w:bookmarkEnd w:id="0"/>
      <w:bookmarkEnd w:id="1"/>
    </w:p>
    <w:p w:rsidR="00D44002" w:rsidRPr="00F31CE3" w:rsidP="00F31CE3" w14:paraId="160C8F32" w14:textId="3B105B63">
      <w:pPr>
        <w:pStyle w:val="ChapterTitle"/>
      </w:pPr>
      <w:bookmarkStart w:id="2" w:name="AMPCRP213"/>
      <w:r w:rsidRPr="00F31CE3">
        <w:t>AMPCRP213 Trim forequarter to specification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trim the forequarter of the carcase to specification, such as the AUS-MEAT hot carcase trim.</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782"/>
        <w:gridCol w:w="627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trim forequarter of carcase</w:t>
            </w:r>
          </w:p>
        </w:tc>
        <w:tc>
          <w:tcPr>
            <w:tcW w:w="0" w:type="auto"/>
          </w:tcPr>
          <w:p w:rsidR="00D44002" w:rsidRPr="00F31CE3" w:rsidP="00F31CE3">
            <w:r w:rsidRPr="00F31CE3">
              <w:t>1.1 Identify work instruction and/or specification for trimming forequarters</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task</w:t>
            </w:r>
          </w:p>
          <w:p w:rsidR="00D44002" w:rsidRPr="00F31CE3" w:rsidP="00F31CE3">
            <w:r w:rsidRPr="00F31CE3">
              <w:t>1.4 Identify contamination commonly found on forequarter</w:t>
            </w:r>
          </w:p>
        </w:tc>
      </w:tr>
      <w:tr>
        <w:tblPrEx>
          <w:tblW w:w="5000" w:type="pct"/>
        </w:tblPrEx>
        <w:tc>
          <w:tcPr>
            <w:tcW w:w="0" w:type="auto"/>
          </w:tcPr>
          <w:p w:rsidR="00D44002" w:rsidRPr="00F31CE3" w:rsidP="00F31CE3">
            <w:r w:rsidRPr="00F31CE3">
              <w:t>2. Trim forequarter of carcase</w:t>
            </w:r>
          </w:p>
        </w:tc>
        <w:tc>
          <w:tcPr>
            <w:tcW w:w="0" w:type="auto"/>
          </w:tcPr>
          <w:p w:rsidR="00D44002" w:rsidRPr="00F31CE3" w:rsidP="00F31CE3">
            <w:r w:rsidRPr="00F31CE3">
              <w:t>2.1 Trim forequarter following scanning lines, work instructions and workplace health and safety requirements</w:t>
            </w:r>
          </w:p>
          <w:p w:rsidR="00D44002" w:rsidRPr="00F31CE3" w:rsidP="00F31CE3">
            <w:r w:rsidRPr="00F31CE3">
              <w:t>2.2 Dispose of trimmings following workplace requirements</w:t>
            </w:r>
          </w:p>
          <w:p w:rsidR="00D44002" w:rsidRPr="00F31CE3" w:rsidP="00F31CE3">
            <w:r w:rsidRPr="00F31CE3">
              <w:t>2.3 Report location of any contamination to supervisor</w:t>
            </w:r>
          </w:p>
          <w:p w:rsidR="00D44002" w:rsidRPr="00F31CE3" w:rsidP="00F31CE3">
            <w:r w:rsidRPr="00F31CE3">
              <w:t>2.4 Follow hygiene and sanitation requirements for trimming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6"/>
        <w:gridCol w:w="69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contamination to supervisor clearly and in a timely manner</w:t>
            </w:r>
          </w:p>
          <w:p w:rsidR="00D44002" w:rsidRPr="00F31CE3" w:rsidP="00F31CE3">
            <w:pPr>
              <w:numPr>
                <w:ilvl w:val="0"/>
                <w:numId w:val="3"/>
              </w:numPr>
              <w:ind w:left="720" w:hanging="360"/>
              <w:jc w:val="left"/>
            </w:pPr>
            <w:r w:rsidRPr="00F31CE3">
              <w:t>Ask questions to clarify instructions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AMPCRP213 Trim forequarter to specification</w:t>
            </w:r>
          </w:p>
        </w:tc>
        <w:tc>
          <w:tcPr>
            <w:tcW w:w="2268" w:type="dxa"/>
            <w:noWrap w:val="0"/>
            <w:tcMar>
              <w:top w:w="0" w:type="dxa"/>
              <w:left w:w="108" w:type="dxa"/>
              <w:bottom w:w="0" w:type="dxa"/>
              <w:right w:w="108" w:type="dxa"/>
            </w:tcMar>
            <w:hideMark/>
          </w:tcPr>
          <w:p w:rsidR="00D44002" w:rsidRPr="00F31CE3" w:rsidP="00F31CE3">
            <w:r w:rsidRPr="00F31CE3">
              <w:t>AMPA2045 Trim forequarter to specification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3_AR"/>
      <w:r w:rsidRPr="00F31CE3">
        <w:t>Assessment Requirements for AMPCRP213 Trim forequarter to specification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trimmed forequarters to specification,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trimming forequarters</w:t>
      </w:r>
    </w:p>
    <w:p w:rsidR="00D44002" w:rsidRPr="00F31CE3" w:rsidP="00F31CE3">
      <w:pPr>
        <w:numPr>
          <w:ilvl w:val="0"/>
          <w:numId w:val="6"/>
        </w:numPr>
        <w:ind w:left="720" w:hanging="360"/>
        <w:jc w:val="left"/>
      </w:pPr>
      <w:r w:rsidRPr="00F31CE3">
        <w:t>specification for trimming forequarter, such as the AUS-MEAT hot carcase trim</w:t>
      </w:r>
    </w:p>
    <w:p w:rsidR="00D44002" w:rsidRPr="00F31CE3" w:rsidP="00F31CE3">
      <w:pPr>
        <w:numPr>
          <w:ilvl w:val="0"/>
          <w:numId w:val="6"/>
        </w:numPr>
        <w:ind w:left="720" w:hanging="360"/>
        <w:jc w:val="left"/>
      </w:pPr>
      <w:r w:rsidRPr="00F31CE3">
        <w:t>steps involved in trimming to work instruction</w:t>
      </w:r>
    </w:p>
    <w:p w:rsidR="00D44002" w:rsidRPr="00F31CE3" w:rsidP="00F31CE3">
      <w:pPr>
        <w:numPr>
          <w:ilvl w:val="0"/>
          <w:numId w:val="6"/>
        </w:numPr>
        <w:ind w:left="720" w:hanging="360"/>
        <w:jc w:val="left"/>
      </w:pPr>
      <w:r w:rsidRPr="00F31CE3">
        <w:t>hygiene and sanitation requirements for trimming forequarter</w:t>
      </w:r>
    </w:p>
    <w:p w:rsidR="00D44002" w:rsidRPr="00F31CE3" w:rsidP="00F31CE3">
      <w:pPr>
        <w:numPr>
          <w:ilvl w:val="0"/>
          <w:numId w:val="6"/>
        </w:numPr>
        <w:ind w:left="720" w:hanging="360"/>
        <w:jc w:val="left"/>
      </w:pPr>
      <w:r w:rsidRPr="00F31CE3">
        <w:t>potential contamination that can occur during trimming, and how cross-contamination is avoided</w:t>
      </w:r>
    </w:p>
    <w:p w:rsidR="00D44002" w:rsidRPr="00F31CE3" w:rsidP="00F31CE3">
      <w:pPr>
        <w:numPr>
          <w:ilvl w:val="0"/>
          <w:numId w:val="6"/>
        </w:numPr>
        <w:ind w:left="720" w:hanging="360"/>
        <w:jc w:val="left"/>
      </w:pPr>
      <w:r w:rsidRPr="00F31CE3">
        <w:t>correct disposal of trimmings</w:t>
      </w:r>
    </w:p>
    <w:p w:rsidR="00D44002" w:rsidRPr="00F31CE3" w:rsidP="00F31CE3">
      <w:pPr>
        <w:numPr>
          <w:ilvl w:val="0"/>
          <w:numId w:val="6"/>
        </w:numPr>
        <w:ind w:left="720" w:hanging="360"/>
        <w:jc w:val="left"/>
      </w:pPr>
      <w:r w:rsidRPr="00F31CE3">
        <w:t>workplace health and safety hazards related to trimming forequarter,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forequarters for trimming</w:t>
      </w:r>
    </w:p>
    <w:p w:rsidR="00D44002" w:rsidRPr="00F31CE3" w:rsidP="00F31CE3">
      <w:pPr>
        <w:numPr>
          <w:ilvl w:val="1"/>
          <w:numId w:val="3"/>
        </w:numPr>
        <w:ind w:left="1440" w:hanging="360"/>
        <w:jc w:val="left"/>
      </w:pPr>
      <w:r w:rsidRPr="00F31CE3">
        <w:t>sharp knife, pouch, steriliser and, where required, trimming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AMPCRP213 Trim forequarter to specification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AMPCRP213 Trim forequarter to specification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95FCE6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AMPCRP213 Trim forequarter to specification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2026-02-02T04:16:07Z</dcterms:created>
  <dcterms:modified xsi:type="dcterms:W3CDTF">2026-02-02T04:16:07Z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