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AMPCRP210 Shave carcase</w:t>
      </w:r>
      <w:bookmarkEnd w:id="0"/>
      <w:bookmarkEnd w:id="1"/>
    </w:p>
    <w:p w:rsidR="00D44002" w:rsidRPr="00F31CE3" w:rsidP="00F31CE3" w14:paraId="160C8F32" w14:textId="3B105B63">
      <w:pPr>
        <w:pStyle w:val="ChapterTitle"/>
      </w:pPr>
      <w:bookmarkStart w:id="2" w:name="AMPCRP210"/>
      <w:r w:rsidRPr="00F31CE3">
        <w:t>AMPCRP210 Shave carcase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shave a small stock carcase.</w:t>
      </w:r>
    </w:p>
    <w:p w:rsidR="00D44002" w:rsidRPr="00F31CE3" w:rsidP="00F31CE3">
      <w:r w:rsidRPr="00F31CE3">
        <w:t>This unit applies to those who work under general supervision in meat processing premises to shave scalded carcases such as pigs or goats.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462"/>
        <w:gridCol w:w="6598"/>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and quality assurance requirements for shaving,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hygiene and sanitation requirements for shaving</w:t>
            </w:r>
          </w:p>
          <w:p w:rsidR="00D44002" w:rsidRPr="00F31CE3" w:rsidP="00F31CE3">
            <w:r w:rsidRPr="00F31CE3">
              <w:t>1.4 Identify sources of contamination and cross-contamination, and how these are managed</w:t>
            </w:r>
          </w:p>
          <w:p w:rsidR="00D44002" w:rsidRPr="00F31CE3" w:rsidP="00F31CE3">
            <w:r w:rsidRPr="00F31CE3">
              <w:t>1.5 Prepare knife for shaving</w:t>
            </w:r>
          </w:p>
          <w:p w:rsidR="00D44002" w:rsidRPr="00F31CE3" w:rsidP="00F31CE3">
            <w:r w:rsidRPr="00F31CE3">
              <w:t>1.6 Monitor carcases leaving the de-hairing process to ensure de-hairing meets workplace requirements and defects are identified</w:t>
            </w:r>
          </w:p>
        </w:tc>
      </w:tr>
      <w:tr>
        <w:tblPrEx>
          <w:tblW w:w="5000" w:type="pct"/>
        </w:tblPrEx>
        <w:tc>
          <w:tcPr>
            <w:tcW w:w="0" w:type="auto"/>
          </w:tcPr>
          <w:p w:rsidR="00D44002" w:rsidRPr="00F31CE3" w:rsidP="00F31CE3">
            <w:r w:rsidRPr="00F31CE3">
              <w:t>2. Remove carcase hair</w:t>
            </w:r>
          </w:p>
        </w:tc>
        <w:tc>
          <w:tcPr>
            <w:tcW w:w="0" w:type="auto"/>
          </w:tcPr>
          <w:p w:rsidR="00D44002" w:rsidRPr="00F31CE3" w:rsidP="00F31CE3">
            <w:r w:rsidRPr="00F31CE3">
              <w:t>2.1 Shave scalded carcases following work instructions, workplace health and safety requirements and hygiene and sanitation requirements</w:t>
            </w:r>
          </w:p>
          <w:p w:rsidR="00D44002" w:rsidRPr="00F31CE3" w:rsidP="00F31CE3">
            <w:r w:rsidRPr="00F31CE3">
              <w:t>2.2 Monitor own work to ensure the effective removal of hair from carcase</w:t>
            </w:r>
          </w:p>
          <w:p w:rsidR="00D44002" w:rsidRPr="00F31CE3" w:rsidP="00F31CE3">
            <w:r w:rsidRPr="00F31CE3">
              <w:t>2.3 Report issues that cannot be rectified to supervisor</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8"/>
        <w:gridCol w:w="700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instructions</w:t>
            </w:r>
          </w:p>
          <w:p w:rsidR="00D44002" w:rsidRPr="00F31CE3" w:rsidP="00F31CE3">
            <w:pPr>
              <w:numPr>
                <w:ilvl w:val="0"/>
                <w:numId w:val="3"/>
              </w:numPr>
              <w:ind w:left="720" w:hanging="360"/>
              <w:jc w:val="left"/>
            </w:pPr>
            <w:r w:rsidRPr="00F31CE3">
              <w:t>Report issues clearly and promptly</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AMPCRP210 Shave carcase</w:t>
            </w:r>
          </w:p>
        </w:tc>
        <w:tc>
          <w:tcPr>
            <w:tcW w:w="2268" w:type="dxa"/>
            <w:noWrap w:val="0"/>
            <w:tcMar>
              <w:top w:w="0" w:type="dxa"/>
              <w:left w:w="108" w:type="dxa"/>
              <w:bottom w:w="0" w:type="dxa"/>
              <w:right w:w="108" w:type="dxa"/>
            </w:tcMar>
            <w:hideMark/>
          </w:tcPr>
          <w:p w:rsidR="00D44002" w:rsidRPr="00F31CE3" w:rsidP="00F31CE3">
            <w:r w:rsidRPr="00F31CE3">
              <w:t>AMPA2023 Shave carcase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10_AR"/>
      <w:r w:rsidRPr="00F31CE3">
        <w:t>Assessment Requirements for AMPCRP210 Shave carcase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shaved small stock carcases,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purpose of shaving a carcase</w:t>
      </w:r>
    </w:p>
    <w:p w:rsidR="00D44002" w:rsidRPr="00F31CE3" w:rsidP="00F31CE3">
      <w:pPr>
        <w:numPr>
          <w:ilvl w:val="0"/>
          <w:numId w:val="6"/>
        </w:numPr>
        <w:ind w:left="720" w:hanging="360"/>
        <w:jc w:val="left"/>
      </w:pPr>
      <w:r w:rsidRPr="00F31CE3">
        <w:t>workplace requirements for hair removal</w:t>
      </w:r>
    </w:p>
    <w:p w:rsidR="00D44002" w:rsidRPr="00F31CE3" w:rsidP="00F31CE3">
      <w:pPr>
        <w:numPr>
          <w:ilvl w:val="0"/>
          <w:numId w:val="6"/>
        </w:numPr>
        <w:ind w:left="720" w:hanging="360"/>
        <w:jc w:val="left"/>
      </w:pPr>
      <w:r w:rsidRPr="00F31CE3">
        <w:t>workplace health and safety hazards encountered with working around scalding equipment, and with shaving, and how the associated risks are managed</w:t>
      </w:r>
    </w:p>
    <w:p w:rsidR="00D44002" w:rsidRPr="00F31CE3" w:rsidP="00F31CE3">
      <w:pPr>
        <w:numPr>
          <w:ilvl w:val="0"/>
          <w:numId w:val="6"/>
        </w:numPr>
        <w:ind w:left="720" w:hanging="360"/>
        <w:jc w:val="left"/>
      </w:pPr>
      <w:r w:rsidRPr="00F31CE3">
        <w:t>potential contamination risks associated with shaving, and how these are avoided.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scalded carcases</w:t>
      </w:r>
    </w:p>
    <w:p w:rsidR="00D44002" w:rsidRPr="00F31CE3" w:rsidP="00F31CE3">
      <w:pPr>
        <w:numPr>
          <w:ilvl w:val="1"/>
          <w:numId w:val="3"/>
        </w:numPr>
        <w:ind w:left="1440" w:hanging="360"/>
        <w:jc w:val="left"/>
      </w:pPr>
      <w:r w:rsidRPr="00F31CE3">
        <w:t>knife for shaving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AMPCRP210 Shave carcase</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AMPCRP210 Shave carcase</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C6F1951"/>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AMPCRP210 Shave carcase</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2026-02-02T04:16:08Z</dcterms:created>
  <dcterms:modified xsi:type="dcterms:W3CDTF">2026-02-02T04:16:08Z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