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AMPCRP207 Bag tail</w:t>
      </w:r>
      <w:bookmarkEnd w:id="0"/>
      <w:bookmarkEnd w:id="1"/>
    </w:p>
    <w:p w:rsidR="00D44002" w:rsidRPr="00F31CE3" w:rsidP="00F31CE3" w14:paraId="160C8F32" w14:textId="3B105B63">
      <w:pPr>
        <w:pStyle w:val="ChapterTitle"/>
      </w:pPr>
      <w:bookmarkStart w:id="2" w:name="AMPCRP207"/>
      <w:r w:rsidRPr="00F31CE3">
        <w:t>AMPCRP207 Bag tail</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bag the tail to prevent contamination.</w:t>
      </w:r>
    </w:p>
    <w:p w:rsidR="00D44002" w:rsidRPr="00F31CE3" w:rsidP="00F31CE3">
      <w:r w:rsidRPr="00F31CE3">
        <w:t>This unit applies to those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439"/>
        <w:gridCol w:w="6621"/>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bagging tail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hygiene and sanitation requirements for work area</w:t>
            </w:r>
          </w:p>
          <w:p w:rsidR="00D44002" w:rsidRPr="00F31CE3" w:rsidP="00F31CE3">
            <w:r w:rsidRPr="00F31CE3">
              <w:t>1.4 Identify sources of contamination and cross-contamination and how these are managed</w:t>
            </w:r>
          </w:p>
          <w:p w:rsidR="00D44002" w:rsidRPr="00F31CE3" w:rsidP="00F31CE3">
            <w:r w:rsidRPr="00F31CE3">
              <w:t>1.5 Prepare consumables for bagging</w:t>
            </w:r>
          </w:p>
        </w:tc>
      </w:tr>
      <w:tr>
        <w:tblPrEx>
          <w:tblW w:w="5000" w:type="pct"/>
        </w:tblPrEx>
        <w:tc>
          <w:tcPr>
            <w:tcW w:w="0" w:type="auto"/>
          </w:tcPr>
          <w:p w:rsidR="00D44002" w:rsidRPr="00F31CE3" w:rsidP="00F31CE3">
            <w:r w:rsidRPr="00F31CE3">
              <w:t>2. Bag up tail</w:t>
            </w:r>
          </w:p>
        </w:tc>
        <w:tc>
          <w:tcPr>
            <w:tcW w:w="0" w:type="auto"/>
          </w:tcPr>
          <w:p w:rsidR="00D44002" w:rsidRPr="00F31CE3" w:rsidP="00F31CE3">
            <w:r w:rsidRPr="00F31CE3">
              <w:t>2.1 Bag tail and secure the bag following work instructions, workplace health and safety requirements and hygiene and sanitation requirements</w:t>
            </w:r>
          </w:p>
          <w:p w:rsidR="00D44002" w:rsidRPr="00F31CE3" w:rsidP="00F31CE3">
            <w:r w:rsidRPr="00F31CE3">
              <w:t>2.2 Monitor and replenish stock of bags and ties following workplace requirements</w:t>
            </w:r>
          </w:p>
          <w:p w:rsidR="00D44002" w:rsidRPr="00F31CE3" w:rsidP="00F31CE3">
            <w:r w:rsidRPr="00F31CE3">
              <w:t>2.3 Remove tail brush using a knife safely</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8"/>
        <w:gridCol w:w="70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instructions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Estimate and monitor stocks of bags and ties</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5"/>
              </w:numPr>
              <w:ind w:left="720" w:hanging="360"/>
              <w:jc w:val="left"/>
            </w:pPr>
            <w:r w:rsidRPr="00F31CE3">
              <w:t>operating fewer than four days a week with a small throughput for one or more, small or large, species, or</w:t>
            </w:r>
          </w:p>
          <w:p w:rsidR="00D44002" w:rsidRPr="00F31CE3" w:rsidP="00F31CE3">
            <w:pPr>
              <w:numPr>
                <w:ilvl w:val="0"/>
                <w:numId w:val="5"/>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6"/>
              </w:numPr>
              <w:ind w:left="720" w:hanging="360"/>
              <w:jc w:val="left"/>
            </w:pPr>
            <w:r w:rsidRPr="00F31CE3">
              <w:t>operating more than four days a week with a throughput for one or more, small or large, species, or</w:t>
            </w:r>
          </w:p>
          <w:p w:rsidR="00D44002" w:rsidRPr="00F31CE3" w:rsidP="00F31CE3">
            <w:pPr>
              <w:numPr>
                <w:ilvl w:val="0"/>
                <w:numId w:val="6"/>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AMPCRP207 Bag tail</w:t>
            </w:r>
          </w:p>
        </w:tc>
        <w:tc>
          <w:tcPr>
            <w:tcW w:w="2268" w:type="dxa"/>
            <w:noWrap w:val="0"/>
            <w:tcMar>
              <w:top w:w="0" w:type="dxa"/>
              <w:left w:w="108" w:type="dxa"/>
              <w:bottom w:w="0" w:type="dxa"/>
              <w:right w:w="108" w:type="dxa"/>
            </w:tcMar>
            <w:hideMark/>
          </w:tcPr>
          <w:p w:rsidR="00D44002" w:rsidRPr="00F31CE3" w:rsidP="00F31CE3">
            <w:r w:rsidRPr="00F31CE3">
              <w:t>AMPA2019 Bag tail</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07_AR"/>
      <w:r w:rsidRPr="00F31CE3">
        <w:t>Assessment Requirements for AMPCRP207 Bag tail</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bagged tails to prevent contamination,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7"/>
        </w:numPr>
        <w:ind w:left="720" w:hanging="360"/>
        <w:jc w:val="left"/>
      </w:pPr>
      <w:r w:rsidRPr="00F31CE3">
        <w:t>the reason for bagging tails</w:t>
      </w:r>
    </w:p>
    <w:p w:rsidR="00D44002" w:rsidRPr="00F31CE3" w:rsidP="00F31CE3">
      <w:pPr>
        <w:numPr>
          <w:ilvl w:val="0"/>
          <w:numId w:val="7"/>
        </w:numPr>
        <w:ind w:left="720" w:hanging="360"/>
        <w:jc w:val="left"/>
      </w:pPr>
      <w:r w:rsidRPr="00F31CE3">
        <w:t>workplace health and safety requirements for working in the evisceration area</w:t>
      </w:r>
    </w:p>
    <w:p w:rsidR="00D44002" w:rsidRPr="00F31CE3" w:rsidP="00F31CE3">
      <w:pPr>
        <w:numPr>
          <w:ilvl w:val="0"/>
          <w:numId w:val="7"/>
        </w:numPr>
        <w:ind w:left="720" w:hanging="360"/>
        <w:jc w:val="left"/>
      </w:pPr>
      <w:r w:rsidRPr="00F31CE3">
        <w:t>workplace requirements for bagging tail.</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tails for bagging</w:t>
      </w:r>
    </w:p>
    <w:p w:rsidR="00D44002" w:rsidRPr="00F31CE3" w:rsidP="00F31CE3">
      <w:pPr>
        <w:numPr>
          <w:ilvl w:val="1"/>
          <w:numId w:val="3"/>
        </w:numPr>
        <w:ind w:left="1440" w:hanging="360"/>
        <w:jc w:val="left"/>
      </w:pPr>
      <w:r w:rsidRPr="00F31CE3">
        <w:t>bags and ties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AMPCRP207 Bag tail</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AMPCRP207 Bag tail</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1DE38C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AMPCRP207 Bag tail</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2026-02-02T04:16:59Z</dcterms:created>
  <dcterms:modified xsi:type="dcterms:W3CDTF">2026-02-02T04:16:59Z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