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36B" w:rsidRDefault="002B036B" w:rsidP="002B036B">
      <w:pPr>
        <w:pStyle w:val="Title"/>
      </w:pPr>
      <w:fldSimple w:instr=" TITLE   \* MERGEFORMAT ">
        <w:r>
          <w:t>TLIU1009 Monitor plant and equipment in an environmentally sustainable manner</w:t>
        </w:r>
      </w:fldSimple>
    </w:p>
    <w:p w:rsidR="002B036B" w:rsidRDefault="002B036B" w:rsidP="002B036B">
      <w:pPr>
        <w:pStyle w:val="Version"/>
        <w:sectPr w:rsidR="002B036B" w:rsidSect="00D02A4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2</w:t>
        </w:r>
      </w:fldSimple>
    </w:p>
    <w:p w:rsidR="00000000" w:rsidRPr="00D02A4E" w:rsidRDefault="002B036B" w:rsidP="00D02A4E">
      <w:pPr>
        <w:pStyle w:val="SuperHeading"/>
      </w:pPr>
      <w:r w:rsidRPr="00D02A4E">
        <w:lastRenderedPageBreak/>
        <w:t>TLIU1009 Monitor plant and equipment in an environmentally sustainable manner</w:t>
      </w:r>
    </w:p>
    <w:p w:rsidR="00000000" w:rsidRPr="00D02A4E" w:rsidRDefault="002B036B" w:rsidP="00D02A4E">
      <w:pPr>
        <w:pStyle w:val="Heading1"/>
      </w:pPr>
      <w:bookmarkStart w:id="1" w:name="O_1067608"/>
      <w:bookmarkEnd w:id="1"/>
      <w:r w:rsidRPr="00D02A4E">
        <w:t>Modification History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D02A4E" w:rsidTr="00D02A4E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02A4E" w:rsidRDefault="002B036B" w:rsidP="00D02A4E">
            <w:pPr>
              <w:pStyle w:val="BodyText"/>
            </w:pPr>
            <w:r w:rsidRPr="00D02A4E">
              <w:rPr>
                <w:rStyle w:val="SpecialBold"/>
              </w:rPr>
              <w:t xml:space="preserve">Release 2. </w:t>
            </w:r>
            <w:r w:rsidRPr="00D02A4E">
              <w:t>This is the second release of this unit of competency in the TLI Transport and Logistics Training Package:</w:t>
            </w:r>
          </w:p>
          <w:p w:rsidR="00000000" w:rsidRDefault="002B036B" w:rsidP="00D02A4E">
            <w:pPr>
              <w:pStyle w:val="ListBullet"/>
              <w:rPr>
                <w:lang w:val="en-NZ"/>
              </w:rPr>
            </w:pPr>
            <w:r w:rsidRPr="00D02A4E">
              <w:t>Minor statement changes in Assessment Conditions.</w:t>
            </w:r>
          </w:p>
        </w:tc>
      </w:tr>
      <w:tr w:rsidR="00000000" w:rsidRPr="00D02A4E" w:rsidTr="00D02A4E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02A4E" w:rsidRDefault="002B036B" w:rsidP="00D02A4E">
            <w:pPr>
              <w:pStyle w:val="BodyText"/>
            </w:pPr>
            <w:r w:rsidRPr="00D02A4E">
              <w:rPr>
                <w:rStyle w:val="SpecialBold"/>
              </w:rPr>
              <w:t xml:space="preserve">Release 1. </w:t>
            </w:r>
            <w:r w:rsidRPr="00D02A4E">
              <w:t>This is the first release of this unit of competency in the TLI Transport and Logistics Training Package.</w:t>
            </w:r>
          </w:p>
        </w:tc>
      </w:tr>
    </w:tbl>
    <w:p w:rsidR="00000000" w:rsidRPr="00D02A4E" w:rsidRDefault="002B036B" w:rsidP="00D02A4E">
      <w:pPr>
        <w:pStyle w:val="NoPaddingFontSize1"/>
      </w:pPr>
    </w:p>
    <w:p w:rsidR="00000000" w:rsidRPr="00D02A4E" w:rsidRDefault="002B036B" w:rsidP="00D02A4E">
      <w:pPr>
        <w:pStyle w:val="AllowPageBreak"/>
      </w:pPr>
    </w:p>
    <w:p w:rsidR="00000000" w:rsidRPr="00D02A4E" w:rsidRDefault="002B036B" w:rsidP="00D02A4E">
      <w:pPr>
        <w:pStyle w:val="Heading1"/>
      </w:pPr>
      <w:bookmarkStart w:id="2" w:name="O_1067607"/>
      <w:bookmarkEnd w:id="2"/>
      <w:r w:rsidRPr="00D02A4E">
        <w:t>Application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D02A4E" w:rsidTr="00D02A4E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02A4E" w:rsidRDefault="002B036B" w:rsidP="00D02A4E">
            <w:pPr>
              <w:pStyle w:val="BodyText"/>
            </w:pPr>
            <w:r w:rsidRPr="00D02A4E">
              <w:t>This unit involves the skills and knowledge required to</w:t>
            </w:r>
            <w:r w:rsidRPr="00D02A4E">
              <w:t xml:space="preserve"> monitor plant and equipment in an environmentally sustainable manner, in accordance with relevant state/territory environmental protection regulations, guidelines and workplace procedures.</w:t>
            </w:r>
          </w:p>
          <w:p w:rsidR="00000000" w:rsidRPr="00D02A4E" w:rsidRDefault="002B036B" w:rsidP="00D02A4E">
            <w:pPr>
              <w:pStyle w:val="BodyText"/>
            </w:pPr>
            <w:r w:rsidRPr="00D02A4E">
              <w:t>It includes minimising the effects of pollution when operating and</w:t>
            </w:r>
            <w:r w:rsidRPr="00D02A4E">
              <w:t xml:space="preserve"> monitoring plant and equipment. It also includes transporting and handling environmentally hazardous materials safely.</w:t>
            </w:r>
          </w:p>
          <w:p w:rsidR="00000000" w:rsidRPr="00D02A4E" w:rsidRDefault="002B036B" w:rsidP="00D02A4E">
            <w:pPr>
              <w:pStyle w:val="BodyText"/>
            </w:pPr>
            <w:r w:rsidRPr="00D02A4E">
              <w:t>Work is performed under some supervision generally within a team environment.</w:t>
            </w:r>
          </w:p>
          <w:p w:rsidR="00000000" w:rsidRPr="00D02A4E" w:rsidRDefault="002B036B" w:rsidP="00D02A4E">
            <w:pPr>
              <w:pStyle w:val="BodyText"/>
            </w:pPr>
            <w:r w:rsidRPr="00D02A4E">
              <w:t>No licensing, legislative or certification requirements ap</w:t>
            </w:r>
            <w:r w:rsidRPr="00D02A4E">
              <w:t>ply to this unit at the time of publication.</w:t>
            </w:r>
          </w:p>
        </w:tc>
      </w:tr>
    </w:tbl>
    <w:p w:rsidR="00000000" w:rsidRPr="00D02A4E" w:rsidRDefault="002B036B" w:rsidP="00D02A4E">
      <w:pPr>
        <w:pStyle w:val="NoPaddingFontSize1"/>
      </w:pPr>
    </w:p>
    <w:p w:rsidR="00000000" w:rsidRPr="00D02A4E" w:rsidRDefault="002B036B" w:rsidP="00D02A4E">
      <w:pPr>
        <w:pStyle w:val="AllowPageBreak"/>
      </w:pPr>
    </w:p>
    <w:p w:rsidR="00000000" w:rsidRPr="00D02A4E" w:rsidRDefault="002B036B" w:rsidP="00D02A4E">
      <w:pPr>
        <w:pStyle w:val="Heading1"/>
      </w:pPr>
      <w:bookmarkStart w:id="3" w:name="O_1067606"/>
      <w:bookmarkEnd w:id="3"/>
      <w:r w:rsidRPr="00D02A4E">
        <w:t>Pre-requisite Unit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D02A4E" w:rsidTr="00D02A4E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02A4E" w:rsidRDefault="002B036B" w:rsidP="00D02A4E">
            <w:pPr>
              <w:pStyle w:val="BodyText"/>
            </w:pPr>
            <w:r w:rsidRPr="00D02A4E">
              <w:t>Not applicable.</w:t>
            </w:r>
          </w:p>
        </w:tc>
      </w:tr>
    </w:tbl>
    <w:p w:rsidR="00000000" w:rsidRPr="00D02A4E" w:rsidRDefault="002B036B" w:rsidP="00D02A4E">
      <w:pPr>
        <w:pStyle w:val="NoPaddingFontSize1"/>
      </w:pPr>
    </w:p>
    <w:p w:rsidR="00000000" w:rsidRPr="00D02A4E" w:rsidRDefault="002B036B" w:rsidP="00D02A4E">
      <w:pPr>
        <w:pStyle w:val="AllowPageBreak"/>
      </w:pPr>
    </w:p>
    <w:p w:rsidR="00000000" w:rsidRPr="00D02A4E" w:rsidRDefault="002B036B" w:rsidP="00D02A4E">
      <w:pPr>
        <w:pStyle w:val="Heading1"/>
      </w:pPr>
      <w:bookmarkStart w:id="4" w:name="O_1067605"/>
      <w:bookmarkEnd w:id="4"/>
      <w:r w:rsidRPr="00D02A4E">
        <w:t>Competency Field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D02A4E" w:rsidTr="00D02A4E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02A4E" w:rsidRDefault="002B036B" w:rsidP="00D02A4E">
            <w:pPr>
              <w:pStyle w:val="BodyText"/>
            </w:pPr>
            <w:r w:rsidRPr="00D02A4E">
              <w:t>U – Environment</w:t>
            </w:r>
          </w:p>
        </w:tc>
      </w:tr>
    </w:tbl>
    <w:p w:rsidR="00000000" w:rsidRPr="00D02A4E" w:rsidRDefault="002B036B" w:rsidP="00D02A4E">
      <w:pPr>
        <w:pStyle w:val="NoPaddingFontSize1"/>
      </w:pPr>
    </w:p>
    <w:p w:rsidR="00000000" w:rsidRPr="00D02A4E" w:rsidRDefault="002B036B" w:rsidP="00D02A4E">
      <w:pPr>
        <w:pStyle w:val="AllowPageBreak"/>
      </w:pPr>
    </w:p>
    <w:p w:rsidR="00000000" w:rsidRPr="00D02A4E" w:rsidRDefault="002B036B" w:rsidP="00D02A4E">
      <w:pPr>
        <w:pStyle w:val="Heading1"/>
      </w:pPr>
      <w:bookmarkStart w:id="5" w:name="O_1067604"/>
      <w:bookmarkEnd w:id="5"/>
      <w:r w:rsidRPr="00D02A4E">
        <w:t>Unit Sector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D02A4E" w:rsidTr="00D02A4E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02A4E" w:rsidRDefault="002B036B" w:rsidP="00D02A4E">
            <w:pPr>
              <w:pStyle w:val="BodyText"/>
            </w:pPr>
            <w:r w:rsidRPr="00D02A4E">
              <w:t>Not applicable.</w:t>
            </w:r>
          </w:p>
        </w:tc>
      </w:tr>
    </w:tbl>
    <w:p w:rsidR="00000000" w:rsidRPr="00D02A4E" w:rsidRDefault="002B036B" w:rsidP="00D02A4E">
      <w:pPr>
        <w:pStyle w:val="NoPaddingFontSize1"/>
      </w:pPr>
    </w:p>
    <w:p w:rsidR="00000000" w:rsidRPr="00D02A4E" w:rsidRDefault="002B036B" w:rsidP="00D02A4E">
      <w:pPr>
        <w:pStyle w:val="AllowPageBreak"/>
      </w:pPr>
    </w:p>
    <w:p w:rsidR="00000000" w:rsidRPr="00D02A4E" w:rsidRDefault="002B036B" w:rsidP="00D02A4E">
      <w:pPr>
        <w:pStyle w:val="Heading1"/>
      </w:pPr>
      <w:bookmarkStart w:id="6" w:name="O_1067603"/>
      <w:bookmarkEnd w:id="6"/>
      <w:r w:rsidRPr="00D02A4E">
        <w:t>Elements and P</w:t>
      </w:r>
      <w:r w:rsidRPr="00D02A4E">
        <w:t>erformance Criteria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64"/>
        <w:gridCol w:w="2744"/>
        <w:gridCol w:w="697"/>
        <w:gridCol w:w="5592"/>
      </w:tblGrid>
      <w:tr w:rsidR="00D02A4E" w:rsidTr="00D02A4E">
        <w:tc>
          <w:tcPr>
            <w:tcW w:w="320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02A4E" w:rsidRDefault="002B036B" w:rsidP="00D02A4E">
            <w:pPr>
              <w:pStyle w:val="BodyText"/>
            </w:pPr>
            <w:r w:rsidRPr="00D02A4E">
              <w:rPr>
                <w:rStyle w:val="SpecialBold"/>
              </w:rPr>
              <w:t>ELEMENTS</w:t>
            </w:r>
          </w:p>
        </w:tc>
        <w:tc>
          <w:tcPr>
            <w:tcW w:w="628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B036B" w:rsidP="00D02A4E">
            <w:pPr>
              <w:pStyle w:val="BodyText"/>
              <w:rPr>
                <w:lang w:val="en-NZ"/>
              </w:rPr>
            </w:pPr>
            <w:r w:rsidRPr="00D02A4E">
              <w:rPr>
                <w:rStyle w:val="SpecialBold"/>
              </w:rPr>
              <w:t>PERFORMANCE CRITERIA</w:t>
            </w:r>
          </w:p>
        </w:tc>
      </w:tr>
      <w:tr w:rsidR="00D02A4E" w:rsidRPr="00D02A4E" w:rsidTr="00D02A4E">
        <w:tc>
          <w:tcPr>
            <w:tcW w:w="320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B036B" w:rsidP="00D02A4E">
            <w:pPr>
              <w:pStyle w:val="BodyText"/>
              <w:rPr>
                <w:lang w:val="en-NZ"/>
              </w:rPr>
            </w:pPr>
            <w:r w:rsidRPr="00D02A4E">
              <w:t xml:space="preserve">Elements describe the essential </w:t>
            </w:r>
            <w:r w:rsidRPr="00D02A4E">
              <w:lastRenderedPageBreak/>
              <w:t>outcomes.</w:t>
            </w:r>
          </w:p>
        </w:tc>
        <w:tc>
          <w:tcPr>
            <w:tcW w:w="628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B036B" w:rsidP="00D02A4E">
            <w:pPr>
              <w:pStyle w:val="BodyText"/>
              <w:rPr>
                <w:lang w:val="en-NZ"/>
              </w:rPr>
            </w:pPr>
            <w:r w:rsidRPr="00D02A4E">
              <w:lastRenderedPageBreak/>
              <w:t xml:space="preserve">Performance criteria describe the performance needed to </w:t>
            </w:r>
            <w:r w:rsidRPr="00D02A4E">
              <w:lastRenderedPageBreak/>
              <w:t>demonstrate achievement of the element.</w:t>
            </w:r>
          </w:p>
        </w:tc>
      </w:tr>
      <w:tr w:rsidR="00000000" w:rsidTr="00D02A4E"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02A4E" w:rsidRDefault="002B036B" w:rsidP="00D02A4E">
            <w:pPr>
              <w:pStyle w:val="BodyText"/>
            </w:pPr>
            <w:r w:rsidRPr="00D02A4E">
              <w:rPr>
                <w:rStyle w:val="SpecialBold"/>
              </w:rPr>
              <w:lastRenderedPageBreak/>
              <w:t xml:space="preserve">1 </w:t>
            </w: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02A4E" w:rsidRDefault="002B036B" w:rsidP="00D02A4E">
            <w:pPr>
              <w:pStyle w:val="BodyText"/>
            </w:pPr>
            <w:r w:rsidRPr="00D02A4E">
              <w:rPr>
                <w:rStyle w:val="SpecialBold"/>
              </w:rPr>
              <w:t>Minimise pollution effects during operations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B036B" w:rsidP="00D02A4E">
            <w:pPr>
              <w:pStyle w:val="BodyText"/>
              <w:rPr>
                <w:lang w:val="en-NZ"/>
              </w:rPr>
            </w:pPr>
            <w:r w:rsidRPr="00D02A4E">
              <w:rPr>
                <w:rStyle w:val="SpecialBold"/>
              </w:rPr>
              <w:t>1.1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B036B" w:rsidP="00D02A4E">
            <w:pPr>
              <w:pStyle w:val="BodyText"/>
              <w:rPr>
                <w:lang w:val="en-NZ"/>
              </w:rPr>
            </w:pPr>
            <w:r w:rsidRPr="00D02A4E">
              <w:t>Precautions are taken to ensure spilt fuel, lubricants and chemicals do not pollute the environment</w:t>
            </w:r>
          </w:p>
        </w:tc>
      </w:tr>
      <w:tr w:rsidR="00000000" w:rsidTr="00D02A4E"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B036B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02A4E" w:rsidRDefault="002B036B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B036B" w:rsidP="00D02A4E">
            <w:pPr>
              <w:pStyle w:val="BodyText"/>
              <w:rPr>
                <w:lang w:val="en-NZ"/>
              </w:rPr>
            </w:pPr>
            <w:r w:rsidRPr="00D02A4E">
              <w:rPr>
                <w:rStyle w:val="SpecialBold"/>
              </w:rPr>
              <w:t>1.2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B036B" w:rsidP="00D02A4E">
            <w:pPr>
              <w:pStyle w:val="BodyText"/>
              <w:rPr>
                <w:lang w:val="en-NZ"/>
              </w:rPr>
            </w:pPr>
            <w:r w:rsidRPr="00D02A4E">
              <w:t>Plant and equipment are operated efficiently to minimise air pollution through excessive exhaust emissions</w:t>
            </w:r>
          </w:p>
        </w:tc>
      </w:tr>
      <w:tr w:rsidR="00000000" w:rsidTr="00D02A4E"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B036B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02A4E" w:rsidRDefault="002B036B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B036B" w:rsidP="00D02A4E">
            <w:pPr>
              <w:pStyle w:val="BodyText"/>
              <w:rPr>
                <w:lang w:val="en-NZ"/>
              </w:rPr>
            </w:pPr>
            <w:r w:rsidRPr="00D02A4E">
              <w:rPr>
                <w:rStyle w:val="SpecialBold"/>
              </w:rPr>
              <w:t>1.3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B036B" w:rsidP="00D02A4E">
            <w:pPr>
              <w:pStyle w:val="BodyText"/>
              <w:rPr>
                <w:lang w:val="en-NZ"/>
              </w:rPr>
            </w:pPr>
            <w:r w:rsidRPr="00D02A4E">
              <w:t>Running of plant and equipment is minimised to avoid unnecessary noise and air pollution</w:t>
            </w:r>
          </w:p>
        </w:tc>
      </w:tr>
      <w:tr w:rsidR="00000000" w:rsidRPr="00D02A4E" w:rsidTr="00D02A4E"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B036B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02A4E" w:rsidRDefault="002B036B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B036B" w:rsidP="00D02A4E">
            <w:pPr>
              <w:pStyle w:val="BodyText"/>
              <w:rPr>
                <w:lang w:val="en-NZ"/>
              </w:rPr>
            </w:pPr>
            <w:r w:rsidRPr="00D02A4E">
              <w:rPr>
                <w:rStyle w:val="SpecialBold"/>
              </w:rPr>
              <w:t>1.4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B036B" w:rsidP="00D02A4E">
            <w:pPr>
              <w:pStyle w:val="BodyText"/>
              <w:rPr>
                <w:lang w:val="en-NZ"/>
              </w:rPr>
            </w:pPr>
            <w:r w:rsidRPr="00D02A4E">
              <w:t>Worksites are kept clean and tidy during work operations and waste is disposed of in accordance with environmental protection regulations and workplace procedur</w:t>
            </w:r>
            <w:r w:rsidRPr="00D02A4E">
              <w:t>es</w:t>
            </w:r>
          </w:p>
        </w:tc>
      </w:tr>
      <w:tr w:rsidR="00000000" w:rsidTr="00D02A4E"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02A4E" w:rsidRDefault="002B036B" w:rsidP="00D02A4E">
            <w:pPr>
              <w:pStyle w:val="BodyText"/>
            </w:pPr>
            <w:r w:rsidRPr="00D02A4E">
              <w:rPr>
                <w:rStyle w:val="SpecialBold"/>
              </w:rPr>
              <w:t>2</w:t>
            </w: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02A4E" w:rsidRDefault="002B036B" w:rsidP="00D02A4E">
            <w:pPr>
              <w:pStyle w:val="BodyText"/>
            </w:pPr>
            <w:r w:rsidRPr="00D02A4E">
              <w:rPr>
                <w:rStyle w:val="SpecialBold"/>
              </w:rPr>
              <w:t>Minimise pollution effects when monitoring plant and equipment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B036B" w:rsidP="00D02A4E">
            <w:pPr>
              <w:pStyle w:val="BodyText"/>
              <w:rPr>
                <w:lang w:val="en-NZ"/>
              </w:rPr>
            </w:pPr>
            <w:r w:rsidRPr="00D02A4E">
              <w:rPr>
                <w:rStyle w:val="SpecialBold"/>
              </w:rPr>
              <w:t>2.1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B036B" w:rsidP="00D02A4E">
            <w:pPr>
              <w:pStyle w:val="BodyText"/>
              <w:rPr>
                <w:lang w:val="en-NZ"/>
              </w:rPr>
            </w:pPr>
            <w:r w:rsidRPr="00D02A4E">
              <w:t>Routine checks are conducted or organised to ensure plant and equipment are operating correctly, including emission controls where fitted</w:t>
            </w:r>
          </w:p>
        </w:tc>
      </w:tr>
      <w:tr w:rsidR="00000000" w:rsidTr="00D02A4E"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B036B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02A4E" w:rsidRDefault="002B036B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B036B" w:rsidP="00D02A4E">
            <w:pPr>
              <w:pStyle w:val="BodyText"/>
              <w:rPr>
                <w:lang w:val="en-NZ"/>
              </w:rPr>
            </w:pPr>
            <w:r w:rsidRPr="00D02A4E">
              <w:rPr>
                <w:rStyle w:val="SpecialBold"/>
              </w:rPr>
              <w:t>2.2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B036B" w:rsidP="00D02A4E">
            <w:pPr>
              <w:pStyle w:val="BodyText"/>
              <w:rPr>
                <w:lang w:val="en-NZ"/>
              </w:rPr>
            </w:pPr>
            <w:r w:rsidRPr="00D02A4E">
              <w:t>Suitable precautions are taken when cl</w:t>
            </w:r>
            <w:r w:rsidRPr="00D02A4E">
              <w:t>eaning plant and equipment not to pollute the environment</w:t>
            </w:r>
          </w:p>
        </w:tc>
      </w:tr>
      <w:tr w:rsidR="00000000" w:rsidTr="00D02A4E"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B036B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02A4E" w:rsidRDefault="002B036B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B036B" w:rsidP="00D02A4E">
            <w:pPr>
              <w:pStyle w:val="BodyText"/>
              <w:rPr>
                <w:lang w:val="en-NZ"/>
              </w:rPr>
            </w:pPr>
            <w:r w:rsidRPr="00D02A4E">
              <w:rPr>
                <w:rStyle w:val="SpecialBold"/>
              </w:rPr>
              <w:t>2.3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B036B" w:rsidP="00D02A4E">
            <w:pPr>
              <w:pStyle w:val="BodyText"/>
              <w:rPr>
                <w:lang w:val="en-NZ"/>
              </w:rPr>
            </w:pPr>
            <w:r w:rsidRPr="00D02A4E">
              <w:t>Care is taken during services and maintenance operations to implement housekeeping procedures and environmental protection precautions and procedures</w:t>
            </w:r>
          </w:p>
        </w:tc>
      </w:tr>
      <w:tr w:rsidR="00000000" w:rsidRPr="00D02A4E" w:rsidTr="00D02A4E"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B036B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02A4E" w:rsidRDefault="002B036B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B036B" w:rsidP="00D02A4E">
            <w:pPr>
              <w:pStyle w:val="BodyText"/>
              <w:rPr>
                <w:lang w:val="en-NZ"/>
              </w:rPr>
            </w:pPr>
            <w:r w:rsidRPr="00D02A4E">
              <w:rPr>
                <w:rStyle w:val="SpecialBold"/>
              </w:rPr>
              <w:t>2.4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B036B" w:rsidP="00D02A4E">
            <w:pPr>
              <w:pStyle w:val="BodyText"/>
              <w:rPr>
                <w:lang w:val="en-NZ"/>
              </w:rPr>
            </w:pPr>
            <w:r w:rsidRPr="00D02A4E">
              <w:t>Rubbish is deposited in designated rubbish disposal bins</w:t>
            </w:r>
          </w:p>
        </w:tc>
      </w:tr>
      <w:tr w:rsidR="00000000" w:rsidTr="00D02A4E"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02A4E" w:rsidRDefault="002B036B" w:rsidP="00D02A4E">
            <w:pPr>
              <w:pStyle w:val="BodyText"/>
            </w:pPr>
            <w:r w:rsidRPr="00D02A4E">
              <w:rPr>
                <w:rStyle w:val="SpecialBold"/>
              </w:rPr>
              <w:t>3</w:t>
            </w: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02A4E" w:rsidRDefault="002B036B" w:rsidP="00D02A4E">
            <w:pPr>
              <w:pStyle w:val="BodyText"/>
            </w:pPr>
            <w:r w:rsidRPr="00D02A4E">
              <w:rPr>
                <w:rStyle w:val="SpecialBold"/>
              </w:rPr>
              <w:t>Transport/handle environmentally hazardous materials safely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B036B" w:rsidP="00D02A4E">
            <w:pPr>
              <w:pStyle w:val="BodyText"/>
              <w:rPr>
                <w:lang w:val="en-NZ"/>
              </w:rPr>
            </w:pPr>
            <w:r w:rsidRPr="00D02A4E">
              <w:rPr>
                <w:rStyle w:val="SpecialBold"/>
              </w:rPr>
              <w:t>3.1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B036B" w:rsidP="00D02A4E">
            <w:pPr>
              <w:pStyle w:val="BodyText"/>
              <w:rPr>
                <w:lang w:val="en-NZ"/>
              </w:rPr>
            </w:pPr>
            <w:r w:rsidRPr="00D02A4E">
              <w:t>Relevant documentation is completed in accordance with government regulations and workplace requirements</w:t>
            </w:r>
          </w:p>
        </w:tc>
      </w:tr>
      <w:tr w:rsidR="00000000" w:rsidTr="00D02A4E"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B036B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02A4E" w:rsidRDefault="002B036B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B036B" w:rsidP="00D02A4E">
            <w:pPr>
              <w:pStyle w:val="BodyText"/>
              <w:rPr>
                <w:lang w:val="en-NZ"/>
              </w:rPr>
            </w:pPr>
            <w:r w:rsidRPr="00D02A4E">
              <w:rPr>
                <w:rStyle w:val="SpecialBold"/>
              </w:rPr>
              <w:t>3.2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B036B" w:rsidP="00D02A4E">
            <w:pPr>
              <w:pStyle w:val="BodyText"/>
              <w:rPr>
                <w:lang w:val="en-NZ"/>
              </w:rPr>
            </w:pPr>
            <w:r w:rsidRPr="00D02A4E">
              <w:t>Waste and effluent are disposed of in accordance with government regulations and workplace procedures</w:t>
            </w:r>
          </w:p>
        </w:tc>
      </w:tr>
      <w:tr w:rsidR="00000000" w:rsidTr="00D02A4E"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B036B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02A4E" w:rsidRDefault="002B036B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B036B" w:rsidP="00D02A4E">
            <w:pPr>
              <w:pStyle w:val="BodyText"/>
              <w:rPr>
                <w:lang w:val="en-NZ"/>
              </w:rPr>
            </w:pPr>
            <w:r w:rsidRPr="00D02A4E">
              <w:rPr>
                <w:rStyle w:val="SpecialBold"/>
              </w:rPr>
              <w:t>3.3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B036B" w:rsidP="00D02A4E">
            <w:pPr>
              <w:pStyle w:val="BodyText"/>
              <w:rPr>
                <w:lang w:val="en-NZ"/>
              </w:rPr>
            </w:pPr>
            <w:r w:rsidRPr="00D02A4E">
              <w:t>Environmentally hazardous materials are handled and moved in accordance with relevant regulations, workplace procedures and guidelines aimed at min</w:t>
            </w:r>
            <w:r w:rsidRPr="00D02A4E">
              <w:t>imising the risk of environmental pollution</w:t>
            </w:r>
          </w:p>
        </w:tc>
      </w:tr>
      <w:tr w:rsidR="00000000" w:rsidRPr="00D02A4E" w:rsidTr="00D02A4E"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B036B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02A4E" w:rsidRDefault="002B036B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B036B" w:rsidP="00D02A4E">
            <w:pPr>
              <w:pStyle w:val="BodyText"/>
              <w:rPr>
                <w:lang w:val="en-NZ"/>
              </w:rPr>
            </w:pPr>
            <w:r w:rsidRPr="00D02A4E">
              <w:rPr>
                <w:rStyle w:val="SpecialBold"/>
              </w:rPr>
              <w:t>3.4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02A4E" w:rsidRDefault="002B036B" w:rsidP="00D02A4E">
            <w:pPr>
              <w:pStyle w:val="BodyText"/>
            </w:pPr>
            <w:r w:rsidRPr="00D02A4E">
              <w:t>Routes for plant and equipment carrying hazardous and noxious loads are planned to minimise risk to the environment in an accident or spillage</w:t>
            </w:r>
          </w:p>
        </w:tc>
      </w:tr>
    </w:tbl>
    <w:p w:rsidR="00000000" w:rsidRPr="00D02A4E" w:rsidRDefault="002B036B" w:rsidP="00D02A4E">
      <w:pPr>
        <w:pStyle w:val="NoPaddingFontSize1"/>
      </w:pPr>
    </w:p>
    <w:p w:rsidR="00000000" w:rsidRPr="00D02A4E" w:rsidRDefault="002B036B" w:rsidP="00D02A4E">
      <w:pPr>
        <w:pStyle w:val="AllowPageBreak"/>
      </w:pPr>
    </w:p>
    <w:p w:rsidR="00000000" w:rsidRPr="00D02A4E" w:rsidRDefault="002B036B" w:rsidP="00D02A4E">
      <w:pPr>
        <w:pStyle w:val="Heading1"/>
      </w:pPr>
      <w:bookmarkStart w:id="7" w:name="O_1067602"/>
      <w:bookmarkEnd w:id="7"/>
      <w:r w:rsidRPr="00D02A4E">
        <w:t>Foundation Skills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D02A4E" w:rsidTr="00D02A4E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02A4E" w:rsidRDefault="002B036B" w:rsidP="00D02A4E">
            <w:pPr>
              <w:pStyle w:val="BodyText"/>
            </w:pPr>
            <w:r w:rsidRPr="00D02A4E">
              <w:t xml:space="preserve">Foundation skills essential to performance are explicit in the performance criteria of this unit of </w:t>
            </w:r>
            <w:r w:rsidRPr="00D02A4E">
              <w:lastRenderedPageBreak/>
              <w:t>competency.</w:t>
            </w:r>
          </w:p>
        </w:tc>
      </w:tr>
    </w:tbl>
    <w:p w:rsidR="00000000" w:rsidRPr="00D02A4E" w:rsidRDefault="002B036B" w:rsidP="00D02A4E">
      <w:pPr>
        <w:pStyle w:val="NoPaddingFontSize1"/>
      </w:pPr>
    </w:p>
    <w:p w:rsidR="00000000" w:rsidRPr="00D02A4E" w:rsidRDefault="002B036B" w:rsidP="00D02A4E">
      <w:pPr>
        <w:pStyle w:val="AllowPageBreak"/>
      </w:pPr>
    </w:p>
    <w:p w:rsidR="00000000" w:rsidRPr="00D02A4E" w:rsidRDefault="002B036B" w:rsidP="00D02A4E">
      <w:pPr>
        <w:pStyle w:val="Heading1"/>
      </w:pPr>
      <w:bookmarkStart w:id="8" w:name="O_1067601"/>
      <w:bookmarkEnd w:id="8"/>
      <w:r w:rsidRPr="00D02A4E">
        <w:t>Range of Conditions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D02A4E" w:rsidTr="00D02A4E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02A4E" w:rsidRDefault="002B036B" w:rsidP="00D02A4E">
            <w:pPr>
              <w:pStyle w:val="BodyText"/>
            </w:pPr>
            <w:r w:rsidRPr="00D02A4E">
              <w:t>Range is restricted to essential operating conditions and any other variables essential to the work env</w:t>
            </w:r>
            <w:r w:rsidRPr="00D02A4E">
              <w:t>ironment.</w:t>
            </w:r>
          </w:p>
        </w:tc>
      </w:tr>
    </w:tbl>
    <w:p w:rsidR="00000000" w:rsidRPr="00D02A4E" w:rsidRDefault="002B036B" w:rsidP="00D02A4E">
      <w:pPr>
        <w:pStyle w:val="NoPaddingFontSize1"/>
      </w:pPr>
    </w:p>
    <w:p w:rsidR="00000000" w:rsidRPr="00D02A4E" w:rsidRDefault="002B036B" w:rsidP="00D02A4E">
      <w:pPr>
        <w:pStyle w:val="AllowPageBreak"/>
      </w:pPr>
    </w:p>
    <w:p w:rsidR="00000000" w:rsidRPr="00D02A4E" w:rsidRDefault="002B036B" w:rsidP="00D02A4E">
      <w:pPr>
        <w:pStyle w:val="Heading1"/>
      </w:pPr>
      <w:bookmarkStart w:id="9" w:name="O_1067600"/>
      <w:bookmarkEnd w:id="9"/>
      <w:r w:rsidRPr="00D02A4E">
        <w:t>Unit Mapping Information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D02A4E" w:rsidTr="00D02A4E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02A4E" w:rsidRDefault="002B036B" w:rsidP="00D02A4E">
            <w:pPr>
              <w:pStyle w:val="BodyText"/>
            </w:pPr>
            <w:r w:rsidRPr="00D02A4E">
              <w:t>This unit replaces and is equivalent to TLIU1009A Monitor plant and equipment in an environmentally sustainable manner.</w:t>
            </w:r>
          </w:p>
        </w:tc>
      </w:tr>
    </w:tbl>
    <w:p w:rsidR="00000000" w:rsidRPr="00D02A4E" w:rsidRDefault="002B036B" w:rsidP="00D02A4E">
      <w:pPr>
        <w:pStyle w:val="NoPaddingFontSize1"/>
      </w:pPr>
    </w:p>
    <w:p w:rsidR="00000000" w:rsidRPr="00D02A4E" w:rsidRDefault="002B036B" w:rsidP="00D02A4E">
      <w:pPr>
        <w:pStyle w:val="AllowPageBreak"/>
      </w:pPr>
    </w:p>
    <w:p w:rsidR="00000000" w:rsidRPr="00D02A4E" w:rsidRDefault="002B036B" w:rsidP="00D02A4E">
      <w:pPr>
        <w:pStyle w:val="Heading1"/>
      </w:pPr>
      <w:bookmarkStart w:id="10" w:name="O_1067609"/>
      <w:bookmarkEnd w:id="10"/>
      <w:r w:rsidRPr="00D02A4E">
        <w:t>Links</w:t>
      </w:r>
    </w:p>
    <w:p w:rsidR="00000000" w:rsidRPr="00D02A4E" w:rsidRDefault="002B036B" w:rsidP="002B036B">
      <w:pPr>
        <w:pStyle w:val="BodyText"/>
      </w:pPr>
      <w:r w:rsidRPr="00D02A4E">
        <w:t xml:space="preserve">Companion Volume Implementation Guides are found in VETNet - </w:t>
      </w:r>
      <w:hyperlink r:id="rId13" w:history="1">
        <w:r w:rsidRPr="00454AF1">
          <w:rPr>
            <w:rStyle w:val="Hyperlink"/>
          </w:rPr>
          <w:t>https://vetnet.gov.au/Pages/TrainingDocs.aspx?q=df441c6e-213d-43e3-874c-0b3f7036d851</w:t>
        </w:r>
      </w:hyperlink>
    </w:p>
    <w:p w:rsidR="00000000" w:rsidRPr="00D02A4E" w:rsidRDefault="002B036B" w:rsidP="00D02A4E"/>
    <w:sectPr w:rsidR="00000000" w:rsidRPr="00D02A4E" w:rsidSect="00D02A4E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2A4E" w:rsidRDefault="00D02A4E" w:rsidP="00D02A4E">
      <w:r>
        <w:separator/>
      </w:r>
    </w:p>
  </w:endnote>
  <w:endnote w:type="continuationSeparator" w:id="0">
    <w:p w:rsidR="00D02A4E" w:rsidRDefault="00D02A4E" w:rsidP="00D02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A4E" w:rsidRDefault="00D02A4E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A4E" w:rsidRPr="002B036B" w:rsidRDefault="00D02A4E" w:rsidP="002B036B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A4E" w:rsidRDefault="00D02A4E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36B" w:rsidRDefault="002B036B" w:rsidP="00D02A4E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2B036B" w:rsidRDefault="002B036B" w:rsidP="00D02A4E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Australian Industry Standards</w:t>
      </w:r>
    </w:fldSimple>
  </w:p>
  <w:p w:rsidR="002B036B" w:rsidRDefault="002B036B" w:rsidP="00D02A4E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2A4E" w:rsidRDefault="00D02A4E" w:rsidP="00D02A4E">
      <w:r>
        <w:separator/>
      </w:r>
    </w:p>
  </w:footnote>
  <w:footnote w:type="continuationSeparator" w:id="0">
    <w:p w:rsidR="00D02A4E" w:rsidRDefault="00D02A4E" w:rsidP="00D02A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A4E" w:rsidRDefault="00D02A4E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36B" w:rsidRDefault="002B036B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6B0B4D6" wp14:editId="141634F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02A4E" w:rsidRPr="002B036B" w:rsidRDefault="00D02A4E" w:rsidP="002B036B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A4E" w:rsidRDefault="00D02A4E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36B" w:rsidRPr="002D2AF8" w:rsidRDefault="002B036B" w:rsidP="00D02A4E">
    <w:pPr>
      <w:pStyle w:val="Header"/>
      <w:framePr w:wrap="around"/>
    </w:pPr>
    <w:fldSimple w:instr=" TITLE   \* MERGEFORMAT ">
      <w:r>
        <w:t>TLIU1009 Monitor plant and equipment in an environmentally sustainable manner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15 December 2022</w:t>
    </w:r>
    <w:r>
      <w:fldChar w:fldCharType="end"/>
    </w:r>
  </w:p>
  <w:p w:rsidR="002B036B" w:rsidRDefault="002B036B" w:rsidP="00D02A4E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5344DFF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CE145B34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D02A4E"/>
    <w:rsid w:val="002B036B"/>
    <w:rsid w:val="00D02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2A4E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D02A4E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D02A4E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D02A4E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D02A4E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D02A4E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D02A4E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D02A4E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D02A4E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D02A4E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D02A4E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D02A4E"/>
  </w:style>
  <w:style w:type="character" w:customStyle="1" w:styleId="Heading1Char">
    <w:name w:val="Heading 1 Char"/>
    <w:basedOn w:val="DefaultParagraphFont"/>
    <w:link w:val="Heading1"/>
    <w:rsid w:val="00D02A4E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D02A4E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D02A4E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D02A4E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D02A4E"/>
    <w:rPr>
      <w:b/>
      <w:spacing w:val="0"/>
    </w:rPr>
  </w:style>
  <w:style w:type="paragraph" w:customStyle="1" w:styleId="SuperHeading">
    <w:name w:val="SuperHeading"/>
    <w:basedOn w:val="Normal"/>
    <w:rsid w:val="00D02A4E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D02A4E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customStyle="1" w:styleId="NoPaddingFontSize1">
    <w:name w:val="No Padding Font Size 1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"/>
      <w:szCs w:val="2"/>
      <w:vertAlign w:val="subscript"/>
    </w:rPr>
  </w:style>
  <w:style w:type="character" w:customStyle="1" w:styleId="Heading2Char">
    <w:name w:val="Heading 2 Char"/>
    <w:basedOn w:val="DefaultParagraphFont"/>
    <w:link w:val="Heading2"/>
    <w:rsid w:val="00D02A4E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D02A4E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D02A4E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D02A4E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D02A4E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D02A4E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D02A4E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D02A4E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D02A4E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D02A4E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D02A4E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D02A4E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D02A4E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D02A4E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D02A4E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D02A4E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D02A4E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D02A4E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D02A4E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D02A4E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D02A4E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D02A4E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D02A4E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D02A4E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D02A4E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D02A4E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D02A4E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D02A4E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D02A4E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D02A4E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D02A4E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D02A4E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D02A4E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D02A4E"/>
    <w:rPr>
      <w:i/>
    </w:rPr>
  </w:style>
  <w:style w:type="paragraph" w:styleId="Caption">
    <w:name w:val="caption"/>
    <w:basedOn w:val="BodyText"/>
    <w:next w:val="Normal"/>
    <w:qFormat/>
    <w:rsid w:val="00D02A4E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D02A4E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D02A4E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D02A4E"/>
  </w:style>
  <w:style w:type="paragraph" w:styleId="TableofFigures">
    <w:name w:val="table of figures"/>
    <w:basedOn w:val="Normal"/>
    <w:next w:val="Normal"/>
    <w:semiHidden/>
    <w:rsid w:val="00D02A4E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D02A4E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D02A4E"/>
    <w:rPr>
      <w:rFonts w:ascii="Wingdings" w:hAnsi="Wingdings"/>
    </w:rPr>
  </w:style>
  <w:style w:type="paragraph" w:customStyle="1" w:styleId="TableHeading">
    <w:name w:val="Table Heading"/>
    <w:basedOn w:val="HeadingBase"/>
    <w:rsid w:val="00D02A4E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D02A4E"/>
    <w:rPr>
      <w:color w:val="0033CC"/>
      <w:u w:val="none"/>
    </w:rPr>
  </w:style>
  <w:style w:type="paragraph" w:customStyle="1" w:styleId="BodyTextRight">
    <w:name w:val="Body Text Right"/>
    <w:basedOn w:val="BodyText"/>
    <w:rsid w:val="00D02A4E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D02A4E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D02A4E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D02A4E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D02A4E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D02A4E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D02A4E"/>
    <w:rPr>
      <w:sz w:val="32"/>
    </w:rPr>
  </w:style>
  <w:style w:type="paragraph" w:customStyle="1" w:styleId="HeadingProcedure">
    <w:name w:val="Heading Procedure"/>
    <w:basedOn w:val="HeadingBase"/>
    <w:next w:val="Normal"/>
    <w:rsid w:val="00D02A4E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D02A4E"/>
    <w:pPr>
      <w:spacing w:before="60" w:after="60"/>
    </w:pPr>
  </w:style>
  <w:style w:type="paragraph" w:styleId="ListContinue">
    <w:name w:val="List Continue"/>
    <w:basedOn w:val="List"/>
    <w:rsid w:val="00D02A4E"/>
    <w:pPr>
      <w:ind w:firstLine="0"/>
    </w:pPr>
  </w:style>
  <w:style w:type="paragraph" w:customStyle="1" w:styleId="ListNote">
    <w:name w:val="List Note"/>
    <w:basedOn w:val="List"/>
    <w:rsid w:val="00D02A4E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D02A4E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D02A4E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D02A4E"/>
    <w:rPr>
      <w:rFonts w:ascii="Courier New" w:hAnsi="Courier New"/>
    </w:rPr>
  </w:style>
  <w:style w:type="paragraph" w:customStyle="1" w:styleId="NoteBullet">
    <w:name w:val="Note Bullet"/>
    <w:basedOn w:val="Note"/>
    <w:rsid w:val="00D02A4E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D02A4E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D02A4E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D02A4E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D02A4E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D02A4E"/>
    <w:rPr>
      <w:sz w:val="20"/>
    </w:rPr>
  </w:style>
  <w:style w:type="character" w:customStyle="1" w:styleId="PlainTextChar">
    <w:name w:val="Plain Text Char"/>
    <w:basedOn w:val="DefaultParagraphFont"/>
    <w:link w:val="PlainText"/>
    <w:rsid w:val="00D02A4E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D02A4E"/>
    <w:rPr>
      <w:b/>
      <w:smallCaps/>
    </w:rPr>
  </w:style>
  <w:style w:type="paragraph" w:customStyle="1" w:styleId="TableListNumber">
    <w:name w:val="Table List Number"/>
    <w:basedOn w:val="ListNumber"/>
    <w:rsid w:val="00D02A4E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D02A4E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D02A4E"/>
    <w:pPr>
      <w:numPr>
        <w:numId w:val="8"/>
      </w:numPr>
    </w:pPr>
  </w:style>
  <w:style w:type="paragraph" w:customStyle="1" w:styleId="ListAlpha2">
    <w:name w:val="List Alpha 2"/>
    <w:basedOn w:val="List2"/>
    <w:rsid w:val="00D02A4E"/>
    <w:pPr>
      <w:numPr>
        <w:numId w:val="7"/>
      </w:numPr>
    </w:pPr>
  </w:style>
  <w:style w:type="paragraph" w:styleId="List2">
    <w:name w:val="List 2"/>
    <w:basedOn w:val="BodyText"/>
    <w:rsid w:val="00D02A4E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D02A4E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D02A4E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D02A4E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D02A4E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D02A4E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D02A4E"/>
    <w:pPr>
      <w:numPr>
        <w:numId w:val="3"/>
      </w:numPr>
    </w:pPr>
  </w:style>
  <w:style w:type="paragraph" w:styleId="ListContinue2">
    <w:name w:val="List Continue 2"/>
    <w:basedOn w:val="List2"/>
    <w:rsid w:val="00D02A4E"/>
    <w:pPr>
      <w:ind w:firstLine="0"/>
    </w:pPr>
  </w:style>
  <w:style w:type="paragraph" w:styleId="ListContinue3">
    <w:name w:val="List Continue 3"/>
    <w:basedOn w:val="List3"/>
    <w:rsid w:val="00D02A4E"/>
    <w:pPr>
      <w:ind w:left="1021" w:firstLine="0"/>
    </w:pPr>
  </w:style>
  <w:style w:type="paragraph" w:styleId="ListContinue4">
    <w:name w:val="List Continue 4"/>
    <w:basedOn w:val="List4"/>
    <w:rsid w:val="00D02A4E"/>
    <w:pPr>
      <w:ind w:firstLine="0"/>
    </w:pPr>
  </w:style>
  <w:style w:type="paragraph" w:styleId="ListContinue5">
    <w:name w:val="List Continue 5"/>
    <w:basedOn w:val="List5"/>
    <w:rsid w:val="00D02A4E"/>
    <w:pPr>
      <w:ind w:firstLine="0"/>
    </w:pPr>
  </w:style>
  <w:style w:type="paragraph" w:styleId="ListNumber3">
    <w:name w:val="List Number 3"/>
    <w:basedOn w:val="List3"/>
    <w:rsid w:val="00D02A4E"/>
    <w:pPr>
      <w:numPr>
        <w:numId w:val="4"/>
      </w:numPr>
    </w:pPr>
  </w:style>
  <w:style w:type="paragraph" w:styleId="ListNumber4">
    <w:name w:val="List Number 4"/>
    <w:basedOn w:val="List4"/>
    <w:rsid w:val="00D02A4E"/>
    <w:pPr>
      <w:numPr>
        <w:numId w:val="5"/>
      </w:numPr>
    </w:pPr>
  </w:style>
  <w:style w:type="paragraph" w:styleId="ListNumber5">
    <w:name w:val="List Number 5"/>
    <w:basedOn w:val="List5"/>
    <w:rsid w:val="00D02A4E"/>
    <w:pPr>
      <w:numPr>
        <w:numId w:val="6"/>
      </w:numPr>
    </w:pPr>
  </w:style>
  <w:style w:type="paragraph" w:styleId="BlockText">
    <w:name w:val="Block Text"/>
    <w:basedOn w:val="Normal"/>
    <w:rsid w:val="00D02A4E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D02A4E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D02A4E"/>
    <w:rPr>
      <w:sz w:val="16"/>
      <w:vertAlign w:val="superscript"/>
    </w:rPr>
  </w:style>
  <w:style w:type="character" w:customStyle="1" w:styleId="Symbols">
    <w:name w:val="Symbols"/>
    <w:basedOn w:val="DefaultParagraphFont"/>
    <w:rsid w:val="00D02A4E"/>
    <w:rPr>
      <w:rFonts w:ascii="Symbol" w:hAnsi="Symbol"/>
    </w:rPr>
  </w:style>
  <w:style w:type="character" w:customStyle="1" w:styleId="MenuOptions">
    <w:name w:val="Menu Options"/>
    <w:basedOn w:val="DefaultParagraphFont"/>
    <w:rsid w:val="00D02A4E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D02A4E"/>
    <w:rPr>
      <w:b/>
    </w:rPr>
  </w:style>
  <w:style w:type="character" w:customStyle="1" w:styleId="Underlined">
    <w:name w:val="Underlined"/>
    <w:basedOn w:val="DefaultParagraphFont"/>
    <w:rsid w:val="00D02A4E"/>
    <w:rPr>
      <w:u w:val="single"/>
    </w:rPr>
  </w:style>
  <w:style w:type="paragraph" w:customStyle="1" w:styleId="TableBodyTextRight">
    <w:name w:val="Table Body Text Right"/>
    <w:basedOn w:val="TableBodyText"/>
    <w:rsid w:val="00D02A4E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D02A4E"/>
    <w:rPr>
      <w:sz w:val="18"/>
    </w:rPr>
  </w:style>
  <w:style w:type="paragraph" w:customStyle="1" w:styleId="BodySmallRight">
    <w:name w:val="Body Small Right"/>
    <w:basedOn w:val="BodyTextRight"/>
    <w:rsid w:val="00D02A4E"/>
    <w:rPr>
      <w:sz w:val="18"/>
      <w:szCs w:val="18"/>
    </w:rPr>
  </w:style>
  <w:style w:type="paragraph" w:customStyle="1" w:styleId="MarginEdition">
    <w:name w:val="Margin Edition"/>
    <w:basedOn w:val="MarginNote"/>
    <w:rsid w:val="00D02A4E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D02A4E"/>
    <w:rPr>
      <w:sz w:val="2"/>
      <w:szCs w:val="2"/>
    </w:rPr>
  </w:style>
  <w:style w:type="character" w:customStyle="1" w:styleId="Small">
    <w:name w:val="Small"/>
    <w:basedOn w:val="DefaultParagraphFont"/>
    <w:rsid w:val="00D02A4E"/>
    <w:rPr>
      <w:sz w:val="16"/>
    </w:rPr>
  </w:style>
  <w:style w:type="paragraph" w:customStyle="1" w:styleId="WideTable">
    <w:name w:val="Wide Table"/>
    <w:basedOn w:val="Normal"/>
    <w:rsid w:val="00D02A4E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D02A4E"/>
  </w:style>
  <w:style w:type="paragraph" w:styleId="Quote">
    <w:name w:val="Quote"/>
    <w:basedOn w:val="Heading1"/>
    <w:link w:val="QuoteChar"/>
    <w:qFormat/>
    <w:rsid w:val="00D02A4E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D02A4E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D02A4E"/>
    <w:pPr>
      <w:pageBreakBefore/>
    </w:pPr>
  </w:style>
  <w:style w:type="paragraph" w:customStyle="1" w:styleId="Border">
    <w:name w:val="Border"/>
    <w:basedOn w:val="Normal"/>
    <w:qFormat/>
    <w:rsid w:val="00D02A4E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D02A4E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2A4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2A4E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D02A4E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D02A4E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D02A4E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D02A4E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D02A4E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D02A4E"/>
    <w:rPr>
      <w:u w:val="single"/>
    </w:rPr>
  </w:style>
  <w:style w:type="character" w:customStyle="1" w:styleId="BoldandItalics">
    <w:name w:val="Bold and Italics"/>
    <w:qFormat/>
    <w:rsid w:val="00D02A4E"/>
    <w:rPr>
      <w:b/>
      <w:i/>
      <w:u w:val="none"/>
    </w:rPr>
  </w:style>
  <w:style w:type="paragraph" w:styleId="BalloonText">
    <w:name w:val="Balloon Text"/>
    <w:basedOn w:val="Normal"/>
    <w:link w:val="BalloonTextChar"/>
    <w:rsid w:val="00D02A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02A4E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D02A4E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D02A4E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D02A4E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D02A4E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D02A4E"/>
    <w:pPr>
      <w:spacing w:before="0" w:after="0"/>
    </w:pPr>
  </w:style>
  <w:style w:type="paragraph" w:customStyle="1" w:styleId="BodyTextBold">
    <w:name w:val="Body Text Bold"/>
    <w:basedOn w:val="BodyText"/>
    <w:qFormat/>
    <w:rsid w:val="00D02A4E"/>
    <w:rPr>
      <w:b/>
    </w:rPr>
  </w:style>
  <w:style w:type="character" w:styleId="Hyperlink">
    <w:name w:val="Hyperlink"/>
    <w:basedOn w:val="DefaultParagraphFont"/>
    <w:uiPriority w:val="99"/>
    <w:unhideWhenUsed/>
    <w:rsid w:val="002B03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df441c6e-213d-43e3-874c-0b3f7036d851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517</Words>
  <Characters>3332</Characters>
  <Application>Microsoft Office Word</Application>
  <DocSecurity>0</DocSecurity>
  <Lines>151</Lines>
  <Paragraphs>74</Paragraphs>
  <ScaleCrop>false</ScaleCrop>
  <Company>Author-it Software Corporation Ltd.</Company>
  <LinksUpToDate>false</LinksUpToDate>
  <CharactersWithSpaces>3775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TLIU1009 Monitor plant and equipment in an environmentally sustainable manner</dc:title>
  <dc:subject>Approved</dc:subject>
  <dc:creator>Australian Industry Standards</dc:creator>
  <cp:keywords>Release: 2</cp:keywords>
  <dc:description>Review Date: 12 April 2008</dc:description>
  <cp:lastModifiedBy>HSD_TPCMSd.prod</cp:lastModifiedBy>
  <cp:revision>3</cp:revision>
  <dcterms:created xsi:type="dcterms:W3CDTF">2022-12-15T07:06:00Z</dcterms:created>
  <dcterms:modified xsi:type="dcterms:W3CDTF">2022-12-15T07:06:00Z</dcterms:modified>
</cp:coreProperties>
</file>