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E68" w:rsidRDefault="00E35E68" w:rsidP="00E35E68">
      <w:pPr>
        <w:pStyle w:val="Title"/>
      </w:pPr>
      <w:fldSimple w:instr=" TITLE   \* MERGEFORMAT ">
        <w:r>
          <w:t>Assessment Requirements for TAELLN804 Implement and evaluate delivery of adult language, literacy and numeracy skills</w:t>
        </w:r>
      </w:fldSimple>
    </w:p>
    <w:p w:rsidR="00E35E68" w:rsidRDefault="00E35E68" w:rsidP="00E35E68">
      <w:pPr>
        <w:pStyle w:val="Version"/>
        <w:sectPr w:rsidR="00E35E68" w:rsidSect="00BA455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BA4556" w:rsidRDefault="00E35E68" w:rsidP="00BA4556">
      <w:pPr>
        <w:pStyle w:val="SuperHeading"/>
      </w:pPr>
      <w:r w:rsidRPr="00BA4556">
        <w:lastRenderedPageBreak/>
        <w:t>Assessment Requirements for TAELLN804 Implement and evaluate delivery of adult language, literacy and numeracy skills</w:t>
      </w:r>
    </w:p>
    <w:p w:rsidR="00000000" w:rsidRPr="00BA4556" w:rsidRDefault="00E35E68" w:rsidP="00BA4556">
      <w:pPr>
        <w:pStyle w:val="Heading1"/>
      </w:pPr>
      <w:bookmarkStart w:id="1" w:name="O_590843"/>
      <w:bookmarkEnd w:id="1"/>
      <w:r w:rsidRPr="00BA4556">
        <w:t>Modification History</w:t>
      </w:r>
    </w:p>
    <w:tbl>
      <w:tblPr>
        <w:tblW w:w="0" w:type="auto"/>
        <w:tblLayout w:type="fixed"/>
        <w:tblCellMar>
          <w:left w:w="62" w:type="dxa"/>
          <w:right w:w="62" w:type="dxa"/>
        </w:tblCellMar>
        <w:tblLook w:val="0000" w:firstRow="0" w:lastRow="0" w:firstColumn="0" w:lastColumn="0" w:noHBand="0" w:noVBand="0"/>
      </w:tblPr>
      <w:tblGrid>
        <w:gridCol w:w="2395"/>
        <w:gridCol w:w="6335"/>
      </w:tblGrid>
      <w:tr w:rsidR="00000000" w:rsidTr="00BA4556">
        <w:tc>
          <w:tcPr>
            <w:tcW w:w="2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BA4556" w:rsidRDefault="00E35E68" w:rsidP="00BA4556">
            <w:pPr>
              <w:pStyle w:val="BodyText"/>
            </w:pPr>
            <w:r w:rsidRPr="00BA4556">
              <w:rPr>
                <w:rStyle w:val="SpecialBold"/>
              </w:rPr>
              <w:t>Release</w:t>
            </w:r>
          </w:p>
        </w:tc>
        <w:tc>
          <w:tcPr>
            <w:tcW w:w="63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35E68" w:rsidP="00BA4556">
            <w:pPr>
              <w:pStyle w:val="BodyText"/>
              <w:rPr>
                <w:lang w:val="en-NZ"/>
              </w:rPr>
            </w:pPr>
            <w:r w:rsidRPr="00BA4556">
              <w:rPr>
                <w:rStyle w:val="SpecialBold"/>
              </w:rPr>
              <w:t>Comments</w:t>
            </w:r>
          </w:p>
        </w:tc>
      </w:tr>
      <w:tr w:rsidR="00000000" w:rsidRPr="00BA4556" w:rsidTr="00BA4556">
        <w:trPr>
          <w:trHeight w:val="504"/>
        </w:trPr>
        <w:tc>
          <w:tcPr>
            <w:tcW w:w="239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E35E68" w:rsidP="00BA4556">
            <w:pPr>
              <w:pStyle w:val="BodyText"/>
              <w:rPr>
                <w:lang w:val="en-NZ"/>
              </w:rPr>
            </w:pPr>
            <w:r w:rsidRPr="00BA4556">
              <w:t>Release 1</w:t>
            </w:r>
          </w:p>
        </w:tc>
        <w:tc>
          <w:tcPr>
            <w:tcW w:w="63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BA4556" w:rsidRDefault="00E35E68" w:rsidP="00BA4556">
            <w:pPr>
              <w:pStyle w:val="BodyText"/>
            </w:pPr>
            <w:r w:rsidRPr="00BA4556">
              <w:t xml:space="preserve">This unit of competency first released with </w:t>
            </w:r>
            <w:r w:rsidRPr="00BA4556">
              <w:rPr>
                <w:rStyle w:val="Emphasis"/>
              </w:rPr>
              <w:t>TAE Training and Education Training Package Version 1.0</w:t>
            </w:r>
            <w:r w:rsidRPr="00BA4556">
              <w:t>.</w:t>
            </w:r>
          </w:p>
        </w:tc>
      </w:tr>
    </w:tbl>
    <w:p w:rsidR="00000000" w:rsidRPr="00BA4556" w:rsidRDefault="00E35E68" w:rsidP="00BA4556">
      <w:pPr>
        <w:pStyle w:val="BodyText"/>
      </w:pPr>
    </w:p>
    <w:p w:rsidR="00000000" w:rsidRPr="00BA4556" w:rsidRDefault="00E35E68" w:rsidP="00BA4556">
      <w:pPr>
        <w:pStyle w:val="AllowPageBreak"/>
      </w:pPr>
    </w:p>
    <w:p w:rsidR="00000000" w:rsidRPr="00BA4556" w:rsidRDefault="00E35E68" w:rsidP="00BA4556">
      <w:pPr>
        <w:pStyle w:val="Heading1"/>
      </w:pPr>
      <w:bookmarkStart w:id="2" w:name="O_590844"/>
      <w:bookmarkEnd w:id="2"/>
      <w:r w:rsidRPr="00BA4556">
        <w:t>Performance Evidence</w:t>
      </w:r>
    </w:p>
    <w:p w:rsidR="00000000" w:rsidRPr="00BA4556" w:rsidRDefault="00E35E68" w:rsidP="00E35E68">
      <w:pPr>
        <w:pStyle w:val="BodyText"/>
      </w:pPr>
      <w:r w:rsidRPr="00BA4556">
        <w:t>Evidence of the ability to:</w:t>
      </w:r>
    </w:p>
    <w:p w:rsidR="00000000" w:rsidRPr="00BA4556" w:rsidRDefault="00E35E68" w:rsidP="00BA4556">
      <w:pPr>
        <w:pStyle w:val="ListBullet"/>
      </w:pPr>
      <w:r w:rsidRPr="00BA4556">
        <w:t>design a program to develop language, literacy and numeracy skills, including preparing at least 3 session plans appropriate to d</w:t>
      </w:r>
      <w:r w:rsidRPr="00BA4556">
        <w:t>elivery context – each of the three areas, language, literacy and numeracy, must be covered by a session plan</w:t>
      </w:r>
    </w:p>
    <w:p w:rsidR="00000000" w:rsidRPr="00BA4556" w:rsidRDefault="00E35E68" w:rsidP="00BA4556">
      <w:pPr>
        <w:pStyle w:val="ListBullet"/>
      </w:pPr>
      <w:r w:rsidRPr="00BA4556">
        <w:t>evaluate, select and contextualise adult language, literacy and numeracy teaching strategies appropriate to learner needs and delivery context</w:t>
      </w:r>
    </w:p>
    <w:p w:rsidR="00000000" w:rsidRPr="00BA4556" w:rsidRDefault="00E35E68" w:rsidP="00BA4556">
      <w:pPr>
        <w:pStyle w:val="ListBullet"/>
      </w:pPr>
      <w:r w:rsidRPr="00BA4556">
        <w:t>source and use authentic print, media and electronic texts appropriate to the needs of the learner</w:t>
      </w:r>
    </w:p>
    <w:p w:rsidR="00000000" w:rsidRPr="00BA4556" w:rsidRDefault="00E35E68" w:rsidP="00BA4556">
      <w:pPr>
        <w:pStyle w:val="ListBullet"/>
      </w:pPr>
      <w:r w:rsidRPr="00BA4556">
        <w:t>deliver adult language, literacy and numeracy teaching strategies to at least 3 learners for a period of up to one hour each</w:t>
      </w:r>
    </w:p>
    <w:p w:rsidR="00000000" w:rsidRPr="00BA4556" w:rsidRDefault="00E35E68" w:rsidP="00BA4556">
      <w:pPr>
        <w:pStyle w:val="ListBullet"/>
      </w:pPr>
      <w:r w:rsidRPr="00BA4556">
        <w:t>develop and use formative assess</w:t>
      </w:r>
      <w:r w:rsidRPr="00BA4556">
        <w:t>ment processes to monitor learning, make adjustments to program and provide feedback to learners</w:t>
      </w:r>
    </w:p>
    <w:p w:rsidR="00000000" w:rsidRPr="00BA4556" w:rsidRDefault="00E35E68" w:rsidP="00BA4556">
      <w:pPr>
        <w:pStyle w:val="ListBullet"/>
      </w:pPr>
      <w:r w:rsidRPr="00BA4556">
        <w:t xml:space="preserve">develop at least 3 summative assessment tools as part of an assessment plan for English LLN learners consistent with training specification and appropriate to </w:t>
      </w:r>
      <w:r w:rsidRPr="00BA4556">
        <w:t>learner needs</w:t>
      </w:r>
    </w:p>
    <w:p w:rsidR="00000000" w:rsidRPr="00BA4556" w:rsidRDefault="00E35E68" w:rsidP="00BA4556">
      <w:pPr>
        <w:pStyle w:val="ListBullet"/>
      </w:pPr>
      <w:r w:rsidRPr="00BA4556">
        <w:t>conduct and record assessments for at least six individual learners</w:t>
      </w:r>
    </w:p>
    <w:p w:rsidR="00000000" w:rsidRPr="00BA4556" w:rsidRDefault="00E35E68" w:rsidP="00BA4556">
      <w:pPr>
        <w:pStyle w:val="ListBullet"/>
      </w:pPr>
      <w:r w:rsidRPr="00BA4556">
        <w:t>maintain learning and assessment records and prepare reports to meet needs of stakeholders</w:t>
      </w:r>
    </w:p>
    <w:p w:rsidR="00000000" w:rsidRPr="00BA4556" w:rsidRDefault="00E35E68" w:rsidP="00BA4556">
      <w:pPr>
        <w:pStyle w:val="ListBullet"/>
      </w:pPr>
      <w:r w:rsidRPr="00BA4556">
        <w:t xml:space="preserve">evaluate learning program and teaching and assessment strategies, and make changes </w:t>
      </w:r>
      <w:r w:rsidRPr="00BA4556">
        <w:t>as necessary.</w:t>
      </w:r>
    </w:p>
    <w:p w:rsidR="00000000" w:rsidRPr="00BA4556" w:rsidRDefault="00E35E68" w:rsidP="00BA4556">
      <w:pPr>
        <w:pStyle w:val="BodyText"/>
      </w:pPr>
    </w:p>
    <w:p w:rsidR="00000000" w:rsidRPr="00BA4556" w:rsidRDefault="00E35E68" w:rsidP="00E35E68">
      <w:pPr>
        <w:pStyle w:val="BodyText"/>
      </w:pPr>
      <w:r w:rsidRPr="00BA4556">
        <w:t>Note: If a specific volume or frequency is not stated, then evidence must be provided at least once.</w:t>
      </w:r>
    </w:p>
    <w:p w:rsidR="00000000" w:rsidRPr="00BA4556" w:rsidRDefault="00E35E68" w:rsidP="00BA4556">
      <w:pPr>
        <w:pStyle w:val="Heading1"/>
      </w:pPr>
      <w:bookmarkStart w:id="3" w:name="O_590845"/>
      <w:bookmarkEnd w:id="3"/>
      <w:r w:rsidRPr="00BA4556">
        <w:t>Knowledge Evidence</w:t>
      </w:r>
    </w:p>
    <w:p w:rsidR="00000000" w:rsidRPr="00BA4556" w:rsidRDefault="00E35E68" w:rsidP="00E35E68">
      <w:pPr>
        <w:pStyle w:val="BodyText"/>
      </w:pPr>
      <w:r w:rsidRPr="00BA4556">
        <w:t>To complete the unit requirements safely and effectively, the individual must:</w:t>
      </w:r>
    </w:p>
    <w:p w:rsidR="00000000" w:rsidRPr="00BA4556" w:rsidRDefault="00E35E68" w:rsidP="00BA4556">
      <w:pPr>
        <w:pStyle w:val="ListBullet"/>
      </w:pPr>
      <w:r w:rsidRPr="00BA4556">
        <w:t>identify the frameworks</w:t>
      </w:r>
      <w:r w:rsidRPr="00BA4556">
        <w:t xml:space="preserve"> and stakeholders that affect the way that LLN programs operate in a particular VET environment</w:t>
      </w:r>
    </w:p>
    <w:p w:rsidR="00000000" w:rsidRPr="00BA4556" w:rsidRDefault="00E35E68" w:rsidP="00BA4556">
      <w:pPr>
        <w:pStyle w:val="ListBullet"/>
      </w:pPr>
      <w:r w:rsidRPr="00BA4556">
        <w:t>outline how legal, organisational and ethical requirements can be addressed within the design and development of a learning plan</w:t>
      </w:r>
    </w:p>
    <w:p w:rsidR="00000000" w:rsidRPr="00BA4556" w:rsidRDefault="00E35E68" w:rsidP="00BA4556">
      <w:pPr>
        <w:pStyle w:val="ListBullet"/>
      </w:pPr>
      <w:r w:rsidRPr="00BA4556">
        <w:t xml:space="preserve">identify options, guidance and </w:t>
      </w:r>
      <w:r w:rsidRPr="00BA4556">
        <w:t>relevant services that can be provided to learners who need additional support to address barriers to skill development</w:t>
      </w:r>
    </w:p>
    <w:p w:rsidR="00000000" w:rsidRPr="00BA4556" w:rsidRDefault="00E35E68" w:rsidP="00BA4556">
      <w:pPr>
        <w:pStyle w:val="ListBullet"/>
      </w:pPr>
      <w:r w:rsidRPr="00BA4556">
        <w:t>outline how theoretical understandings of skill development inform the selection and sequencing of teaching activities</w:t>
      </w:r>
    </w:p>
    <w:p w:rsidR="00000000" w:rsidRPr="00BA4556" w:rsidRDefault="00E35E68" w:rsidP="00BA4556">
      <w:pPr>
        <w:pStyle w:val="ListBullet"/>
      </w:pPr>
      <w:r w:rsidRPr="00BA4556">
        <w:t>explain how curre</w:t>
      </w:r>
      <w:r w:rsidRPr="00BA4556">
        <w:t>nt thinking on aspects of learning and assessment of adult English language, literacy and numeracy influence the adaption of teaching and assessment strategies used with specific learners</w:t>
      </w:r>
    </w:p>
    <w:p w:rsidR="00000000" w:rsidRPr="00BA4556" w:rsidRDefault="00E35E68" w:rsidP="00BA4556">
      <w:pPr>
        <w:pStyle w:val="ListBullet"/>
      </w:pPr>
      <w:r w:rsidRPr="00BA4556">
        <w:t>outline strategies used to gather student and peer feedback on teach</w:t>
      </w:r>
      <w:r w:rsidRPr="00BA4556">
        <w:t>ing and assessment and how feedback can be used to inform program review.</w:t>
      </w:r>
    </w:p>
    <w:p w:rsidR="00000000" w:rsidRPr="00BA4556" w:rsidRDefault="00E35E68" w:rsidP="00BA4556">
      <w:pPr>
        <w:pStyle w:val="AllowPageBreak"/>
      </w:pPr>
    </w:p>
    <w:p w:rsidR="00000000" w:rsidRPr="00BA4556" w:rsidRDefault="00E35E68" w:rsidP="00BA4556">
      <w:pPr>
        <w:pStyle w:val="Heading1"/>
      </w:pPr>
      <w:bookmarkStart w:id="4" w:name="O_590846"/>
      <w:bookmarkEnd w:id="4"/>
      <w:r w:rsidRPr="00BA4556">
        <w:t>Assessment Conditions</w:t>
      </w:r>
    </w:p>
    <w:p w:rsidR="00000000" w:rsidRPr="00BA4556" w:rsidRDefault="00E35E68" w:rsidP="00E35E68">
      <w:pPr>
        <w:pStyle w:val="BodyText"/>
      </w:pPr>
      <w:r w:rsidRPr="00BA4556">
        <w:t>Gat</w:t>
      </w:r>
      <w:r w:rsidRPr="00BA4556">
        <w:t>her evidence to demonstrate consistent performance in conditions that are safe and replicate the workplace. Noise levels, production flow, interruptions and time variances must be typical of those experienced in the language, literacy and numeracy practice</w:t>
      </w:r>
      <w:r w:rsidRPr="00BA4556">
        <w:t xml:space="preserve"> field of work and include access to:</w:t>
      </w:r>
    </w:p>
    <w:p w:rsidR="00000000" w:rsidRPr="00BA4556" w:rsidRDefault="00E35E68" w:rsidP="00BA4556">
      <w:pPr>
        <w:pStyle w:val="ListBullet"/>
      </w:pPr>
      <w:r w:rsidRPr="00BA4556">
        <w:t>opportunities to participate in practical exercises and projects</w:t>
      </w:r>
    </w:p>
    <w:p w:rsidR="00000000" w:rsidRPr="00BA4556" w:rsidRDefault="00E35E68" w:rsidP="00BA4556">
      <w:pPr>
        <w:pStyle w:val="ListBullet"/>
      </w:pPr>
      <w:r w:rsidRPr="00BA4556">
        <w:t>appropriate training specifications</w:t>
      </w:r>
    </w:p>
    <w:p w:rsidR="00000000" w:rsidRPr="00BA4556" w:rsidRDefault="00E35E68" w:rsidP="00BA4556">
      <w:pPr>
        <w:pStyle w:val="ListBullet"/>
      </w:pPr>
      <w:r w:rsidRPr="00BA4556">
        <w:t>appropriate adult literacy and numeracy teaching resources.</w:t>
      </w:r>
    </w:p>
    <w:p w:rsidR="00000000" w:rsidRPr="00BA4556" w:rsidRDefault="00E35E68" w:rsidP="00BA4556">
      <w:pPr>
        <w:pStyle w:val="BodyText"/>
      </w:pPr>
    </w:p>
    <w:p w:rsidR="00000000" w:rsidRPr="00BA4556" w:rsidRDefault="00E35E68" w:rsidP="00E35E68">
      <w:pPr>
        <w:pStyle w:val="BodyText"/>
      </w:pPr>
      <w:r w:rsidRPr="00BA4556">
        <w:t>Assessors must satisfy NVR/AQTF assessor requirements.</w:t>
      </w:r>
    </w:p>
    <w:p w:rsidR="00000000" w:rsidRPr="00BA4556" w:rsidRDefault="00E35E68" w:rsidP="00BA4556">
      <w:pPr>
        <w:pStyle w:val="Heading1"/>
      </w:pPr>
      <w:bookmarkStart w:id="5" w:name="O_590848"/>
      <w:bookmarkEnd w:id="5"/>
      <w:r w:rsidRPr="00BA4556">
        <w:t>Links</w:t>
      </w:r>
    </w:p>
    <w:p w:rsidR="00000000" w:rsidRPr="00BA4556" w:rsidRDefault="00E35E68" w:rsidP="00E35E68">
      <w:pPr>
        <w:pStyle w:val="BodyText"/>
      </w:pPr>
      <w:r w:rsidRPr="00BA4556">
        <w:t xml:space="preserve">Companion Volume implementation guides are found in VETNet - </w:t>
      </w:r>
      <w:hyperlink r:id="rId13" w:history="1">
        <w:r w:rsidRPr="001F7FED">
          <w:rPr>
            <w:rStyle w:val="Hyperlink"/>
          </w:rPr>
          <w:t>https://vetnet.gov.au/Pages/TrainingDocs.aspx?q=35337905-785d-4f93-8777-e9991ad4c6c3</w:t>
        </w:r>
      </w:hyperlink>
    </w:p>
    <w:p w:rsidR="00000000" w:rsidRPr="00BA4556" w:rsidRDefault="00E35E68" w:rsidP="00BA4556"/>
    <w:sectPr w:rsidR="00000000" w:rsidRPr="00BA4556" w:rsidSect="00BA455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556" w:rsidRDefault="00BA4556" w:rsidP="00BA4556">
      <w:r>
        <w:separator/>
      </w:r>
    </w:p>
  </w:endnote>
  <w:endnote w:type="continuationSeparator" w:id="0">
    <w:p w:rsidR="00BA4556" w:rsidRDefault="00BA4556" w:rsidP="00BA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556" w:rsidRDefault="00BA455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556" w:rsidRPr="00E35E68" w:rsidRDefault="00BA4556" w:rsidP="00E35E6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556" w:rsidRDefault="00BA455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E68" w:rsidRDefault="00E35E68" w:rsidP="00BA455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E35E68" w:rsidRDefault="00E35E68" w:rsidP="00BA4556">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E35E68" w:rsidRDefault="00E35E68" w:rsidP="00BA455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556" w:rsidRDefault="00BA4556" w:rsidP="00BA4556">
      <w:r>
        <w:separator/>
      </w:r>
    </w:p>
  </w:footnote>
  <w:footnote w:type="continuationSeparator" w:id="0">
    <w:p w:rsidR="00BA4556" w:rsidRDefault="00BA4556" w:rsidP="00BA4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556" w:rsidRDefault="00BA455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E68" w:rsidRDefault="00E35E6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1556900" wp14:editId="14A9DA2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BA4556" w:rsidRPr="00E35E68" w:rsidRDefault="00BA4556" w:rsidP="00E35E6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556" w:rsidRDefault="00BA455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E68" w:rsidRPr="002D2AF8" w:rsidRDefault="00E35E68" w:rsidP="00BA4556">
    <w:pPr>
      <w:pStyle w:val="Header"/>
      <w:framePr w:wrap="around"/>
    </w:pPr>
    <w:fldSimple w:instr=" TITLE   \* MERGEFORMAT ">
      <w:r>
        <w:t>Assessment Requirements for TAELLN804 Implement and evaluate delivery of adult language, literacy and numeracy skills</w:t>
      </w:r>
    </w:fldSimple>
    <w:r>
      <w:tab/>
      <w:t xml:space="preserve">Date this document was generated: </w:t>
    </w:r>
    <w:r>
      <w:fldChar w:fldCharType="begin"/>
    </w:r>
    <w:r>
      <w:instrText xml:space="preserve"> CREATEDATE  \@ "d MMMM yyyy"  \* MERGEFORMAT </w:instrText>
    </w:r>
    <w:r>
      <w:fldChar w:fldCharType="separate"/>
    </w:r>
    <w:r>
      <w:rPr>
        <w:noProof/>
      </w:rPr>
      <w:t>8 December 2022</w:t>
    </w:r>
    <w:r>
      <w:fldChar w:fldCharType="end"/>
    </w:r>
  </w:p>
  <w:p w:rsidR="00E35E68" w:rsidRDefault="00E35E68" w:rsidP="00BA455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8042C34A"/>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691278E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A4556"/>
    <w:rsid w:val="00BA4556"/>
    <w:rsid w:val="00E35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55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A4556"/>
    <w:pPr>
      <w:spacing w:before="360" w:after="60"/>
      <w:outlineLvl w:val="0"/>
    </w:pPr>
    <w:rPr>
      <w:sz w:val="32"/>
    </w:rPr>
  </w:style>
  <w:style w:type="paragraph" w:styleId="Heading2">
    <w:name w:val="heading 2"/>
    <w:basedOn w:val="HeadingBase"/>
    <w:next w:val="BodyText"/>
    <w:link w:val="Heading2Char"/>
    <w:qFormat/>
    <w:rsid w:val="00BA4556"/>
    <w:pPr>
      <w:keepLines/>
      <w:spacing w:before="240" w:after="120"/>
      <w:outlineLvl w:val="1"/>
    </w:pPr>
    <w:rPr>
      <w:sz w:val="28"/>
      <w:szCs w:val="40"/>
    </w:rPr>
  </w:style>
  <w:style w:type="paragraph" w:styleId="Heading3">
    <w:name w:val="heading 3"/>
    <w:basedOn w:val="HeadingBase"/>
    <w:next w:val="BodyText"/>
    <w:link w:val="Heading3Char"/>
    <w:qFormat/>
    <w:rsid w:val="00BA4556"/>
    <w:pPr>
      <w:spacing w:before="180" w:after="120"/>
      <w:outlineLvl w:val="2"/>
    </w:pPr>
    <w:rPr>
      <w:spacing w:val="-10"/>
      <w:kern w:val="32"/>
    </w:rPr>
  </w:style>
  <w:style w:type="paragraph" w:styleId="Heading4">
    <w:name w:val="heading 4"/>
    <w:basedOn w:val="HeadingBase"/>
    <w:next w:val="BodyText"/>
    <w:link w:val="Heading4Char"/>
    <w:qFormat/>
    <w:rsid w:val="00BA4556"/>
    <w:pPr>
      <w:spacing w:before="160" w:after="120"/>
      <w:outlineLvl w:val="3"/>
    </w:pPr>
    <w:rPr>
      <w:sz w:val="22"/>
    </w:rPr>
  </w:style>
  <w:style w:type="paragraph" w:styleId="Heading5">
    <w:name w:val="heading 5"/>
    <w:basedOn w:val="HeadingBase"/>
    <w:next w:val="Normal"/>
    <w:link w:val="Heading5Char"/>
    <w:qFormat/>
    <w:rsid w:val="00BA4556"/>
    <w:pPr>
      <w:spacing w:before="80"/>
      <w:outlineLvl w:val="4"/>
    </w:pPr>
    <w:rPr>
      <w:color w:val="918585"/>
      <w:sz w:val="20"/>
    </w:rPr>
  </w:style>
  <w:style w:type="paragraph" w:styleId="Heading6">
    <w:name w:val="heading 6"/>
    <w:basedOn w:val="HeadingBase"/>
    <w:next w:val="Normal"/>
    <w:link w:val="Heading6Char"/>
    <w:qFormat/>
    <w:rsid w:val="00BA4556"/>
    <w:pPr>
      <w:spacing w:before="60"/>
      <w:outlineLvl w:val="5"/>
    </w:pPr>
    <w:rPr>
      <w:color w:val="918585"/>
      <w:sz w:val="20"/>
    </w:rPr>
  </w:style>
  <w:style w:type="paragraph" w:styleId="Heading7">
    <w:name w:val="heading 7"/>
    <w:basedOn w:val="Normal"/>
    <w:next w:val="Normal"/>
    <w:link w:val="Heading7Char"/>
    <w:qFormat/>
    <w:rsid w:val="00BA4556"/>
    <w:pPr>
      <w:ind w:left="720"/>
      <w:outlineLvl w:val="6"/>
    </w:pPr>
    <w:rPr>
      <w:i/>
    </w:rPr>
  </w:style>
  <w:style w:type="paragraph" w:styleId="Heading8">
    <w:name w:val="heading 8"/>
    <w:basedOn w:val="Normal"/>
    <w:next w:val="Normal"/>
    <w:link w:val="Heading8Char"/>
    <w:qFormat/>
    <w:rsid w:val="00BA4556"/>
    <w:pPr>
      <w:ind w:left="720"/>
      <w:outlineLvl w:val="7"/>
    </w:pPr>
    <w:rPr>
      <w:i/>
    </w:rPr>
  </w:style>
  <w:style w:type="paragraph" w:styleId="Heading9">
    <w:name w:val="heading 9"/>
    <w:basedOn w:val="Normal"/>
    <w:next w:val="Normal"/>
    <w:link w:val="Heading9Char"/>
    <w:qFormat/>
    <w:rsid w:val="00BA4556"/>
    <w:pPr>
      <w:ind w:left="720"/>
      <w:outlineLvl w:val="8"/>
    </w:pPr>
    <w:rPr>
      <w:i/>
    </w:rPr>
  </w:style>
  <w:style w:type="character" w:default="1" w:styleId="DefaultParagraphFont">
    <w:name w:val="Default Paragraph Font"/>
    <w:uiPriority w:val="1"/>
    <w:unhideWhenUsed/>
    <w:rsid w:val="00BA45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A4556"/>
  </w:style>
  <w:style w:type="character" w:customStyle="1" w:styleId="Heading1Char">
    <w:name w:val="Heading 1 Char"/>
    <w:basedOn w:val="DefaultParagraphFont"/>
    <w:link w:val="Heading1"/>
    <w:rsid w:val="00BA4556"/>
    <w:rPr>
      <w:rFonts w:ascii="Times New Roman" w:eastAsia="Times New Roman" w:hAnsi="Times New Roman" w:cs="Times New Roman"/>
      <w:b/>
      <w:sz w:val="32"/>
      <w:szCs w:val="20"/>
      <w:lang w:eastAsia="en-US"/>
    </w:rPr>
  </w:style>
  <w:style w:type="paragraph" w:styleId="BodyText">
    <w:name w:val="Body Text"/>
    <w:basedOn w:val="Normal"/>
    <w:link w:val="BodyTextChar"/>
    <w:rsid w:val="00BA455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A4556"/>
    <w:rPr>
      <w:rFonts w:ascii="Times New Roman" w:eastAsia="Times New Roman" w:hAnsi="Times New Roman" w:cs="Times New Roman"/>
      <w:sz w:val="24"/>
      <w:lang w:eastAsia="en-US"/>
    </w:rPr>
  </w:style>
  <w:style w:type="paragraph" w:styleId="ListBullet">
    <w:name w:val="List Bullet"/>
    <w:basedOn w:val="List"/>
    <w:rsid w:val="00BA4556"/>
    <w:pPr>
      <w:numPr>
        <w:numId w:val="11"/>
      </w:numPr>
      <w:tabs>
        <w:tab w:val="clear" w:pos="340"/>
      </w:tabs>
      <w:spacing w:before="40" w:after="40"/>
    </w:pPr>
  </w:style>
  <w:style w:type="character" w:customStyle="1" w:styleId="SpecialBold">
    <w:name w:val="Special Bold"/>
    <w:basedOn w:val="DefaultParagraphFont"/>
    <w:rsid w:val="00BA4556"/>
    <w:rPr>
      <w:b/>
      <w:spacing w:val="0"/>
    </w:rPr>
  </w:style>
  <w:style w:type="character" w:styleId="Emphasis">
    <w:name w:val="Emphasis"/>
    <w:basedOn w:val="DefaultParagraphFont"/>
    <w:qFormat/>
    <w:rsid w:val="00BA4556"/>
    <w:rPr>
      <w:i/>
    </w:rPr>
  </w:style>
  <w:style w:type="paragraph" w:customStyle="1" w:styleId="SuperHeading">
    <w:name w:val="SuperHeading"/>
    <w:basedOn w:val="Normal"/>
    <w:rsid w:val="00BA4556"/>
    <w:pPr>
      <w:spacing w:before="240" w:after="120"/>
      <w:outlineLvl w:val="0"/>
    </w:pPr>
    <w:rPr>
      <w:rFonts w:ascii="Times New Roman" w:hAnsi="Times New Roman"/>
      <w:b/>
      <w:sz w:val="32"/>
    </w:rPr>
  </w:style>
  <w:style w:type="paragraph" w:customStyle="1" w:styleId="AllowPageBreak">
    <w:name w:val="AllowPageBreak"/>
    <w:rsid w:val="00BA455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A455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A455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A455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A455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A455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A455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A455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A4556"/>
    <w:rPr>
      <w:rFonts w:ascii="Courier New" w:eastAsia="Times New Roman" w:hAnsi="Courier New" w:cs="Times New Roman"/>
      <w:i/>
      <w:szCs w:val="20"/>
      <w:lang w:eastAsia="en-US"/>
    </w:rPr>
  </w:style>
  <w:style w:type="paragraph" w:customStyle="1" w:styleId="HeadingBase">
    <w:name w:val="Heading Base"/>
    <w:rsid w:val="00BA455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A4556"/>
    <w:pPr>
      <w:tabs>
        <w:tab w:val="right" w:leader="dot" w:pos="9072"/>
      </w:tabs>
      <w:ind w:left="567"/>
    </w:pPr>
    <w:rPr>
      <w:szCs w:val="22"/>
    </w:rPr>
  </w:style>
  <w:style w:type="paragraph" w:customStyle="1" w:styleId="TOCBase">
    <w:name w:val="TOC Base"/>
    <w:rsid w:val="00BA455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A4556"/>
    <w:pPr>
      <w:tabs>
        <w:tab w:val="right" w:leader="dot" w:pos="9072"/>
      </w:tabs>
      <w:spacing w:before="40" w:after="40"/>
      <w:ind w:left="284"/>
    </w:pPr>
    <w:rPr>
      <w:rFonts w:ascii="Times New Roman" w:hAnsi="Times New Roman"/>
    </w:rPr>
  </w:style>
  <w:style w:type="paragraph" w:styleId="TOC1">
    <w:name w:val="toc 1"/>
    <w:basedOn w:val="TOCBase"/>
    <w:next w:val="Normal"/>
    <w:rsid w:val="00BA455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A455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A4556"/>
    <w:rPr>
      <w:rFonts w:ascii="Times New Roman" w:eastAsia="Times New Roman" w:hAnsi="Times New Roman" w:cs="Times New Roman"/>
      <w:sz w:val="16"/>
      <w:lang w:eastAsia="en-US"/>
    </w:rPr>
  </w:style>
  <w:style w:type="paragraph" w:styleId="Title">
    <w:name w:val="Title"/>
    <w:basedOn w:val="HeadingBase"/>
    <w:link w:val="TitleChar"/>
    <w:qFormat/>
    <w:rsid w:val="00BA4556"/>
    <w:pPr>
      <w:spacing w:before="5040"/>
      <w:jc w:val="center"/>
    </w:pPr>
    <w:rPr>
      <w:sz w:val="48"/>
      <w:szCs w:val="72"/>
      <w:lang w:val="en-US"/>
    </w:rPr>
  </w:style>
  <w:style w:type="character" w:customStyle="1" w:styleId="TitleChar">
    <w:name w:val="Title Char"/>
    <w:basedOn w:val="DefaultParagraphFont"/>
    <w:link w:val="Title"/>
    <w:rsid w:val="00BA455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A4556"/>
    <w:pPr>
      <w:tabs>
        <w:tab w:val="left" w:pos="3600"/>
        <w:tab w:val="left" w:pos="3958"/>
      </w:tabs>
    </w:pPr>
  </w:style>
  <w:style w:type="paragraph" w:styleId="List">
    <w:name w:val="List"/>
    <w:basedOn w:val="BodyText"/>
    <w:next w:val="BodyText"/>
    <w:rsid w:val="00BA4556"/>
    <w:pPr>
      <w:tabs>
        <w:tab w:val="left" w:pos="340"/>
      </w:tabs>
      <w:spacing w:before="60" w:after="60"/>
      <w:ind w:left="340" w:hanging="340"/>
    </w:pPr>
  </w:style>
  <w:style w:type="paragraph" w:customStyle="1" w:styleId="Note">
    <w:name w:val="Note"/>
    <w:basedOn w:val="BodyText"/>
    <w:rsid w:val="00BA455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A4556"/>
    <w:pPr>
      <w:framePr w:wrap="auto" w:hAnchor="text" w:y="6049"/>
    </w:pPr>
    <w:rPr>
      <w:color w:val="000000"/>
      <w:sz w:val="40"/>
    </w:rPr>
  </w:style>
  <w:style w:type="paragraph" w:customStyle="1" w:styleId="TOCTitle">
    <w:name w:val="TOCTitle"/>
    <w:basedOn w:val="Heading1"/>
    <w:rsid w:val="00BA4556"/>
    <w:pPr>
      <w:spacing w:after="240"/>
      <w:jc w:val="center"/>
      <w:outlineLvl w:val="9"/>
    </w:pPr>
    <w:rPr>
      <w:caps/>
    </w:rPr>
  </w:style>
  <w:style w:type="paragraph" w:customStyle="1" w:styleId="Version">
    <w:name w:val="Version"/>
    <w:rsid w:val="00BA455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A4556"/>
    <w:pPr>
      <w:numPr>
        <w:numId w:val="12"/>
      </w:numPr>
      <w:tabs>
        <w:tab w:val="clear" w:pos="680"/>
      </w:tabs>
    </w:pPr>
  </w:style>
  <w:style w:type="paragraph" w:styleId="Index1">
    <w:name w:val="index 1"/>
    <w:basedOn w:val="Normal"/>
    <w:next w:val="Normal"/>
    <w:semiHidden/>
    <w:rsid w:val="00BA4556"/>
    <w:pPr>
      <w:keepNext w:val="0"/>
      <w:tabs>
        <w:tab w:val="right" w:pos="4176"/>
      </w:tabs>
      <w:ind w:left="198" w:hanging="198"/>
    </w:pPr>
    <w:rPr>
      <w:rFonts w:ascii="Garamond" w:hAnsi="Garamond"/>
    </w:rPr>
  </w:style>
  <w:style w:type="paragraph" w:styleId="IndexHeading">
    <w:name w:val="index heading"/>
    <w:basedOn w:val="Normal"/>
    <w:next w:val="Index1"/>
    <w:semiHidden/>
    <w:rsid w:val="00BA4556"/>
    <w:pPr>
      <w:spacing w:before="120" w:after="120"/>
    </w:pPr>
    <w:rPr>
      <w:rFonts w:ascii="Arial" w:hAnsi="Arial"/>
      <w:b/>
      <w:color w:val="918585"/>
      <w:sz w:val="24"/>
    </w:rPr>
  </w:style>
  <w:style w:type="paragraph" w:styleId="Header">
    <w:name w:val="header"/>
    <w:basedOn w:val="Normal"/>
    <w:link w:val="HeaderChar"/>
    <w:rsid w:val="00BA455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A4556"/>
    <w:rPr>
      <w:rFonts w:ascii="Times New Roman" w:eastAsia="Times New Roman" w:hAnsi="Times New Roman" w:cs="Times New Roman"/>
      <w:sz w:val="16"/>
      <w:szCs w:val="20"/>
      <w:lang w:val="en-GB" w:eastAsia="en-US"/>
    </w:rPr>
  </w:style>
  <w:style w:type="paragraph" w:customStyle="1" w:styleId="Chapter">
    <w:name w:val="Chapter"/>
    <w:basedOn w:val="Normal"/>
    <w:rsid w:val="00BA4556"/>
    <w:pPr>
      <w:spacing w:before="240"/>
    </w:pPr>
    <w:rPr>
      <w:rFonts w:ascii="Times New Roman" w:hAnsi="Times New Roman"/>
      <w:smallCaps/>
      <w:spacing w:val="80"/>
      <w:sz w:val="28"/>
    </w:rPr>
  </w:style>
  <w:style w:type="paragraph" w:customStyle="1" w:styleId="InChapter">
    <w:name w:val="InChapter"/>
    <w:basedOn w:val="Heading3"/>
    <w:rsid w:val="00BA4556"/>
    <w:pPr>
      <w:spacing w:after="240"/>
      <w:outlineLvl w:val="9"/>
    </w:pPr>
    <w:rPr>
      <w:noProof/>
    </w:rPr>
  </w:style>
  <w:style w:type="paragraph" w:styleId="Index2">
    <w:name w:val="index 2"/>
    <w:basedOn w:val="Normal"/>
    <w:next w:val="Normal"/>
    <w:semiHidden/>
    <w:rsid w:val="00BA4556"/>
    <w:pPr>
      <w:tabs>
        <w:tab w:val="right" w:pos="4176"/>
      </w:tabs>
      <w:ind w:left="568" w:hanging="284"/>
    </w:pPr>
    <w:rPr>
      <w:rFonts w:ascii="Garamond" w:hAnsi="Garamond"/>
    </w:rPr>
  </w:style>
  <w:style w:type="paragraph" w:customStyle="1" w:styleId="Byline">
    <w:name w:val="Byline"/>
    <w:rsid w:val="00BA455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A4556"/>
    <w:pPr>
      <w:tabs>
        <w:tab w:val="clear" w:pos="3600"/>
        <w:tab w:val="clear" w:pos="3958"/>
      </w:tabs>
      <w:jc w:val="right"/>
    </w:pPr>
  </w:style>
  <w:style w:type="paragraph" w:styleId="Caption">
    <w:name w:val="caption"/>
    <w:basedOn w:val="BodyText"/>
    <w:next w:val="Normal"/>
    <w:qFormat/>
    <w:rsid w:val="00BA4556"/>
    <w:pPr>
      <w:framePr w:w="2268" w:hSpace="181" w:vSpace="181" w:wrap="around" w:vAnchor="text" w:hAnchor="page" w:x="1135" w:y="285" w:anchorLock="1"/>
    </w:pPr>
    <w:rPr>
      <w:i/>
    </w:rPr>
  </w:style>
  <w:style w:type="paragraph" w:customStyle="1" w:styleId="MiniTOCTitle">
    <w:name w:val="MiniTOCTitle"/>
    <w:basedOn w:val="Heading4"/>
    <w:rsid w:val="00BA4556"/>
    <w:pPr>
      <w:spacing w:before="240"/>
      <w:outlineLvl w:val="9"/>
    </w:pPr>
    <w:rPr>
      <w:noProof/>
      <w:sz w:val="24"/>
    </w:rPr>
  </w:style>
  <w:style w:type="paragraph" w:customStyle="1" w:styleId="MiniTOCItem">
    <w:name w:val="MiniTOCItem"/>
    <w:basedOn w:val="ListBullet"/>
    <w:rsid w:val="00BA4556"/>
    <w:pPr>
      <w:numPr>
        <w:numId w:val="0"/>
      </w:numPr>
      <w:tabs>
        <w:tab w:val="right" w:leader="dot" w:pos="6521"/>
      </w:tabs>
      <w:spacing w:before="0" w:after="0"/>
    </w:pPr>
  </w:style>
  <w:style w:type="paragraph" w:customStyle="1" w:styleId="TOFTitle">
    <w:name w:val="TOFTitle"/>
    <w:basedOn w:val="TOCTitle"/>
    <w:rsid w:val="00BA4556"/>
  </w:style>
  <w:style w:type="paragraph" w:styleId="TableofFigures">
    <w:name w:val="table of figures"/>
    <w:basedOn w:val="Normal"/>
    <w:next w:val="Normal"/>
    <w:semiHidden/>
    <w:rsid w:val="00BA4556"/>
    <w:pPr>
      <w:tabs>
        <w:tab w:val="right" w:leader="dot" w:pos="9072"/>
      </w:tabs>
      <w:ind w:left="970" w:hanging="403"/>
    </w:pPr>
    <w:rPr>
      <w:rFonts w:ascii="Times New Roman" w:hAnsi="Times New Roman"/>
      <w:b/>
    </w:rPr>
  </w:style>
  <w:style w:type="paragraph" w:styleId="ListNumber">
    <w:name w:val="List Number"/>
    <w:basedOn w:val="List"/>
    <w:rsid w:val="00BA4556"/>
    <w:pPr>
      <w:numPr>
        <w:numId w:val="14"/>
      </w:numPr>
      <w:tabs>
        <w:tab w:val="clear" w:pos="340"/>
      </w:tabs>
    </w:pPr>
  </w:style>
  <w:style w:type="character" w:customStyle="1" w:styleId="WingdingSymbols">
    <w:name w:val="Wingding Symbols"/>
    <w:rsid w:val="00BA4556"/>
    <w:rPr>
      <w:rFonts w:ascii="Wingdings" w:hAnsi="Wingdings"/>
    </w:rPr>
  </w:style>
  <w:style w:type="paragraph" w:customStyle="1" w:styleId="TableHeading">
    <w:name w:val="Table Heading"/>
    <w:basedOn w:val="HeadingBase"/>
    <w:rsid w:val="00BA4556"/>
    <w:pPr>
      <w:keepLines/>
      <w:pBdr>
        <w:bottom w:val="single" w:sz="6" w:space="1" w:color="918585"/>
      </w:pBdr>
      <w:spacing w:before="240"/>
    </w:pPr>
  </w:style>
  <w:style w:type="character" w:customStyle="1" w:styleId="HotSpot">
    <w:name w:val="HotSpot"/>
    <w:rsid w:val="00BA4556"/>
    <w:rPr>
      <w:color w:val="0033CC"/>
      <w:u w:val="none"/>
    </w:rPr>
  </w:style>
  <w:style w:type="paragraph" w:customStyle="1" w:styleId="BodyTextRight">
    <w:name w:val="Body Text Right"/>
    <w:basedOn w:val="BodyText"/>
    <w:rsid w:val="00BA4556"/>
    <w:pPr>
      <w:spacing w:before="0" w:after="0"/>
      <w:jc w:val="right"/>
    </w:pPr>
  </w:style>
  <w:style w:type="paragraph" w:styleId="Index3">
    <w:name w:val="index 3"/>
    <w:basedOn w:val="ListNumber2"/>
    <w:next w:val="Normal"/>
    <w:semiHidden/>
    <w:rsid w:val="00BA4556"/>
    <w:pPr>
      <w:numPr>
        <w:numId w:val="0"/>
      </w:numPr>
      <w:tabs>
        <w:tab w:val="right" w:leader="dot" w:pos="4176"/>
      </w:tabs>
    </w:pPr>
  </w:style>
  <w:style w:type="paragraph" w:styleId="ListNumber2">
    <w:name w:val="List Number 2"/>
    <w:basedOn w:val="List2"/>
    <w:rsid w:val="00BA4556"/>
    <w:pPr>
      <w:numPr>
        <w:numId w:val="9"/>
      </w:numPr>
      <w:tabs>
        <w:tab w:val="clear" w:pos="1060"/>
      </w:tabs>
    </w:pPr>
  </w:style>
  <w:style w:type="paragraph" w:customStyle="1" w:styleId="MarginNote">
    <w:name w:val="Margin Note"/>
    <w:basedOn w:val="BodyText"/>
    <w:rsid w:val="00BA455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A455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A455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A4556"/>
    <w:rPr>
      <w:sz w:val="32"/>
    </w:rPr>
  </w:style>
  <w:style w:type="paragraph" w:customStyle="1" w:styleId="HeadingProcedure">
    <w:name w:val="Heading Procedure"/>
    <w:basedOn w:val="HeadingBase"/>
    <w:next w:val="Normal"/>
    <w:rsid w:val="00BA4556"/>
    <w:pPr>
      <w:tabs>
        <w:tab w:val="left" w:pos="0"/>
      </w:tabs>
      <w:spacing w:before="120" w:after="60"/>
    </w:pPr>
    <w:rPr>
      <w:i/>
      <w:color w:val="918585"/>
      <w:sz w:val="22"/>
    </w:rPr>
  </w:style>
  <w:style w:type="paragraph" w:customStyle="1" w:styleId="TableBodyText">
    <w:name w:val="Table Body Text"/>
    <w:basedOn w:val="BodyText"/>
    <w:rsid w:val="00BA4556"/>
    <w:pPr>
      <w:spacing w:before="60" w:after="60"/>
    </w:pPr>
  </w:style>
  <w:style w:type="paragraph" w:styleId="ListContinue">
    <w:name w:val="List Continue"/>
    <w:basedOn w:val="List"/>
    <w:rsid w:val="00BA4556"/>
    <w:pPr>
      <w:ind w:firstLine="0"/>
    </w:pPr>
  </w:style>
  <w:style w:type="paragraph" w:customStyle="1" w:styleId="ListNote">
    <w:name w:val="List Note"/>
    <w:basedOn w:val="List"/>
    <w:rsid w:val="00BA4556"/>
    <w:pPr>
      <w:pBdr>
        <w:top w:val="single" w:sz="6" w:space="2" w:color="918585"/>
        <w:bottom w:val="single" w:sz="6" w:space="2" w:color="918585"/>
      </w:pBdr>
      <w:tabs>
        <w:tab w:val="left" w:pos="1021"/>
      </w:tabs>
      <w:ind w:firstLine="0"/>
    </w:pPr>
  </w:style>
  <w:style w:type="paragraph" w:customStyle="1" w:styleId="Warning">
    <w:name w:val="Warning"/>
    <w:basedOn w:val="BodyText"/>
    <w:rsid w:val="00BA4556"/>
    <w:pPr>
      <w:shd w:val="clear" w:color="auto" w:fill="D9D9D9"/>
      <w:tabs>
        <w:tab w:val="left" w:pos="992"/>
      </w:tabs>
      <w:ind w:left="119" w:right="119"/>
    </w:pPr>
    <w:rPr>
      <w:sz w:val="20"/>
    </w:rPr>
  </w:style>
  <w:style w:type="paragraph" w:customStyle="1" w:styleId="MarginIcons">
    <w:name w:val="Margin Icons"/>
    <w:basedOn w:val="BodyText"/>
    <w:rsid w:val="00BA455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A4556"/>
    <w:rPr>
      <w:rFonts w:ascii="Courier New" w:hAnsi="Courier New"/>
    </w:rPr>
  </w:style>
  <w:style w:type="paragraph" w:customStyle="1" w:styleId="NoteBullet">
    <w:name w:val="Note Bullet"/>
    <w:basedOn w:val="Note"/>
    <w:rsid w:val="00BA4556"/>
    <w:pPr>
      <w:tabs>
        <w:tab w:val="clear" w:pos="680"/>
      </w:tabs>
      <w:spacing w:before="60" w:after="60"/>
    </w:pPr>
  </w:style>
  <w:style w:type="paragraph" w:customStyle="1" w:styleId="SubHeading2">
    <w:name w:val="SubHeading2"/>
    <w:basedOn w:val="HeadingBase"/>
    <w:rsid w:val="00BA4556"/>
    <w:pPr>
      <w:spacing w:before="240" w:after="60"/>
    </w:pPr>
    <w:rPr>
      <w:sz w:val="20"/>
    </w:rPr>
  </w:style>
  <w:style w:type="paragraph" w:customStyle="1" w:styleId="SubHeading1">
    <w:name w:val="SubHeading1"/>
    <w:basedOn w:val="HeadingBase"/>
    <w:rsid w:val="00BA4556"/>
    <w:pPr>
      <w:spacing w:before="240" w:after="60"/>
    </w:pPr>
    <w:rPr>
      <w:color w:val="918585"/>
      <w:sz w:val="22"/>
    </w:rPr>
  </w:style>
  <w:style w:type="paragraph" w:customStyle="1" w:styleId="SideHeading">
    <w:name w:val="Side Heading"/>
    <w:basedOn w:val="HeadingBase"/>
    <w:rsid w:val="00BA4556"/>
    <w:pPr>
      <w:framePr w:w="2268" w:h="567" w:hSpace="181" w:vSpace="181" w:wrap="around" w:vAnchor="text" w:hAnchor="page" w:x="1419" w:y="370" w:anchorLock="1"/>
    </w:pPr>
    <w:rPr>
      <w:sz w:val="22"/>
    </w:rPr>
  </w:style>
  <w:style w:type="paragraph" w:customStyle="1" w:styleId="TableListBullet">
    <w:name w:val="Table List Bullet"/>
    <w:basedOn w:val="ListBullet"/>
    <w:rsid w:val="00BA4556"/>
    <w:pPr>
      <w:numPr>
        <w:numId w:val="10"/>
      </w:numPr>
    </w:pPr>
  </w:style>
  <w:style w:type="paragraph" w:styleId="PlainText">
    <w:name w:val="Plain Text"/>
    <w:basedOn w:val="Normal"/>
    <w:link w:val="PlainTextChar"/>
    <w:rsid w:val="00BA4556"/>
    <w:rPr>
      <w:sz w:val="20"/>
    </w:rPr>
  </w:style>
  <w:style w:type="character" w:customStyle="1" w:styleId="PlainTextChar">
    <w:name w:val="Plain Text Char"/>
    <w:basedOn w:val="DefaultParagraphFont"/>
    <w:link w:val="PlainText"/>
    <w:rsid w:val="00BA4556"/>
    <w:rPr>
      <w:rFonts w:ascii="Courier New" w:eastAsia="Times New Roman" w:hAnsi="Courier New" w:cs="Times New Roman"/>
      <w:sz w:val="20"/>
      <w:szCs w:val="20"/>
      <w:lang w:eastAsia="en-US"/>
    </w:rPr>
  </w:style>
  <w:style w:type="character" w:customStyle="1" w:styleId="MenuOption">
    <w:name w:val="Menu Option"/>
    <w:basedOn w:val="DefaultParagraphFont"/>
    <w:rsid w:val="00BA4556"/>
    <w:rPr>
      <w:b/>
      <w:smallCaps/>
    </w:rPr>
  </w:style>
  <w:style w:type="paragraph" w:customStyle="1" w:styleId="TableListNumber">
    <w:name w:val="Table List Number"/>
    <w:basedOn w:val="ListNumber"/>
    <w:rsid w:val="00BA4556"/>
    <w:pPr>
      <w:numPr>
        <w:numId w:val="0"/>
      </w:numPr>
    </w:pPr>
  </w:style>
  <w:style w:type="paragraph" w:styleId="TOC4">
    <w:name w:val="toc 4"/>
    <w:basedOn w:val="TOCBase"/>
    <w:next w:val="Normal"/>
    <w:semiHidden/>
    <w:rsid w:val="00BA4556"/>
    <w:pPr>
      <w:tabs>
        <w:tab w:val="right" w:leader="dot" w:pos="9071"/>
      </w:tabs>
      <w:ind w:left="1701"/>
    </w:pPr>
  </w:style>
  <w:style w:type="paragraph" w:customStyle="1" w:styleId="ListAlpha">
    <w:name w:val="List Alpha"/>
    <w:basedOn w:val="List"/>
    <w:rsid w:val="00BA4556"/>
    <w:pPr>
      <w:numPr>
        <w:numId w:val="8"/>
      </w:numPr>
    </w:pPr>
  </w:style>
  <w:style w:type="paragraph" w:customStyle="1" w:styleId="ListAlpha2">
    <w:name w:val="List Alpha 2"/>
    <w:basedOn w:val="List2"/>
    <w:rsid w:val="00BA4556"/>
    <w:pPr>
      <w:numPr>
        <w:numId w:val="7"/>
      </w:numPr>
    </w:pPr>
  </w:style>
  <w:style w:type="paragraph" w:styleId="List2">
    <w:name w:val="List 2"/>
    <w:basedOn w:val="BodyText"/>
    <w:rsid w:val="00BA4556"/>
    <w:pPr>
      <w:tabs>
        <w:tab w:val="left" w:pos="680"/>
      </w:tabs>
      <w:spacing w:before="60" w:after="60"/>
      <w:ind w:left="680" w:hanging="340"/>
    </w:pPr>
  </w:style>
  <w:style w:type="paragraph" w:styleId="List3">
    <w:name w:val="List 3"/>
    <w:basedOn w:val="BodyText"/>
    <w:rsid w:val="00BA4556"/>
    <w:pPr>
      <w:tabs>
        <w:tab w:val="left" w:pos="1021"/>
      </w:tabs>
      <w:spacing w:before="60" w:after="60"/>
      <w:ind w:left="1020" w:hanging="340"/>
    </w:pPr>
  </w:style>
  <w:style w:type="paragraph" w:styleId="List4">
    <w:name w:val="List 4"/>
    <w:basedOn w:val="BodyText"/>
    <w:rsid w:val="00BA4556"/>
    <w:pPr>
      <w:tabs>
        <w:tab w:val="left" w:pos="1361"/>
      </w:tabs>
      <w:spacing w:before="60" w:after="60"/>
      <w:ind w:left="1361" w:hanging="340"/>
    </w:pPr>
  </w:style>
  <w:style w:type="paragraph" w:styleId="List5">
    <w:name w:val="List 5"/>
    <w:basedOn w:val="BodyText"/>
    <w:rsid w:val="00BA4556"/>
    <w:pPr>
      <w:tabs>
        <w:tab w:val="left" w:pos="1701"/>
      </w:tabs>
      <w:spacing w:before="60" w:after="60"/>
      <w:ind w:left="1701" w:hanging="340"/>
    </w:pPr>
  </w:style>
  <w:style w:type="paragraph" w:styleId="ListBullet3">
    <w:name w:val="List Bullet 3"/>
    <w:basedOn w:val="List3"/>
    <w:rsid w:val="00BA4556"/>
    <w:pPr>
      <w:numPr>
        <w:numId w:val="13"/>
      </w:numPr>
      <w:tabs>
        <w:tab w:val="clear" w:pos="1021"/>
      </w:tabs>
      <w:ind w:left="1037" w:hanging="357"/>
    </w:pPr>
  </w:style>
  <w:style w:type="paragraph" w:styleId="ListBullet4">
    <w:name w:val="List Bullet 4"/>
    <w:basedOn w:val="List4"/>
    <w:rsid w:val="00BA4556"/>
    <w:pPr>
      <w:numPr>
        <w:numId w:val="2"/>
      </w:numPr>
      <w:tabs>
        <w:tab w:val="clear" w:pos="1361"/>
      </w:tabs>
    </w:pPr>
  </w:style>
  <w:style w:type="paragraph" w:styleId="ListBullet5">
    <w:name w:val="List Bullet 5"/>
    <w:basedOn w:val="List5"/>
    <w:rsid w:val="00BA4556"/>
    <w:pPr>
      <w:numPr>
        <w:numId w:val="3"/>
      </w:numPr>
    </w:pPr>
  </w:style>
  <w:style w:type="paragraph" w:styleId="ListContinue2">
    <w:name w:val="List Continue 2"/>
    <w:basedOn w:val="List2"/>
    <w:rsid w:val="00BA4556"/>
    <w:pPr>
      <w:ind w:firstLine="0"/>
    </w:pPr>
  </w:style>
  <w:style w:type="paragraph" w:styleId="ListContinue3">
    <w:name w:val="List Continue 3"/>
    <w:basedOn w:val="List3"/>
    <w:rsid w:val="00BA4556"/>
    <w:pPr>
      <w:ind w:left="1021" w:firstLine="0"/>
    </w:pPr>
  </w:style>
  <w:style w:type="paragraph" w:styleId="ListContinue4">
    <w:name w:val="List Continue 4"/>
    <w:basedOn w:val="List4"/>
    <w:rsid w:val="00BA4556"/>
    <w:pPr>
      <w:ind w:firstLine="0"/>
    </w:pPr>
  </w:style>
  <w:style w:type="paragraph" w:styleId="ListContinue5">
    <w:name w:val="List Continue 5"/>
    <w:basedOn w:val="List5"/>
    <w:rsid w:val="00BA4556"/>
    <w:pPr>
      <w:ind w:firstLine="0"/>
    </w:pPr>
  </w:style>
  <w:style w:type="paragraph" w:styleId="ListNumber3">
    <w:name w:val="List Number 3"/>
    <w:basedOn w:val="List3"/>
    <w:rsid w:val="00BA4556"/>
    <w:pPr>
      <w:numPr>
        <w:numId w:val="4"/>
      </w:numPr>
    </w:pPr>
  </w:style>
  <w:style w:type="paragraph" w:styleId="ListNumber4">
    <w:name w:val="List Number 4"/>
    <w:basedOn w:val="List4"/>
    <w:rsid w:val="00BA4556"/>
    <w:pPr>
      <w:numPr>
        <w:numId w:val="5"/>
      </w:numPr>
    </w:pPr>
  </w:style>
  <w:style w:type="paragraph" w:styleId="ListNumber5">
    <w:name w:val="List Number 5"/>
    <w:basedOn w:val="List5"/>
    <w:rsid w:val="00BA4556"/>
    <w:pPr>
      <w:numPr>
        <w:numId w:val="6"/>
      </w:numPr>
    </w:pPr>
  </w:style>
  <w:style w:type="paragraph" w:styleId="BlockText">
    <w:name w:val="Block Text"/>
    <w:basedOn w:val="Normal"/>
    <w:rsid w:val="00BA4556"/>
    <w:pPr>
      <w:spacing w:after="120"/>
      <w:ind w:left="1440" w:right="1440"/>
    </w:pPr>
  </w:style>
  <w:style w:type="character" w:customStyle="1" w:styleId="Subscript">
    <w:name w:val="Subscript"/>
    <w:basedOn w:val="DefaultParagraphFont"/>
    <w:rsid w:val="00BA4556"/>
    <w:rPr>
      <w:sz w:val="16"/>
      <w:vertAlign w:val="subscript"/>
    </w:rPr>
  </w:style>
  <w:style w:type="character" w:customStyle="1" w:styleId="Superscript">
    <w:name w:val="Superscript"/>
    <w:basedOn w:val="DefaultParagraphFont"/>
    <w:rsid w:val="00BA4556"/>
    <w:rPr>
      <w:sz w:val="16"/>
      <w:vertAlign w:val="superscript"/>
    </w:rPr>
  </w:style>
  <w:style w:type="character" w:customStyle="1" w:styleId="Symbols">
    <w:name w:val="Symbols"/>
    <w:basedOn w:val="DefaultParagraphFont"/>
    <w:rsid w:val="00BA4556"/>
    <w:rPr>
      <w:rFonts w:ascii="Symbol" w:hAnsi="Symbol"/>
    </w:rPr>
  </w:style>
  <w:style w:type="character" w:customStyle="1" w:styleId="MenuOptions">
    <w:name w:val="Menu Options"/>
    <w:basedOn w:val="DefaultParagraphFont"/>
    <w:rsid w:val="00BA4556"/>
    <w:rPr>
      <w:rFonts w:ascii="Arial Narrow" w:hAnsi="Arial Narrow"/>
      <w:smallCaps/>
    </w:rPr>
  </w:style>
  <w:style w:type="character" w:customStyle="1" w:styleId="Buttons">
    <w:name w:val="Buttons"/>
    <w:basedOn w:val="DefaultParagraphFont"/>
    <w:rsid w:val="00BA4556"/>
    <w:rPr>
      <w:b/>
    </w:rPr>
  </w:style>
  <w:style w:type="character" w:customStyle="1" w:styleId="Underlined">
    <w:name w:val="Underlined"/>
    <w:basedOn w:val="DefaultParagraphFont"/>
    <w:rsid w:val="00BA4556"/>
    <w:rPr>
      <w:u w:val="single"/>
    </w:rPr>
  </w:style>
  <w:style w:type="paragraph" w:customStyle="1" w:styleId="TableBodyTextRight">
    <w:name w:val="Table Body Text Right"/>
    <w:basedOn w:val="TableBodyText"/>
    <w:rsid w:val="00BA4556"/>
    <w:pPr>
      <w:widowControl w:val="0"/>
      <w:autoSpaceDE w:val="0"/>
      <w:autoSpaceDN w:val="0"/>
      <w:adjustRightInd w:val="0"/>
      <w:jc w:val="right"/>
    </w:pPr>
    <w:rPr>
      <w:rFonts w:cs="Arial"/>
      <w:szCs w:val="18"/>
    </w:rPr>
  </w:style>
  <w:style w:type="paragraph" w:customStyle="1" w:styleId="CopyrightText">
    <w:name w:val="Copyright Text"/>
    <w:basedOn w:val="BodyText"/>
    <w:rsid w:val="00BA4556"/>
    <w:rPr>
      <w:sz w:val="18"/>
    </w:rPr>
  </w:style>
  <w:style w:type="paragraph" w:customStyle="1" w:styleId="BodySmallRight">
    <w:name w:val="Body Small Right"/>
    <w:basedOn w:val="BodyTextRight"/>
    <w:rsid w:val="00BA4556"/>
    <w:rPr>
      <w:sz w:val="18"/>
      <w:szCs w:val="18"/>
    </w:rPr>
  </w:style>
  <w:style w:type="paragraph" w:customStyle="1" w:styleId="MarginEdition">
    <w:name w:val="Margin Edition"/>
    <w:basedOn w:val="MarginNote"/>
    <w:rsid w:val="00BA4556"/>
    <w:pPr>
      <w:spacing w:before="0" w:after="0"/>
    </w:pPr>
    <w:rPr>
      <w:rFonts w:ascii="Times New Roman" w:hAnsi="Times New Roman"/>
      <w:color w:val="999999"/>
    </w:rPr>
  </w:style>
  <w:style w:type="paragraph" w:customStyle="1" w:styleId="Spacer">
    <w:name w:val="Spacer"/>
    <w:basedOn w:val="Normal"/>
    <w:rsid w:val="00BA4556"/>
    <w:rPr>
      <w:sz w:val="2"/>
      <w:szCs w:val="2"/>
    </w:rPr>
  </w:style>
  <w:style w:type="character" w:customStyle="1" w:styleId="Small">
    <w:name w:val="Small"/>
    <w:basedOn w:val="DefaultParagraphFont"/>
    <w:rsid w:val="00BA4556"/>
    <w:rPr>
      <w:sz w:val="16"/>
    </w:rPr>
  </w:style>
  <w:style w:type="paragraph" w:customStyle="1" w:styleId="WideTable">
    <w:name w:val="Wide Table"/>
    <w:basedOn w:val="Normal"/>
    <w:rsid w:val="00BA4556"/>
    <w:pPr>
      <w:ind w:left="-1418"/>
    </w:pPr>
    <w:rPr>
      <w:sz w:val="2"/>
      <w:szCs w:val="2"/>
    </w:rPr>
  </w:style>
  <w:style w:type="character" w:styleId="PageNumber">
    <w:name w:val="page number"/>
    <w:basedOn w:val="DefaultParagraphFont"/>
    <w:rsid w:val="00BA4556"/>
  </w:style>
  <w:style w:type="paragraph" w:styleId="Quote">
    <w:name w:val="Quote"/>
    <w:basedOn w:val="Heading1"/>
    <w:link w:val="QuoteChar"/>
    <w:qFormat/>
    <w:rsid w:val="00BA4556"/>
    <w:rPr>
      <w:b w:val="0"/>
      <w:sz w:val="72"/>
      <w:szCs w:val="72"/>
      <w:lang w:val="en-NZ"/>
    </w:rPr>
  </w:style>
  <w:style w:type="character" w:customStyle="1" w:styleId="QuoteChar">
    <w:name w:val="Quote Char"/>
    <w:basedOn w:val="DefaultParagraphFont"/>
    <w:link w:val="Quote"/>
    <w:rsid w:val="00BA455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A4556"/>
    <w:pPr>
      <w:pageBreakBefore/>
    </w:pPr>
  </w:style>
  <w:style w:type="paragraph" w:customStyle="1" w:styleId="Border">
    <w:name w:val="Border"/>
    <w:basedOn w:val="Normal"/>
    <w:qFormat/>
    <w:rsid w:val="00BA455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A4556"/>
    <w:rPr>
      <w:b/>
      <w:bCs/>
      <w:i/>
      <w:iCs/>
      <w:color w:val="auto"/>
    </w:rPr>
  </w:style>
  <w:style w:type="paragraph" w:styleId="IntenseQuote">
    <w:name w:val="Intense Quote"/>
    <w:basedOn w:val="Normal"/>
    <w:next w:val="Normal"/>
    <w:link w:val="IntenseQuoteChar"/>
    <w:uiPriority w:val="30"/>
    <w:qFormat/>
    <w:rsid w:val="00BA455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A455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A4556"/>
    <w:rPr>
      <w:smallCaps/>
      <w:color w:val="auto"/>
      <w:u w:val="single"/>
    </w:rPr>
  </w:style>
  <w:style w:type="character" w:styleId="IntenseReference">
    <w:name w:val="Intense Reference"/>
    <w:basedOn w:val="DefaultParagraphFont"/>
    <w:uiPriority w:val="32"/>
    <w:qFormat/>
    <w:rsid w:val="00BA4556"/>
    <w:rPr>
      <w:b/>
      <w:bCs/>
      <w:smallCaps/>
      <w:color w:val="auto"/>
      <w:spacing w:val="5"/>
      <w:u w:val="single"/>
    </w:rPr>
  </w:style>
  <w:style w:type="paragraph" w:customStyle="1" w:styleId="2ColumnHeading">
    <w:name w:val="2Column Heading"/>
    <w:basedOn w:val="BodyText"/>
    <w:qFormat/>
    <w:rsid w:val="00BA4556"/>
    <w:pPr>
      <w:spacing w:after="60"/>
      <w:ind w:left="-2268"/>
    </w:pPr>
    <w:rPr>
      <w:b/>
    </w:rPr>
  </w:style>
  <w:style w:type="paragraph" w:customStyle="1" w:styleId="Heading1TOC">
    <w:name w:val="Heading1 TOC"/>
    <w:basedOn w:val="Normal"/>
    <w:qFormat/>
    <w:rsid w:val="00BA4556"/>
    <w:pPr>
      <w:spacing w:before="240" w:after="120"/>
    </w:pPr>
    <w:rPr>
      <w:rFonts w:ascii="Times New Roman" w:hAnsi="Times New Roman"/>
      <w:b/>
      <w:sz w:val="32"/>
    </w:rPr>
  </w:style>
  <w:style w:type="paragraph" w:customStyle="1" w:styleId="Heading2TOC">
    <w:name w:val="Heading2 TOC"/>
    <w:basedOn w:val="Normal"/>
    <w:qFormat/>
    <w:rsid w:val="00BA4556"/>
    <w:pPr>
      <w:spacing w:before="240" w:after="60"/>
    </w:pPr>
    <w:rPr>
      <w:rFonts w:ascii="Times New Roman" w:hAnsi="Times New Roman"/>
      <w:b/>
      <w:sz w:val="28"/>
    </w:rPr>
  </w:style>
  <w:style w:type="character" w:customStyle="1" w:styleId="Underline">
    <w:name w:val="Underline"/>
    <w:basedOn w:val="DefaultParagraphFont"/>
    <w:qFormat/>
    <w:rsid w:val="00BA4556"/>
    <w:rPr>
      <w:u w:val="single"/>
    </w:rPr>
  </w:style>
  <w:style w:type="character" w:customStyle="1" w:styleId="BoldandItalics">
    <w:name w:val="Bold and Italics"/>
    <w:qFormat/>
    <w:rsid w:val="00BA4556"/>
    <w:rPr>
      <w:b/>
      <w:i/>
      <w:u w:val="none"/>
    </w:rPr>
  </w:style>
  <w:style w:type="paragraph" w:styleId="BalloonText">
    <w:name w:val="Balloon Text"/>
    <w:basedOn w:val="Normal"/>
    <w:link w:val="BalloonTextChar"/>
    <w:rsid w:val="00BA4556"/>
    <w:rPr>
      <w:rFonts w:ascii="Tahoma" w:hAnsi="Tahoma" w:cs="Tahoma"/>
      <w:sz w:val="16"/>
      <w:szCs w:val="16"/>
    </w:rPr>
  </w:style>
  <w:style w:type="character" w:customStyle="1" w:styleId="BalloonTextChar">
    <w:name w:val="Balloon Text Char"/>
    <w:basedOn w:val="DefaultParagraphFont"/>
    <w:link w:val="BalloonText"/>
    <w:rsid w:val="00BA455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A455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A455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A4556"/>
    <w:rPr>
      <w:b/>
      <w:color w:val="660033"/>
      <w:spacing w:val="0"/>
    </w:rPr>
  </w:style>
  <w:style w:type="paragraph" w:customStyle="1" w:styleId="Nameditemlist">
    <w:name w:val="Named item list"/>
    <w:basedOn w:val="BodyText"/>
    <w:qFormat/>
    <w:rsid w:val="00BA4556"/>
    <w:pPr>
      <w:tabs>
        <w:tab w:val="left" w:pos="2835"/>
      </w:tabs>
      <w:ind w:left="2835" w:hanging="2835"/>
    </w:pPr>
  </w:style>
  <w:style w:type="paragraph" w:customStyle="1" w:styleId="BodyTextnopadding">
    <w:name w:val="Body Text no padding"/>
    <w:basedOn w:val="BodyText"/>
    <w:qFormat/>
    <w:rsid w:val="00BA4556"/>
    <w:pPr>
      <w:spacing w:before="0" w:after="0"/>
    </w:pPr>
  </w:style>
  <w:style w:type="paragraph" w:customStyle="1" w:styleId="BodyTextBold">
    <w:name w:val="Body Text Bold"/>
    <w:basedOn w:val="BodyText"/>
    <w:qFormat/>
    <w:rsid w:val="00BA4556"/>
    <w:rPr>
      <w:b/>
    </w:rPr>
  </w:style>
  <w:style w:type="character" w:styleId="Hyperlink">
    <w:name w:val="Hyperlink"/>
    <w:basedOn w:val="DefaultParagraphFont"/>
    <w:uiPriority w:val="99"/>
    <w:unhideWhenUsed/>
    <w:rsid w:val="00E35E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35337905-785d-4f93-8777-e9991ad4c6c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3046</Characters>
  <Application>Microsoft Office Word</Application>
  <DocSecurity>0</DocSecurity>
  <Lines>76</Lines>
  <Paragraphs>43</Paragraphs>
  <ScaleCrop>false</ScaleCrop>
  <Company>Author-it Software Corporation Ltd.</Company>
  <LinksUpToDate>false</LinksUpToDate>
  <CharactersWithSpaces>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TAELLN804 Implement and evaluate delivery of adult language, literacy and numeracy skills</dc:title>
  <dc:subject>Approved</dc:subject>
  <dc:creator>PwC’s Skills for Australia</dc:creator>
  <cp:keywords>Release: 1</cp:keywords>
  <dc:description>Review Date: 12 April 2008</dc:description>
  <cp:lastModifiedBy>HSD_TPCMSd.prod</cp:lastModifiedBy>
  <cp:revision>3</cp:revision>
  <dcterms:created xsi:type="dcterms:W3CDTF">2022-12-08T09:13:00Z</dcterms:created>
  <dcterms:modified xsi:type="dcterms:W3CDTF">2022-12-08T09:13:00Z</dcterms:modified>
</cp:coreProperties>
</file>