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585" w:rsidRDefault="00F54585" w:rsidP="00F54585">
      <w:pPr>
        <w:pStyle w:val="Title"/>
      </w:pPr>
      <w:fldSimple w:instr=" TITLE   \* MERGEFORMAT ">
        <w:r>
          <w:t>Assessment Requirements for SIRXCEG001 Engage the customer</w:t>
        </w:r>
      </w:fldSimple>
    </w:p>
    <w:p w:rsidR="00F54585" w:rsidRDefault="00F54585" w:rsidP="00F54585">
      <w:pPr>
        <w:pStyle w:val="Version"/>
        <w:sectPr w:rsidR="00F54585" w:rsidSect="00F449B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F449B0" w:rsidRDefault="00F54585" w:rsidP="00F449B0">
      <w:pPr>
        <w:pStyle w:val="SuperHeading"/>
      </w:pPr>
      <w:r w:rsidRPr="00F449B0">
        <w:lastRenderedPageBreak/>
        <w:t>Assessment Requirements for SIRXCEG001 Engage the customer</w:t>
      </w:r>
    </w:p>
    <w:p w:rsidR="00000000" w:rsidRPr="00F449B0" w:rsidRDefault="00F54585" w:rsidP="00F449B0">
      <w:pPr>
        <w:pStyle w:val="Heading1"/>
      </w:pPr>
      <w:bookmarkStart w:id="1" w:name="O_850076"/>
      <w:bookmarkEnd w:id="1"/>
      <w:r w:rsidRPr="00F449B0">
        <w:t>Modification History</w:t>
      </w:r>
    </w:p>
    <w:p w:rsidR="00000000" w:rsidRPr="00F449B0" w:rsidRDefault="00F54585" w:rsidP="00F54585">
      <w:pPr>
        <w:pStyle w:val="BodyText"/>
      </w:pPr>
      <w:r w:rsidRPr="00F449B0">
        <w:t>Not applicable.</w:t>
      </w:r>
    </w:p>
    <w:p w:rsidR="00000000" w:rsidRPr="00F449B0" w:rsidRDefault="00F54585" w:rsidP="00F449B0">
      <w:pPr>
        <w:pStyle w:val="Heading1"/>
      </w:pPr>
      <w:bookmarkStart w:id="2" w:name="O_850077"/>
      <w:bookmarkEnd w:id="2"/>
      <w:r w:rsidRPr="00F449B0">
        <w:t>Performance Evidence</w:t>
      </w:r>
    </w:p>
    <w:p w:rsidR="00000000" w:rsidRPr="00F449B0" w:rsidRDefault="00F54585" w:rsidP="00F54585">
      <w:pPr>
        <w:pStyle w:val="BodyText"/>
      </w:pPr>
      <w:r w:rsidRPr="00F449B0">
        <w:t>Evidence of the ability to complete tasks outlined in elements and performance criteria of this unit in the context of the job role, and:</w:t>
      </w:r>
    </w:p>
    <w:p w:rsidR="00000000" w:rsidRPr="00F449B0" w:rsidRDefault="00F54585" w:rsidP="00F449B0">
      <w:pPr>
        <w:pStyle w:val="ListBullet"/>
      </w:pPr>
      <w:r w:rsidRPr="00F449B0">
        <w:t>contribute to a customer s</w:t>
      </w:r>
      <w:r w:rsidRPr="00F449B0">
        <w:t xml:space="preserve">ervice culture by providing customer service, in line with organisational service standards, across four different customer interactions </w:t>
      </w:r>
    </w:p>
    <w:p w:rsidR="00000000" w:rsidRPr="00F449B0" w:rsidRDefault="00F54585" w:rsidP="00F449B0">
      <w:pPr>
        <w:pStyle w:val="ListBullet"/>
      </w:pPr>
      <w:r w:rsidRPr="00F449B0">
        <w:t>for the above four customer interactions, individually or cumulatively involve:</w:t>
      </w:r>
    </w:p>
    <w:p w:rsidR="00000000" w:rsidRPr="00F449B0" w:rsidRDefault="00F54585" w:rsidP="00F449B0">
      <w:pPr>
        <w:pStyle w:val="ListBullet2"/>
      </w:pPr>
      <w:r w:rsidRPr="00F449B0">
        <w:t>customers from diverse backgrounds</w:t>
      </w:r>
    </w:p>
    <w:p w:rsidR="00000000" w:rsidRPr="00F449B0" w:rsidRDefault="00F54585" w:rsidP="00F449B0">
      <w:pPr>
        <w:pStyle w:val="ListBullet2"/>
      </w:pPr>
      <w:r w:rsidRPr="00F449B0">
        <w:t>re</w:t>
      </w:r>
      <w:r w:rsidRPr="00F449B0">
        <w:t>solution of two routine customer problems</w:t>
      </w:r>
    </w:p>
    <w:p w:rsidR="00000000" w:rsidRPr="00F449B0" w:rsidRDefault="00F54585" w:rsidP="00F449B0">
      <w:pPr>
        <w:pStyle w:val="ListBullet2"/>
      </w:pPr>
      <w:r w:rsidRPr="00F449B0">
        <w:t xml:space="preserve">provision of accurate information to address two general customer enquiries </w:t>
      </w:r>
    </w:p>
    <w:p w:rsidR="00000000" w:rsidRPr="00F449B0" w:rsidRDefault="00F54585" w:rsidP="00F449B0">
      <w:pPr>
        <w:pStyle w:val="ListBullet2"/>
      </w:pPr>
      <w:r w:rsidRPr="00F449B0">
        <w:t xml:space="preserve">referral of unresolved customer enquiry </w:t>
      </w:r>
    </w:p>
    <w:p w:rsidR="00000000" w:rsidRPr="00F449B0" w:rsidRDefault="00F54585" w:rsidP="00F449B0">
      <w:pPr>
        <w:pStyle w:val="ListBullet2"/>
      </w:pPr>
      <w:r w:rsidRPr="00F449B0">
        <w:t>use of effective communication techniques and positive body language.</w:t>
      </w:r>
    </w:p>
    <w:p w:rsidR="00000000" w:rsidRPr="00F449B0" w:rsidRDefault="00F54585" w:rsidP="00F449B0">
      <w:pPr>
        <w:pStyle w:val="AllowPageBreak"/>
      </w:pPr>
    </w:p>
    <w:p w:rsidR="00000000" w:rsidRPr="00F449B0" w:rsidRDefault="00F54585" w:rsidP="00F449B0">
      <w:pPr>
        <w:pStyle w:val="Heading1"/>
      </w:pPr>
      <w:bookmarkStart w:id="3" w:name="O_850078"/>
      <w:bookmarkEnd w:id="3"/>
      <w:r w:rsidRPr="00F449B0">
        <w:t>Knowledge Evidence</w:t>
      </w:r>
    </w:p>
    <w:p w:rsidR="00000000" w:rsidRPr="00F449B0" w:rsidRDefault="00F54585" w:rsidP="00F54585">
      <w:pPr>
        <w:pStyle w:val="BodyText"/>
      </w:pPr>
      <w:r w:rsidRPr="00F449B0">
        <w:t>Demonstrated knowledge required to complete the tasks outlined in elements and performance criteria of this unit:</w:t>
      </w:r>
    </w:p>
    <w:p w:rsidR="00000000" w:rsidRPr="00F449B0" w:rsidRDefault="00F54585" w:rsidP="00F449B0">
      <w:pPr>
        <w:pStyle w:val="ListBullet"/>
      </w:pPr>
      <w:r w:rsidRPr="00F449B0">
        <w:t>organisational service standards and procedures for:</w:t>
      </w:r>
    </w:p>
    <w:p w:rsidR="00000000" w:rsidRPr="00F449B0" w:rsidRDefault="00F54585" w:rsidP="00F449B0">
      <w:pPr>
        <w:pStyle w:val="ListBullet2"/>
      </w:pPr>
      <w:r w:rsidRPr="00F449B0">
        <w:t>designated customer service response times</w:t>
      </w:r>
    </w:p>
    <w:p w:rsidR="00000000" w:rsidRPr="00F449B0" w:rsidRDefault="00F54585" w:rsidP="00F449B0">
      <w:pPr>
        <w:pStyle w:val="ListBullet2"/>
      </w:pPr>
      <w:r w:rsidRPr="00F449B0">
        <w:t>interacting with customer</w:t>
      </w:r>
      <w:r w:rsidRPr="00F449B0">
        <w:t>s</w:t>
      </w:r>
    </w:p>
    <w:p w:rsidR="00000000" w:rsidRPr="00F449B0" w:rsidRDefault="00F54585" w:rsidP="00F449B0">
      <w:pPr>
        <w:pStyle w:val="ListBullet2"/>
      </w:pPr>
      <w:r w:rsidRPr="00F449B0">
        <w:t>solving routine customer problems</w:t>
      </w:r>
    </w:p>
    <w:p w:rsidR="00000000" w:rsidRPr="00F449B0" w:rsidRDefault="00F54585" w:rsidP="00F449B0">
      <w:pPr>
        <w:pStyle w:val="ListBullet2"/>
      </w:pPr>
      <w:r w:rsidRPr="00F449B0">
        <w:t>providing information to customers</w:t>
      </w:r>
    </w:p>
    <w:p w:rsidR="00000000" w:rsidRPr="00F449B0" w:rsidRDefault="00F54585" w:rsidP="00F449B0">
      <w:pPr>
        <w:pStyle w:val="ListBullet"/>
      </w:pPr>
      <w:r w:rsidRPr="00F449B0">
        <w:t>basic principles for achieving positive customer service</w:t>
      </w:r>
    </w:p>
    <w:p w:rsidR="00000000" w:rsidRPr="00F449B0" w:rsidRDefault="00F54585" w:rsidP="00F449B0">
      <w:pPr>
        <w:pStyle w:val="ListBullet"/>
      </w:pPr>
      <w:r w:rsidRPr="00F449B0">
        <w:t xml:space="preserve">verbal and non-verbal communication </w:t>
      </w:r>
    </w:p>
    <w:p w:rsidR="00000000" w:rsidRPr="00F449B0" w:rsidRDefault="00F54585" w:rsidP="00F449B0">
      <w:pPr>
        <w:pStyle w:val="ListBullet"/>
      </w:pPr>
      <w:r w:rsidRPr="00F449B0">
        <w:t>techniques for effective communication:</w:t>
      </w:r>
    </w:p>
    <w:p w:rsidR="00000000" w:rsidRPr="00F449B0" w:rsidRDefault="00F54585" w:rsidP="00F449B0">
      <w:pPr>
        <w:pStyle w:val="ListBullet2"/>
      </w:pPr>
      <w:r w:rsidRPr="00F449B0">
        <w:t>open and closed questioning</w:t>
      </w:r>
    </w:p>
    <w:p w:rsidR="00000000" w:rsidRPr="00F449B0" w:rsidRDefault="00F54585" w:rsidP="00F449B0">
      <w:pPr>
        <w:pStyle w:val="ListBullet2"/>
      </w:pPr>
      <w:r w:rsidRPr="00F449B0">
        <w:t>paraphrasing</w:t>
      </w:r>
    </w:p>
    <w:p w:rsidR="00000000" w:rsidRPr="00F449B0" w:rsidRDefault="00F54585" w:rsidP="00F449B0">
      <w:pPr>
        <w:pStyle w:val="ListBullet2"/>
      </w:pPr>
      <w:r w:rsidRPr="00F449B0">
        <w:t>effectiv</w:t>
      </w:r>
      <w:r w:rsidRPr="00F449B0">
        <w:t xml:space="preserve">e listening </w:t>
      </w:r>
    </w:p>
    <w:p w:rsidR="00000000" w:rsidRPr="00F449B0" w:rsidRDefault="00F54585" w:rsidP="00F449B0">
      <w:pPr>
        <w:pStyle w:val="ListBullet2"/>
      </w:pPr>
      <w:r w:rsidRPr="00F449B0">
        <w:t>voice tonality and volume</w:t>
      </w:r>
    </w:p>
    <w:p w:rsidR="00000000" w:rsidRPr="00F449B0" w:rsidRDefault="00F54585" w:rsidP="00F449B0">
      <w:pPr>
        <w:pStyle w:val="ListBullet"/>
      </w:pPr>
      <w:r w:rsidRPr="00F449B0">
        <w:t xml:space="preserve">body language and its role in customer service </w:t>
      </w:r>
    </w:p>
    <w:p w:rsidR="00000000" w:rsidRPr="00F449B0" w:rsidRDefault="00F54585" w:rsidP="00F449B0">
      <w:pPr>
        <w:pStyle w:val="ListBullet"/>
      </w:pPr>
      <w:r w:rsidRPr="00F449B0">
        <w:t xml:space="preserve">effective communication strategies for interacting with customers of diverse backgrounds </w:t>
      </w:r>
    </w:p>
    <w:p w:rsidR="00000000" w:rsidRPr="00F449B0" w:rsidRDefault="00F54585" w:rsidP="00F449B0">
      <w:pPr>
        <w:pStyle w:val="ListBullet"/>
      </w:pPr>
      <w:r w:rsidRPr="00F449B0">
        <w:t>commercial impact of:</w:t>
      </w:r>
    </w:p>
    <w:p w:rsidR="00000000" w:rsidRPr="00F449B0" w:rsidRDefault="00F54585" w:rsidP="00F449B0">
      <w:pPr>
        <w:pStyle w:val="ListBullet2"/>
      </w:pPr>
      <w:r w:rsidRPr="00F449B0">
        <w:t>positive customer service</w:t>
      </w:r>
    </w:p>
    <w:p w:rsidR="00000000" w:rsidRPr="00F449B0" w:rsidRDefault="00F54585" w:rsidP="00F449B0">
      <w:pPr>
        <w:pStyle w:val="ListBullet2"/>
      </w:pPr>
      <w:r w:rsidRPr="00F449B0">
        <w:t>poor customer service</w:t>
      </w:r>
    </w:p>
    <w:p w:rsidR="00000000" w:rsidRPr="00F449B0" w:rsidRDefault="00F54585" w:rsidP="00F449B0">
      <w:pPr>
        <w:pStyle w:val="ListBullet"/>
      </w:pPr>
      <w:r w:rsidRPr="00F449B0">
        <w:lastRenderedPageBreak/>
        <w:t>organisational information and sources of information to assist customer with customer enquiries.</w:t>
      </w:r>
    </w:p>
    <w:p w:rsidR="00000000" w:rsidRPr="00F449B0" w:rsidRDefault="00F54585" w:rsidP="00F449B0">
      <w:pPr>
        <w:pStyle w:val="AllowPageBreak"/>
      </w:pPr>
    </w:p>
    <w:p w:rsidR="00000000" w:rsidRPr="00F449B0" w:rsidRDefault="00F54585" w:rsidP="00F449B0">
      <w:pPr>
        <w:pStyle w:val="Heading1"/>
      </w:pPr>
      <w:bookmarkStart w:id="4" w:name="O_850079"/>
      <w:bookmarkEnd w:id="4"/>
      <w:r w:rsidRPr="00F449B0">
        <w:t>Assessment Conditions</w:t>
      </w:r>
    </w:p>
    <w:p w:rsidR="00000000" w:rsidRPr="00F449B0" w:rsidRDefault="00F54585" w:rsidP="00F54585">
      <w:pPr>
        <w:pStyle w:val="BodyText"/>
      </w:pPr>
      <w:r w:rsidRPr="00F449B0">
        <w:t>Skills must be demonstrated in a services industry environment. This can be:</w:t>
      </w:r>
    </w:p>
    <w:p w:rsidR="00000000" w:rsidRPr="00F449B0" w:rsidRDefault="00F54585" w:rsidP="00F449B0">
      <w:pPr>
        <w:pStyle w:val="ListBullet"/>
      </w:pPr>
      <w:r w:rsidRPr="00F449B0">
        <w:t>an industry workplace</w:t>
      </w:r>
    </w:p>
    <w:p w:rsidR="00000000" w:rsidRPr="00F449B0" w:rsidRDefault="00F54585" w:rsidP="00F449B0">
      <w:pPr>
        <w:pStyle w:val="ListBullet"/>
      </w:pPr>
      <w:r w:rsidRPr="00F449B0">
        <w:t>a simulated industr</w:t>
      </w:r>
      <w:r w:rsidRPr="00F449B0">
        <w:t>y environment.</w:t>
      </w:r>
    </w:p>
    <w:p w:rsidR="00000000" w:rsidRPr="00F449B0" w:rsidRDefault="00F54585" w:rsidP="00F449B0">
      <w:pPr>
        <w:pStyle w:val="BodyText"/>
      </w:pPr>
    </w:p>
    <w:p w:rsidR="00000000" w:rsidRPr="00F449B0" w:rsidRDefault="00F54585" w:rsidP="00F54585">
      <w:pPr>
        <w:pStyle w:val="BodyText"/>
      </w:pPr>
      <w:r w:rsidRPr="00F449B0">
        <w:t>Assessment must ensure access to:</w:t>
      </w:r>
    </w:p>
    <w:p w:rsidR="00000000" w:rsidRPr="00F449B0" w:rsidRDefault="00F54585" w:rsidP="00F449B0">
      <w:pPr>
        <w:pStyle w:val="ListBullet"/>
      </w:pPr>
      <w:r w:rsidRPr="00F449B0">
        <w:t>relevant documentation:</w:t>
      </w:r>
    </w:p>
    <w:p w:rsidR="00000000" w:rsidRPr="00F449B0" w:rsidRDefault="00F54585" w:rsidP="00F449B0">
      <w:pPr>
        <w:pStyle w:val="ListBullet2"/>
      </w:pPr>
      <w:r w:rsidRPr="00F449B0">
        <w:t>organisational service standards and procedures for:</w:t>
      </w:r>
    </w:p>
    <w:p w:rsidR="00000000" w:rsidRPr="00F449B0" w:rsidRDefault="00F54585" w:rsidP="00F449B0">
      <w:pPr>
        <w:pStyle w:val="ListBullet3"/>
      </w:pPr>
      <w:r w:rsidRPr="00F449B0">
        <w:t>designated customer service response times</w:t>
      </w:r>
    </w:p>
    <w:p w:rsidR="00000000" w:rsidRPr="00F449B0" w:rsidRDefault="00F54585" w:rsidP="00F449B0">
      <w:pPr>
        <w:pStyle w:val="ListBullet3"/>
      </w:pPr>
      <w:r w:rsidRPr="00F449B0">
        <w:t>interacting with customers</w:t>
      </w:r>
    </w:p>
    <w:p w:rsidR="00000000" w:rsidRPr="00F449B0" w:rsidRDefault="00F54585" w:rsidP="00F449B0">
      <w:pPr>
        <w:pStyle w:val="ListBullet3"/>
      </w:pPr>
      <w:r w:rsidRPr="00F449B0">
        <w:t>solving routine customer problems</w:t>
      </w:r>
    </w:p>
    <w:p w:rsidR="00000000" w:rsidRPr="00F449B0" w:rsidRDefault="00F54585" w:rsidP="00F449B0">
      <w:pPr>
        <w:pStyle w:val="ListBullet3"/>
      </w:pPr>
      <w:r w:rsidRPr="00F449B0">
        <w:t>providing information to customers</w:t>
      </w:r>
    </w:p>
    <w:p w:rsidR="00000000" w:rsidRPr="00F449B0" w:rsidRDefault="00F54585" w:rsidP="00F449B0">
      <w:pPr>
        <w:pStyle w:val="ListBullet"/>
      </w:pPr>
      <w:r w:rsidRPr="00F449B0">
        <w:t>customers from a diverse range of backgrounds; these can be:</w:t>
      </w:r>
    </w:p>
    <w:p w:rsidR="00000000" w:rsidRPr="00F449B0" w:rsidRDefault="00F54585" w:rsidP="00F449B0">
      <w:pPr>
        <w:pStyle w:val="ListBullet2"/>
      </w:pPr>
      <w:r w:rsidRPr="00F449B0">
        <w:t>individuals in an industry workplace, or</w:t>
      </w:r>
    </w:p>
    <w:p w:rsidR="00000000" w:rsidRPr="00F449B0" w:rsidRDefault="00F54585" w:rsidP="00F449B0">
      <w:pPr>
        <w:pStyle w:val="ListBullet2"/>
      </w:pPr>
      <w:r w:rsidRPr="00F449B0">
        <w:t>individuals who participate in role plays or simulated activities, set up for the purpose of assessment, in a simulated industry environment.</w:t>
      </w:r>
    </w:p>
    <w:p w:rsidR="00000000" w:rsidRPr="00F449B0" w:rsidRDefault="00F54585" w:rsidP="00F449B0">
      <w:pPr>
        <w:pStyle w:val="BodyText"/>
      </w:pPr>
    </w:p>
    <w:p w:rsidR="00000000" w:rsidRPr="00F449B0" w:rsidRDefault="00F54585" w:rsidP="00F54585">
      <w:pPr>
        <w:pStyle w:val="BodyText"/>
      </w:pPr>
      <w:r w:rsidRPr="00F449B0">
        <w:t>Assessors must satisfy the Standards for Registered Training Organisations’ requirements for assessors.</w:t>
      </w:r>
    </w:p>
    <w:p w:rsidR="00000000" w:rsidRPr="00F449B0" w:rsidRDefault="00F54585" w:rsidP="00F449B0">
      <w:pPr>
        <w:pStyle w:val="Heading1"/>
      </w:pPr>
      <w:bookmarkStart w:id="5" w:name="O_850082"/>
      <w:bookmarkEnd w:id="5"/>
      <w:r w:rsidRPr="00F449B0">
        <w:t>Links</w:t>
      </w:r>
    </w:p>
    <w:p w:rsidR="00000000" w:rsidRPr="00F449B0" w:rsidRDefault="00F54585" w:rsidP="00F54585">
      <w:pPr>
        <w:pStyle w:val="BodyText"/>
      </w:pPr>
      <w:r w:rsidRPr="00F449B0">
        <w:t xml:space="preserve">Companion Volume implementation guides are found in VETNet - </w:t>
      </w:r>
      <w:hyperlink r:id="rId13" w:history="1">
        <w:r w:rsidRPr="002F35F5">
          <w:rPr>
            <w:rStyle w:val="Hyperlink"/>
          </w:rPr>
          <w:t>https://vetnet.gov.au/Pages/TrainingDocs.aspx?q=ca051b1b-5101-4ec2-ac1c-49699303188d</w:t>
        </w:r>
      </w:hyperlink>
    </w:p>
    <w:p w:rsidR="00000000" w:rsidRPr="00F449B0" w:rsidRDefault="00F54585" w:rsidP="00F449B0"/>
    <w:sectPr w:rsidR="00000000" w:rsidRPr="00F449B0" w:rsidSect="00F449B0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9B0" w:rsidRDefault="00F449B0" w:rsidP="00F449B0">
      <w:r>
        <w:separator/>
      </w:r>
    </w:p>
  </w:endnote>
  <w:endnote w:type="continuationSeparator" w:id="0">
    <w:p w:rsidR="00F449B0" w:rsidRDefault="00F449B0" w:rsidP="00F4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9B0" w:rsidRDefault="00F449B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9B0" w:rsidRPr="00F54585" w:rsidRDefault="00F449B0" w:rsidP="00F5458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9B0" w:rsidRDefault="00F449B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585" w:rsidRDefault="00F54585" w:rsidP="00F449B0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F54585" w:rsidRDefault="00F54585" w:rsidP="00F449B0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F54585" w:rsidRDefault="00F54585" w:rsidP="00F449B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9B0" w:rsidRDefault="00F449B0" w:rsidP="00F449B0">
      <w:r>
        <w:separator/>
      </w:r>
    </w:p>
  </w:footnote>
  <w:footnote w:type="continuationSeparator" w:id="0">
    <w:p w:rsidR="00F449B0" w:rsidRDefault="00F449B0" w:rsidP="00F449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9B0" w:rsidRDefault="00F449B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585" w:rsidRDefault="00F5458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42A2073" wp14:editId="7F2BB0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449B0" w:rsidRPr="00F54585" w:rsidRDefault="00F449B0" w:rsidP="00F5458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9B0" w:rsidRDefault="00F449B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585" w:rsidRPr="002D2AF8" w:rsidRDefault="00F54585" w:rsidP="00F449B0">
    <w:pPr>
      <w:pStyle w:val="Header"/>
      <w:framePr w:wrap="around"/>
    </w:pPr>
    <w:fldSimple w:instr=" TITLE   \* MERGEFORMAT ">
      <w:r>
        <w:t>Assessment Requirements for SIRXCEG001 Engage the customer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2023</w:t>
    </w:r>
    <w:r>
      <w:fldChar w:fldCharType="end"/>
    </w:r>
  </w:p>
  <w:p w:rsidR="00F54585" w:rsidRDefault="00F54585" w:rsidP="00F449B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DBB668B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862A8D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84985A2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449B0"/>
    <w:rsid w:val="00F449B0"/>
    <w:rsid w:val="00F5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9B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449B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449B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449B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449B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449B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449B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449B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449B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449B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F449B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449B0"/>
  </w:style>
  <w:style w:type="character" w:customStyle="1" w:styleId="Heading1Char">
    <w:name w:val="Heading 1 Char"/>
    <w:basedOn w:val="DefaultParagraphFont"/>
    <w:link w:val="Heading1"/>
    <w:rsid w:val="00F449B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449B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449B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F449B0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F449B0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F449B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449B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F449B0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F449B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449B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449B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449B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449B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449B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449B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449B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449B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449B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449B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449B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449B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449B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449B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449B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449B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449B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F449B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F449B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F449B0"/>
    <w:rPr>
      <w:b/>
      <w:spacing w:val="0"/>
    </w:rPr>
  </w:style>
  <w:style w:type="paragraph" w:customStyle="1" w:styleId="SuperTitle">
    <w:name w:val="SuperTitle"/>
    <w:basedOn w:val="Title"/>
    <w:rsid w:val="00F449B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449B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449B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F449B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449B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449B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449B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449B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449B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449B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449B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449B0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F449B0"/>
    <w:rPr>
      <w:i/>
    </w:rPr>
  </w:style>
  <w:style w:type="paragraph" w:styleId="Caption">
    <w:name w:val="caption"/>
    <w:basedOn w:val="BodyText"/>
    <w:next w:val="Normal"/>
    <w:qFormat/>
    <w:rsid w:val="00F449B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449B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449B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449B0"/>
  </w:style>
  <w:style w:type="paragraph" w:styleId="TableofFigures">
    <w:name w:val="table of figures"/>
    <w:basedOn w:val="Normal"/>
    <w:next w:val="Normal"/>
    <w:semiHidden/>
    <w:rsid w:val="00F449B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449B0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F449B0"/>
    <w:rPr>
      <w:rFonts w:ascii="Wingdings" w:hAnsi="Wingdings"/>
    </w:rPr>
  </w:style>
  <w:style w:type="paragraph" w:customStyle="1" w:styleId="TableHeading">
    <w:name w:val="Table Heading"/>
    <w:basedOn w:val="HeadingBase"/>
    <w:rsid w:val="00F449B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449B0"/>
    <w:rPr>
      <w:color w:val="0033CC"/>
      <w:u w:val="none"/>
    </w:rPr>
  </w:style>
  <w:style w:type="paragraph" w:customStyle="1" w:styleId="BodyTextRight">
    <w:name w:val="Body Text Right"/>
    <w:basedOn w:val="BodyText"/>
    <w:rsid w:val="00F449B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449B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449B0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449B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449B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449B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449B0"/>
    <w:rPr>
      <w:sz w:val="32"/>
    </w:rPr>
  </w:style>
  <w:style w:type="paragraph" w:customStyle="1" w:styleId="HeadingProcedure">
    <w:name w:val="Heading Procedure"/>
    <w:basedOn w:val="HeadingBase"/>
    <w:next w:val="Normal"/>
    <w:rsid w:val="00F449B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449B0"/>
    <w:pPr>
      <w:spacing w:before="60" w:after="60"/>
    </w:pPr>
  </w:style>
  <w:style w:type="paragraph" w:styleId="ListContinue">
    <w:name w:val="List Continue"/>
    <w:basedOn w:val="List"/>
    <w:rsid w:val="00F449B0"/>
    <w:pPr>
      <w:ind w:firstLine="0"/>
    </w:pPr>
  </w:style>
  <w:style w:type="paragraph" w:customStyle="1" w:styleId="ListNote">
    <w:name w:val="List Note"/>
    <w:basedOn w:val="List"/>
    <w:rsid w:val="00F449B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449B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449B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449B0"/>
    <w:rPr>
      <w:rFonts w:ascii="Courier New" w:hAnsi="Courier New"/>
    </w:rPr>
  </w:style>
  <w:style w:type="paragraph" w:customStyle="1" w:styleId="NoteBullet">
    <w:name w:val="Note Bullet"/>
    <w:basedOn w:val="Note"/>
    <w:rsid w:val="00F449B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449B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449B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449B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449B0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F449B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449B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449B0"/>
    <w:rPr>
      <w:b/>
      <w:smallCaps/>
    </w:rPr>
  </w:style>
  <w:style w:type="paragraph" w:customStyle="1" w:styleId="TableListNumber">
    <w:name w:val="Table List Number"/>
    <w:basedOn w:val="ListNumber"/>
    <w:rsid w:val="00F449B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449B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449B0"/>
    <w:pPr>
      <w:numPr>
        <w:numId w:val="10"/>
      </w:numPr>
    </w:pPr>
  </w:style>
  <w:style w:type="paragraph" w:customStyle="1" w:styleId="ListAlpha2">
    <w:name w:val="List Alpha 2"/>
    <w:basedOn w:val="List2"/>
    <w:rsid w:val="00F449B0"/>
    <w:pPr>
      <w:numPr>
        <w:numId w:val="9"/>
      </w:numPr>
    </w:pPr>
  </w:style>
  <w:style w:type="paragraph" w:styleId="List2">
    <w:name w:val="List 2"/>
    <w:basedOn w:val="BodyText"/>
    <w:rsid w:val="00F449B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449B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449B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449B0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F449B0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F449B0"/>
    <w:pPr>
      <w:numPr>
        <w:numId w:val="5"/>
      </w:numPr>
    </w:pPr>
  </w:style>
  <w:style w:type="paragraph" w:styleId="ListContinue2">
    <w:name w:val="List Continue 2"/>
    <w:basedOn w:val="List2"/>
    <w:rsid w:val="00F449B0"/>
    <w:pPr>
      <w:ind w:firstLine="0"/>
    </w:pPr>
  </w:style>
  <w:style w:type="paragraph" w:styleId="ListContinue3">
    <w:name w:val="List Continue 3"/>
    <w:basedOn w:val="List3"/>
    <w:rsid w:val="00F449B0"/>
    <w:pPr>
      <w:ind w:left="1021" w:firstLine="0"/>
    </w:pPr>
  </w:style>
  <w:style w:type="paragraph" w:styleId="ListContinue4">
    <w:name w:val="List Continue 4"/>
    <w:basedOn w:val="List4"/>
    <w:rsid w:val="00F449B0"/>
    <w:pPr>
      <w:ind w:firstLine="0"/>
    </w:pPr>
  </w:style>
  <w:style w:type="paragraph" w:styleId="ListContinue5">
    <w:name w:val="List Continue 5"/>
    <w:basedOn w:val="List5"/>
    <w:rsid w:val="00F449B0"/>
    <w:pPr>
      <w:ind w:firstLine="0"/>
    </w:pPr>
  </w:style>
  <w:style w:type="paragraph" w:styleId="ListNumber3">
    <w:name w:val="List Number 3"/>
    <w:basedOn w:val="List3"/>
    <w:rsid w:val="00F449B0"/>
    <w:pPr>
      <w:numPr>
        <w:numId w:val="6"/>
      </w:numPr>
    </w:pPr>
  </w:style>
  <w:style w:type="paragraph" w:styleId="ListNumber4">
    <w:name w:val="List Number 4"/>
    <w:basedOn w:val="List4"/>
    <w:rsid w:val="00F449B0"/>
    <w:pPr>
      <w:numPr>
        <w:numId w:val="7"/>
      </w:numPr>
    </w:pPr>
  </w:style>
  <w:style w:type="paragraph" w:styleId="ListNumber5">
    <w:name w:val="List Number 5"/>
    <w:basedOn w:val="List5"/>
    <w:rsid w:val="00F449B0"/>
    <w:pPr>
      <w:numPr>
        <w:numId w:val="8"/>
      </w:numPr>
    </w:pPr>
  </w:style>
  <w:style w:type="paragraph" w:styleId="BlockText">
    <w:name w:val="Block Text"/>
    <w:basedOn w:val="Normal"/>
    <w:rsid w:val="00F449B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449B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449B0"/>
    <w:rPr>
      <w:sz w:val="16"/>
      <w:vertAlign w:val="superscript"/>
    </w:rPr>
  </w:style>
  <w:style w:type="character" w:customStyle="1" w:styleId="Symbols">
    <w:name w:val="Symbols"/>
    <w:basedOn w:val="DefaultParagraphFont"/>
    <w:rsid w:val="00F449B0"/>
    <w:rPr>
      <w:rFonts w:ascii="Symbol" w:hAnsi="Symbol"/>
    </w:rPr>
  </w:style>
  <w:style w:type="character" w:customStyle="1" w:styleId="MenuOptions">
    <w:name w:val="Menu Options"/>
    <w:basedOn w:val="DefaultParagraphFont"/>
    <w:rsid w:val="00F449B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449B0"/>
    <w:rPr>
      <w:b/>
    </w:rPr>
  </w:style>
  <w:style w:type="character" w:customStyle="1" w:styleId="Underlined">
    <w:name w:val="Underlined"/>
    <w:basedOn w:val="DefaultParagraphFont"/>
    <w:rsid w:val="00F449B0"/>
    <w:rPr>
      <w:u w:val="single"/>
    </w:rPr>
  </w:style>
  <w:style w:type="paragraph" w:customStyle="1" w:styleId="TableBodyTextRight">
    <w:name w:val="Table Body Text Right"/>
    <w:basedOn w:val="TableBodyText"/>
    <w:rsid w:val="00F449B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449B0"/>
    <w:rPr>
      <w:sz w:val="18"/>
    </w:rPr>
  </w:style>
  <w:style w:type="paragraph" w:customStyle="1" w:styleId="BodySmallRight">
    <w:name w:val="Body Small Right"/>
    <w:basedOn w:val="BodyTextRight"/>
    <w:rsid w:val="00F449B0"/>
    <w:rPr>
      <w:sz w:val="18"/>
      <w:szCs w:val="18"/>
    </w:rPr>
  </w:style>
  <w:style w:type="paragraph" w:customStyle="1" w:styleId="MarginEdition">
    <w:name w:val="Margin Edition"/>
    <w:basedOn w:val="MarginNote"/>
    <w:rsid w:val="00F449B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449B0"/>
    <w:rPr>
      <w:sz w:val="2"/>
      <w:szCs w:val="2"/>
    </w:rPr>
  </w:style>
  <w:style w:type="character" w:customStyle="1" w:styleId="Small">
    <w:name w:val="Small"/>
    <w:basedOn w:val="DefaultParagraphFont"/>
    <w:rsid w:val="00F449B0"/>
    <w:rPr>
      <w:sz w:val="16"/>
    </w:rPr>
  </w:style>
  <w:style w:type="paragraph" w:customStyle="1" w:styleId="WideTable">
    <w:name w:val="Wide Table"/>
    <w:basedOn w:val="Normal"/>
    <w:rsid w:val="00F449B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449B0"/>
  </w:style>
  <w:style w:type="paragraph" w:styleId="Quote">
    <w:name w:val="Quote"/>
    <w:basedOn w:val="Heading1"/>
    <w:link w:val="QuoteChar"/>
    <w:qFormat/>
    <w:rsid w:val="00F449B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449B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449B0"/>
    <w:pPr>
      <w:pageBreakBefore/>
    </w:pPr>
  </w:style>
  <w:style w:type="paragraph" w:customStyle="1" w:styleId="Border">
    <w:name w:val="Border"/>
    <w:basedOn w:val="Normal"/>
    <w:qFormat/>
    <w:rsid w:val="00F449B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449B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9B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9B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449B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449B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449B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449B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449B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449B0"/>
    <w:rPr>
      <w:u w:val="single"/>
    </w:rPr>
  </w:style>
  <w:style w:type="character" w:customStyle="1" w:styleId="BoldandItalics">
    <w:name w:val="Bold and Italics"/>
    <w:qFormat/>
    <w:rsid w:val="00F449B0"/>
    <w:rPr>
      <w:b/>
      <w:i/>
      <w:u w:val="none"/>
    </w:rPr>
  </w:style>
  <w:style w:type="paragraph" w:styleId="BalloonText">
    <w:name w:val="Balloon Text"/>
    <w:basedOn w:val="Normal"/>
    <w:link w:val="BalloonTextChar"/>
    <w:rsid w:val="00F449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449B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449B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449B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449B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449B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449B0"/>
    <w:pPr>
      <w:spacing w:before="0" w:after="0"/>
    </w:pPr>
  </w:style>
  <w:style w:type="paragraph" w:customStyle="1" w:styleId="BodyTextBold">
    <w:name w:val="Body Text Bold"/>
    <w:basedOn w:val="BodyText"/>
    <w:qFormat/>
    <w:rsid w:val="00F449B0"/>
    <w:rPr>
      <w:b/>
    </w:rPr>
  </w:style>
  <w:style w:type="character" w:styleId="Hyperlink">
    <w:name w:val="Hyperlink"/>
    <w:basedOn w:val="DefaultParagraphFont"/>
    <w:uiPriority w:val="99"/>
    <w:unhideWhenUsed/>
    <w:rsid w:val="00F545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a051b1b-5101-4ec2-ac1c-49699303188d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2425</Characters>
  <Application>Microsoft Office Word</Application>
  <DocSecurity>0</DocSecurity>
  <Lines>71</Lines>
  <Paragraphs>60</Paragraphs>
  <ScaleCrop>false</ScaleCrop>
  <Company>Author-it Software Corporation Ltd.</Company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SIRXCEG001 Engage the customer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2023-03-02T05:46:00Z</dcterms:created>
  <dcterms:modified xsi:type="dcterms:W3CDTF">2023-03-02T05:46:00Z</dcterms:modified>
</cp:coreProperties>
</file>