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2F" w:rsidRDefault="007A252F" w:rsidP="007A252F">
      <w:pPr>
        <w:pStyle w:val="Title"/>
      </w:pPr>
      <w:fldSimple w:instr=" TITLE   \* MERGEFORMAT ">
        <w:r>
          <w:t>SFLDEC012 Interpret floristry design briefs</w:t>
        </w:r>
      </w:fldSimple>
    </w:p>
    <w:p w:rsidR="007A252F" w:rsidRDefault="007A252F" w:rsidP="007A252F">
      <w:pPr>
        <w:pStyle w:val="Version"/>
        <w:sectPr w:rsidR="007A252F" w:rsidSect="00CD076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D076A" w:rsidRDefault="007A252F" w:rsidP="00CD076A">
      <w:pPr>
        <w:pStyle w:val="SuperHeading"/>
      </w:pPr>
      <w:r w:rsidRPr="00CD076A">
        <w:lastRenderedPageBreak/>
        <w:t>SFLDEC012 Interpret floristry design briefs</w:t>
      </w:r>
    </w:p>
    <w:p w:rsidR="00000000" w:rsidRPr="00CD076A" w:rsidRDefault="007A252F" w:rsidP="00CD076A">
      <w:pPr>
        <w:pStyle w:val="Heading1"/>
      </w:pPr>
      <w:bookmarkStart w:id="1" w:name="O_701356"/>
      <w:bookmarkEnd w:id="1"/>
      <w:r w:rsidRPr="00CD076A">
        <w:t>Modification History</w:t>
      </w:r>
    </w:p>
    <w:p w:rsidR="00000000" w:rsidRPr="00CD076A" w:rsidRDefault="007A252F" w:rsidP="007A252F">
      <w:pPr>
        <w:pStyle w:val="BodyText"/>
      </w:pPr>
      <w:r w:rsidRPr="00CD076A">
        <w:t>Not applicable.</w:t>
      </w:r>
    </w:p>
    <w:p w:rsidR="00000000" w:rsidRPr="00CD076A" w:rsidRDefault="007A252F" w:rsidP="00CD076A">
      <w:pPr>
        <w:pStyle w:val="Heading1"/>
      </w:pPr>
      <w:bookmarkStart w:id="2" w:name="O_701357"/>
      <w:bookmarkEnd w:id="2"/>
      <w:r w:rsidRPr="00CD076A">
        <w:t>Application</w:t>
      </w:r>
    </w:p>
    <w:p w:rsidR="00000000" w:rsidRPr="00CD076A" w:rsidRDefault="007A252F" w:rsidP="007A252F">
      <w:pPr>
        <w:pStyle w:val="BodyText"/>
      </w:pPr>
      <w:r w:rsidRPr="00CD076A">
        <w:t>This unit describes the performance outcomes, skills and knowledge required to interpret customer needs and product preferences for custom made floristry products. It requires the ability to</w:t>
      </w:r>
      <w:r w:rsidRPr="00CD076A">
        <w:t xml:space="preserve"> determine initial design specifications, to contribute ideas and present options through ongoing customer liaison until final design briefs are agreed.</w:t>
      </w:r>
    </w:p>
    <w:p w:rsidR="00000000" w:rsidRPr="00CD076A" w:rsidRDefault="007A252F" w:rsidP="007A252F">
      <w:pPr>
        <w:pStyle w:val="BodyText"/>
      </w:pPr>
      <w:r w:rsidRPr="00CD076A">
        <w:t>This unit applies to all floristry industry businesses including retail floristry shops, studio and on</w:t>
      </w:r>
      <w:r w:rsidRPr="00CD076A">
        <w:t>line businesses and those that specialise in corporate or special events. It applies to florists who work with some level of independence and under limited supervision and guidance from others.</w:t>
      </w:r>
    </w:p>
    <w:p w:rsidR="00000000" w:rsidRPr="00CD076A" w:rsidRDefault="007A252F" w:rsidP="007A252F">
      <w:pPr>
        <w:pStyle w:val="BodyText"/>
      </w:pPr>
      <w:r w:rsidRPr="00CD076A">
        <w:t>No occupational licensing, certification or specific legislat</w:t>
      </w:r>
      <w:r w:rsidRPr="00CD076A">
        <w:t>ive requirements apply to this unit at the time of publication.</w:t>
      </w:r>
    </w:p>
    <w:p w:rsidR="00000000" w:rsidRPr="00CD076A" w:rsidRDefault="007A252F" w:rsidP="00CD076A">
      <w:pPr>
        <w:pStyle w:val="Heading1"/>
      </w:pPr>
      <w:bookmarkStart w:id="3" w:name="O_701358"/>
      <w:bookmarkEnd w:id="3"/>
      <w:r w:rsidRPr="00CD076A">
        <w:t>Pre-requisite Unit</w:t>
      </w:r>
    </w:p>
    <w:p w:rsidR="00000000" w:rsidRPr="00CD076A" w:rsidRDefault="007A252F" w:rsidP="007A252F">
      <w:pPr>
        <w:pStyle w:val="BodyText"/>
      </w:pPr>
      <w:r w:rsidRPr="00CD076A">
        <w:t>Nil</w:t>
      </w:r>
    </w:p>
    <w:p w:rsidR="00000000" w:rsidRPr="00CD076A" w:rsidRDefault="007A252F" w:rsidP="00CD076A">
      <w:pPr>
        <w:pStyle w:val="Heading1"/>
      </w:pPr>
      <w:bookmarkStart w:id="4" w:name="O_701359"/>
      <w:bookmarkEnd w:id="4"/>
      <w:r w:rsidRPr="00CD076A">
        <w:t>Competency Field</w:t>
      </w:r>
    </w:p>
    <w:p w:rsidR="00000000" w:rsidRPr="00CD076A" w:rsidRDefault="007A252F" w:rsidP="007A252F">
      <w:pPr>
        <w:pStyle w:val="BodyText"/>
      </w:pPr>
      <w:r w:rsidRPr="00CD076A">
        <w:t>Design and Construction</w:t>
      </w:r>
    </w:p>
    <w:p w:rsidR="00000000" w:rsidRPr="00CD076A" w:rsidRDefault="007A252F" w:rsidP="00CD076A">
      <w:pPr>
        <w:pStyle w:val="Heading1"/>
      </w:pPr>
      <w:bookmarkStart w:id="5" w:name="O_701360"/>
      <w:bookmarkEnd w:id="5"/>
      <w:r w:rsidRPr="00CD076A">
        <w:t>Unit Sector</w:t>
      </w:r>
    </w:p>
    <w:p w:rsidR="00000000" w:rsidRPr="00CD076A" w:rsidRDefault="007A252F" w:rsidP="007A252F">
      <w:pPr>
        <w:pStyle w:val="BodyText"/>
      </w:pPr>
      <w:r w:rsidRPr="00CD076A">
        <w:t>Floristry</w:t>
      </w:r>
    </w:p>
    <w:p w:rsidR="00000000" w:rsidRPr="00CD076A" w:rsidRDefault="007A252F" w:rsidP="00CD076A">
      <w:pPr>
        <w:pStyle w:val="Heading1"/>
      </w:pPr>
      <w:bookmarkStart w:id="6" w:name="O_701361"/>
      <w:bookmarkEnd w:id="6"/>
      <w:r w:rsidRPr="00CD076A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75"/>
        <w:gridCol w:w="10410"/>
      </w:tblGrid>
      <w:tr w:rsidR="00000000" w:rsidTr="007A252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D076A" w:rsidRDefault="007A252F" w:rsidP="00CD076A">
            <w:pPr>
              <w:pStyle w:val="BodyText"/>
            </w:pPr>
            <w:r w:rsidRPr="00CD076A">
              <w:rPr>
                <w:rStyle w:val="SpecialBold"/>
              </w:rPr>
              <w:t>ELEM</w:t>
            </w:r>
            <w:r w:rsidRPr="00CD076A">
              <w:rPr>
                <w:rStyle w:val="SpecialBold"/>
              </w:rPr>
              <w:t>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BodyText"/>
              <w:rPr>
                <w:lang w:val="en-NZ"/>
              </w:rPr>
            </w:pPr>
            <w:r w:rsidRPr="00CD076A">
              <w:rPr>
                <w:rStyle w:val="SpecialBold"/>
              </w:rPr>
              <w:t>PERFORMANCE CRITERIA</w:t>
            </w:r>
          </w:p>
        </w:tc>
      </w:tr>
      <w:tr w:rsidR="00000000" w:rsidTr="007A252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BodyText"/>
              <w:rPr>
                <w:lang w:val="en-NZ"/>
              </w:rPr>
            </w:pPr>
            <w:r w:rsidRPr="00CD076A">
              <w:t>Elements describe the essential outcomes.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BodyText"/>
              <w:rPr>
                <w:lang w:val="en-NZ"/>
              </w:rPr>
            </w:pPr>
            <w:r w:rsidRPr="00CD076A">
              <w:t>Performance criteria describe the performance needed to demonstrate achievement of the element.</w:t>
            </w:r>
          </w:p>
        </w:tc>
      </w:tr>
      <w:tr w:rsidR="00000000" w:rsidTr="007A252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List"/>
              <w:rPr>
                <w:lang w:val="en-NZ"/>
              </w:rPr>
            </w:pPr>
            <w:r w:rsidRPr="00CD076A">
              <w:t>1.</w:t>
            </w:r>
            <w:r w:rsidRPr="00CD076A">
              <w:tab/>
              <w:t>Determine customer needs and product expectations.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D076A" w:rsidRDefault="007A252F" w:rsidP="00CD076A">
            <w:pPr>
              <w:pStyle w:val="List2"/>
            </w:pPr>
            <w:r w:rsidRPr="00CD076A">
              <w:t>1.1</w:t>
            </w:r>
            <w:r w:rsidRPr="00CD076A">
              <w:tab/>
            </w:r>
            <w:r w:rsidRPr="00CD076A">
              <w:t>Discuss and clarify function and quantity of floristry products to be designed.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1.2</w:t>
            </w:r>
            <w:r w:rsidRPr="00CD076A">
              <w:tab/>
              <w:t>Identify any operational constraints for display or use of floristry products.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lastRenderedPageBreak/>
              <w:t>1.3</w:t>
            </w:r>
            <w:r w:rsidRPr="00CD076A">
              <w:tab/>
              <w:t>Determine specific customer preferences for colour, style and flower and plant materials.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1.4</w:t>
            </w:r>
            <w:r w:rsidRPr="00CD076A">
              <w:tab/>
              <w:t>Determine customer budget and define parameters.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1.5</w:t>
            </w:r>
            <w:r w:rsidRPr="00CD076A">
              <w:tab/>
              <w:t>Contribute ideas to enhance customer proposal.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1.6</w:t>
            </w:r>
            <w:r w:rsidRPr="00CD076A">
              <w:tab/>
              <w:t>Agree on timeframes for presentation of designs.</w:t>
            </w:r>
          </w:p>
          <w:p w:rsidR="00000000" w:rsidRDefault="007A252F" w:rsidP="00CD076A">
            <w:pPr>
              <w:pStyle w:val="List2"/>
              <w:rPr>
                <w:lang w:val="en-NZ"/>
              </w:rPr>
            </w:pPr>
            <w:r w:rsidRPr="00CD076A">
              <w:t>1.7</w:t>
            </w:r>
            <w:r w:rsidRPr="00CD076A">
              <w:tab/>
              <w:t>Create records and notes to administer customer details and requirements.</w:t>
            </w:r>
          </w:p>
        </w:tc>
      </w:tr>
      <w:tr w:rsidR="00000000" w:rsidTr="007A252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List"/>
              <w:rPr>
                <w:lang w:val="en-NZ"/>
              </w:rPr>
            </w:pPr>
            <w:r w:rsidRPr="00CD076A">
              <w:lastRenderedPageBreak/>
              <w:t>2.</w:t>
            </w:r>
            <w:r w:rsidRPr="00CD076A">
              <w:tab/>
              <w:t>Adhere to design</w:t>
            </w:r>
            <w:r w:rsidRPr="00CD076A">
              <w:t xml:space="preserve"> brief.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D076A" w:rsidRDefault="007A252F" w:rsidP="00CD076A">
            <w:pPr>
              <w:pStyle w:val="List2"/>
            </w:pPr>
            <w:r w:rsidRPr="00CD076A">
              <w:t>2.1</w:t>
            </w:r>
            <w:r w:rsidRPr="00CD076A">
              <w:tab/>
              <w:t>Work within identified design specifications to generate, trial and evaluate customer designs.</w:t>
            </w:r>
          </w:p>
          <w:p w:rsidR="00000000" w:rsidRDefault="007A252F" w:rsidP="00CD076A">
            <w:pPr>
              <w:pStyle w:val="List2"/>
              <w:rPr>
                <w:lang w:val="en-NZ"/>
              </w:rPr>
            </w:pPr>
            <w:r w:rsidRPr="00CD076A">
              <w:t>2.2</w:t>
            </w:r>
            <w:r w:rsidRPr="00CD076A">
              <w:tab/>
              <w:t>Adapt designs within budgetary and operational constraints where customer brief is impractical.</w:t>
            </w:r>
          </w:p>
        </w:tc>
      </w:tr>
      <w:tr w:rsidR="00000000" w:rsidRPr="00CD076A" w:rsidTr="007A252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List"/>
              <w:rPr>
                <w:lang w:val="en-NZ"/>
              </w:rPr>
            </w:pPr>
            <w:r w:rsidRPr="00CD076A">
              <w:t>3.</w:t>
            </w:r>
            <w:r w:rsidRPr="00CD076A">
              <w:tab/>
              <w:t>Liaise with customer to finalise design brief</w:t>
            </w:r>
            <w:r w:rsidRPr="00CD076A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D076A" w:rsidRDefault="007A252F" w:rsidP="00CD076A">
            <w:pPr>
              <w:pStyle w:val="List2"/>
            </w:pPr>
            <w:r w:rsidRPr="00CD076A">
              <w:t>3.1</w:t>
            </w:r>
            <w:r w:rsidRPr="00CD076A">
              <w:tab/>
              <w:t>Hold ongoing discussions about designs to satisfy customer product expectations.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3.2</w:t>
            </w:r>
            <w:r w:rsidRPr="00CD076A">
              <w:tab/>
              <w:t>Present creative ideas for floristry designs, accurately describe proposed design and use basic sketches and photographs as required.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3.3</w:t>
            </w:r>
            <w:r w:rsidRPr="00CD076A">
              <w:tab/>
              <w:t>Present and negotiate diff</w:t>
            </w:r>
            <w:r w:rsidRPr="00CD076A">
              <w:t>erent creative options to enhance customer brief.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3.4</w:t>
            </w:r>
            <w:r w:rsidRPr="00CD076A">
              <w:tab/>
              <w:t>Seek and act on client feedback.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3.5</w:t>
            </w:r>
            <w:r w:rsidRPr="00CD076A">
              <w:tab/>
              <w:t>Negotiate final cost and details and obtain customer approval to proceed with construction of specific designs.</w:t>
            </w:r>
          </w:p>
          <w:p w:rsidR="00000000" w:rsidRPr="00CD076A" w:rsidRDefault="007A252F" w:rsidP="00CD076A">
            <w:pPr>
              <w:pStyle w:val="List2"/>
            </w:pPr>
            <w:r w:rsidRPr="00CD076A">
              <w:t>3.6</w:t>
            </w:r>
            <w:r w:rsidRPr="00CD076A">
              <w:tab/>
              <w:t>Ensure construction job specifications incorporat</w:t>
            </w:r>
            <w:r w:rsidRPr="00CD076A">
              <w:t>e all details of finalised design brief.</w:t>
            </w:r>
          </w:p>
        </w:tc>
      </w:tr>
    </w:tbl>
    <w:p w:rsidR="00000000" w:rsidRPr="00CD076A" w:rsidRDefault="007A252F" w:rsidP="00CD076A">
      <w:pPr>
        <w:pStyle w:val="BodyText"/>
      </w:pPr>
    </w:p>
    <w:p w:rsidR="00000000" w:rsidRPr="00CD076A" w:rsidRDefault="007A252F" w:rsidP="00CD076A">
      <w:pPr>
        <w:pStyle w:val="AllowPageBreak"/>
      </w:pPr>
    </w:p>
    <w:p w:rsidR="00000000" w:rsidRPr="00CD076A" w:rsidRDefault="007A252F" w:rsidP="00CD076A">
      <w:pPr>
        <w:pStyle w:val="Heading1"/>
      </w:pPr>
      <w:bookmarkStart w:id="7" w:name="O_701362"/>
      <w:bookmarkEnd w:id="7"/>
      <w:r w:rsidRPr="00CD076A">
        <w:t>Foundation Skills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75"/>
        <w:gridCol w:w="6405"/>
      </w:tblGrid>
      <w:tr w:rsidR="00CD076A" w:rsidTr="007A252F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BodyText"/>
              <w:rPr>
                <w:lang w:val="en-NZ"/>
              </w:rPr>
            </w:pPr>
            <w:r w:rsidRPr="00CD076A">
              <w:t>Foundation skills essential to performance in this unit, but not explicit in the performance criteria are listed below:</w:t>
            </w:r>
          </w:p>
        </w:tc>
      </w:tr>
      <w:tr w:rsidR="00000000" w:rsidTr="007A252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BodyText"/>
              <w:rPr>
                <w:lang w:val="en-NZ"/>
              </w:rPr>
            </w:pPr>
            <w:r w:rsidRPr="00CD076A">
              <w:t>Oral communication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D076A" w:rsidRDefault="007A252F" w:rsidP="00CD076A">
            <w:pPr>
              <w:pStyle w:val="ListBullet"/>
            </w:pPr>
            <w:r w:rsidRPr="00CD076A">
              <w:t>ask open and closed probe</w:t>
            </w:r>
            <w:r w:rsidRPr="00CD076A">
              <w:t xml:space="preserve"> questions and actively listen to determine customer design preferences, budgets and operational requirements</w:t>
            </w:r>
          </w:p>
          <w:p w:rsidR="00000000" w:rsidRDefault="007A252F" w:rsidP="00CD076A">
            <w:pPr>
              <w:pStyle w:val="ListBullet"/>
              <w:rPr>
                <w:lang w:val="en-NZ"/>
              </w:rPr>
            </w:pPr>
            <w:r w:rsidRPr="00CD076A">
              <w:t>clearly represent design ideas to customers.</w:t>
            </w:r>
          </w:p>
        </w:tc>
      </w:tr>
      <w:tr w:rsidR="00000000" w:rsidRPr="00CD076A" w:rsidTr="007A252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252F" w:rsidP="00CD076A">
            <w:pPr>
              <w:pStyle w:val="BodyText"/>
              <w:rPr>
                <w:lang w:val="en-NZ"/>
              </w:rPr>
            </w:pPr>
            <w:r w:rsidRPr="00CD076A">
              <w:t>Planning and organising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D076A" w:rsidRDefault="007A252F" w:rsidP="00CD076A">
            <w:pPr>
              <w:pStyle w:val="ListBullet"/>
            </w:pPr>
            <w:r w:rsidRPr="00CD076A">
              <w:t>collect, record and evaluate customer information to determine initial and final design brief</w:t>
            </w:r>
          </w:p>
          <w:p w:rsidR="00000000" w:rsidRPr="00CD076A" w:rsidRDefault="007A252F" w:rsidP="00CD076A">
            <w:pPr>
              <w:pStyle w:val="ListBullet"/>
            </w:pPr>
            <w:r w:rsidRPr="00CD076A">
              <w:t>manage own timing and productivity to present design ideas within deadlines.</w:t>
            </w:r>
          </w:p>
        </w:tc>
      </w:tr>
    </w:tbl>
    <w:p w:rsidR="00000000" w:rsidRPr="00CD076A" w:rsidRDefault="007A252F" w:rsidP="00CD076A">
      <w:pPr>
        <w:pStyle w:val="BodyText"/>
      </w:pPr>
    </w:p>
    <w:p w:rsidR="00000000" w:rsidRPr="00CD076A" w:rsidRDefault="007A252F" w:rsidP="00CD076A">
      <w:pPr>
        <w:pStyle w:val="AllowPageBreak"/>
      </w:pPr>
    </w:p>
    <w:p w:rsidR="00000000" w:rsidRPr="00CD076A" w:rsidRDefault="007A252F" w:rsidP="00CD076A">
      <w:pPr>
        <w:pStyle w:val="Heading1"/>
      </w:pPr>
      <w:bookmarkStart w:id="8" w:name="O_701364"/>
      <w:bookmarkEnd w:id="8"/>
      <w:r w:rsidRPr="00CD076A">
        <w:t>Unit Mapping Information</w:t>
      </w:r>
    </w:p>
    <w:p w:rsidR="00000000" w:rsidRPr="00CD076A" w:rsidRDefault="007A252F" w:rsidP="007A252F">
      <w:pPr>
        <w:pStyle w:val="BodyText"/>
      </w:pPr>
      <w:r w:rsidRPr="00CD076A">
        <w:t>No equivalent unit.</w:t>
      </w:r>
    </w:p>
    <w:p w:rsidR="00000000" w:rsidRPr="00CD076A" w:rsidRDefault="007A252F" w:rsidP="00CD076A">
      <w:pPr>
        <w:pStyle w:val="Heading1"/>
      </w:pPr>
      <w:bookmarkStart w:id="9" w:name="O_701371"/>
      <w:bookmarkEnd w:id="9"/>
      <w:r w:rsidRPr="00CD076A">
        <w:t>Link</w:t>
      </w:r>
      <w:r w:rsidRPr="00CD076A">
        <w:t>s</w:t>
      </w:r>
    </w:p>
    <w:p w:rsidR="00000000" w:rsidRPr="00CD076A" w:rsidRDefault="007A252F" w:rsidP="007A252F">
      <w:pPr>
        <w:pStyle w:val="BodyText"/>
      </w:pPr>
      <w:r w:rsidRPr="00CD076A">
        <w:t xml:space="preserve">Companion Volume implementation guides are found in VETNet - </w:t>
      </w:r>
      <w:hyperlink r:id="rId13" w:history="1">
        <w:r w:rsidRPr="00655328">
          <w:rPr>
            <w:rStyle w:val="Hyperlink"/>
          </w:rPr>
          <w:t>https://vetnet.gov.au/Pages/TrainingDocs.aspx?q=1fbe7a66-4c60-4b1c-8616-a3e693d9d8b9</w:t>
        </w:r>
      </w:hyperlink>
    </w:p>
    <w:p w:rsidR="00000000" w:rsidRPr="00CD076A" w:rsidRDefault="007A252F" w:rsidP="00CD076A"/>
    <w:sectPr w:rsidR="00000000" w:rsidRPr="00CD076A" w:rsidSect="00CD076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76A" w:rsidRDefault="00CD076A" w:rsidP="00CD076A">
      <w:r>
        <w:separator/>
      </w:r>
    </w:p>
  </w:endnote>
  <w:endnote w:type="continuationSeparator" w:id="0">
    <w:p w:rsidR="00CD076A" w:rsidRDefault="00CD076A" w:rsidP="00CD0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76A" w:rsidRDefault="00CD076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76A" w:rsidRPr="007A252F" w:rsidRDefault="00CD076A" w:rsidP="007A252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76A" w:rsidRDefault="00CD076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52F" w:rsidRDefault="007A252F" w:rsidP="00CD076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7A252F" w:rsidRDefault="007A252F" w:rsidP="00CD076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7A252F" w:rsidRDefault="007A252F" w:rsidP="00CD076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76A" w:rsidRDefault="00CD076A" w:rsidP="00CD076A">
      <w:r>
        <w:separator/>
      </w:r>
    </w:p>
  </w:footnote>
  <w:footnote w:type="continuationSeparator" w:id="0">
    <w:p w:rsidR="00CD076A" w:rsidRDefault="00CD076A" w:rsidP="00CD0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76A" w:rsidRDefault="00CD076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52F" w:rsidRDefault="007A252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1817315" wp14:editId="6E28C7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076A" w:rsidRPr="007A252F" w:rsidRDefault="00CD076A" w:rsidP="007A252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76A" w:rsidRDefault="00CD076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52F" w:rsidRPr="002D2AF8" w:rsidRDefault="007A252F" w:rsidP="00CD076A">
    <w:pPr>
      <w:pStyle w:val="Header"/>
      <w:framePr w:wrap="around"/>
    </w:pPr>
    <w:fldSimple w:instr=" TITLE   \* MERGEFORMAT ">
      <w:r>
        <w:t>SFLDEC012 Interpret floristry design briefs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4 April 2022</w:t>
    </w:r>
    <w:r>
      <w:fldChar w:fldCharType="end"/>
    </w:r>
  </w:p>
  <w:p w:rsidR="007A252F" w:rsidRDefault="007A252F" w:rsidP="00CD076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5D8ED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6F4B04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D076A"/>
    <w:rsid w:val="007A252F"/>
    <w:rsid w:val="00CD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 w:unhideWhenUsed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76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D076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D076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D076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D076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D076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D076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D076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D076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D076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D076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D076A"/>
  </w:style>
  <w:style w:type="character" w:customStyle="1" w:styleId="Heading1Char">
    <w:name w:val="Heading 1 Char"/>
    <w:basedOn w:val="DefaultParagraphFont"/>
    <w:link w:val="Heading1"/>
    <w:rsid w:val="00CD076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D076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D076A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D076A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D076A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D076A"/>
    <w:rPr>
      <w:b/>
      <w:spacing w:val="0"/>
    </w:rPr>
  </w:style>
  <w:style w:type="paragraph" w:customStyle="1" w:styleId="SuperHeading">
    <w:name w:val="SuperHeading"/>
    <w:basedOn w:val="Normal"/>
    <w:rsid w:val="00CD076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D076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2">
    <w:name w:val="List 2"/>
    <w:basedOn w:val="BodyText"/>
    <w:rsid w:val="00CD076A"/>
    <w:pPr>
      <w:tabs>
        <w:tab w:val="left" w:pos="680"/>
      </w:tabs>
      <w:spacing w:before="60" w:after="60"/>
      <w:ind w:left="680" w:hanging="340"/>
    </w:pPr>
  </w:style>
  <w:style w:type="character" w:customStyle="1" w:styleId="Heading2Char">
    <w:name w:val="Heading 2 Char"/>
    <w:basedOn w:val="DefaultParagraphFont"/>
    <w:link w:val="Heading2"/>
    <w:rsid w:val="00CD076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D076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D076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D076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D076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D076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D076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D076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D076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D076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D076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D076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D076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D076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D076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D076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D076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D076A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D076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D076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D076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D076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D076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D076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D076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D076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D076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D076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D076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D076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D076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D076A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CD076A"/>
    <w:rPr>
      <w:i/>
    </w:rPr>
  </w:style>
  <w:style w:type="paragraph" w:styleId="Caption">
    <w:name w:val="caption"/>
    <w:basedOn w:val="BodyText"/>
    <w:next w:val="Normal"/>
    <w:qFormat/>
    <w:rsid w:val="00CD076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D076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D076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D076A"/>
  </w:style>
  <w:style w:type="paragraph" w:styleId="TableofFigures">
    <w:name w:val="table of figures"/>
    <w:basedOn w:val="Normal"/>
    <w:next w:val="Normal"/>
    <w:semiHidden/>
    <w:rsid w:val="00CD076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D076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D076A"/>
    <w:rPr>
      <w:rFonts w:ascii="Wingdings" w:hAnsi="Wingdings"/>
    </w:rPr>
  </w:style>
  <w:style w:type="paragraph" w:customStyle="1" w:styleId="TableHeading">
    <w:name w:val="Table Heading"/>
    <w:basedOn w:val="HeadingBase"/>
    <w:rsid w:val="00CD076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D076A"/>
    <w:rPr>
      <w:color w:val="0033CC"/>
      <w:u w:val="none"/>
    </w:rPr>
  </w:style>
  <w:style w:type="paragraph" w:customStyle="1" w:styleId="BodyTextRight">
    <w:name w:val="Body Text Right"/>
    <w:basedOn w:val="BodyText"/>
    <w:rsid w:val="00CD076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D076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D076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D076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D076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D076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D076A"/>
    <w:rPr>
      <w:sz w:val="32"/>
    </w:rPr>
  </w:style>
  <w:style w:type="paragraph" w:customStyle="1" w:styleId="HeadingProcedure">
    <w:name w:val="Heading Procedure"/>
    <w:basedOn w:val="HeadingBase"/>
    <w:next w:val="Normal"/>
    <w:rsid w:val="00CD076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D076A"/>
    <w:pPr>
      <w:spacing w:before="60" w:after="60"/>
    </w:pPr>
  </w:style>
  <w:style w:type="paragraph" w:styleId="ListContinue">
    <w:name w:val="List Continue"/>
    <w:basedOn w:val="List"/>
    <w:rsid w:val="00CD076A"/>
    <w:pPr>
      <w:ind w:firstLine="0"/>
    </w:pPr>
  </w:style>
  <w:style w:type="paragraph" w:customStyle="1" w:styleId="ListNote">
    <w:name w:val="List Note"/>
    <w:basedOn w:val="List"/>
    <w:rsid w:val="00CD076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D076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D076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D076A"/>
    <w:rPr>
      <w:rFonts w:ascii="Courier New" w:hAnsi="Courier New"/>
    </w:rPr>
  </w:style>
  <w:style w:type="paragraph" w:customStyle="1" w:styleId="NoteBullet">
    <w:name w:val="Note Bullet"/>
    <w:basedOn w:val="Note"/>
    <w:rsid w:val="00CD076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D076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D076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D076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D076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D076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D076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D076A"/>
    <w:rPr>
      <w:b/>
      <w:smallCaps/>
    </w:rPr>
  </w:style>
  <w:style w:type="paragraph" w:customStyle="1" w:styleId="TableListNumber">
    <w:name w:val="Table List Number"/>
    <w:basedOn w:val="ListNumber"/>
    <w:rsid w:val="00CD076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D076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D076A"/>
    <w:pPr>
      <w:numPr>
        <w:numId w:val="8"/>
      </w:numPr>
    </w:pPr>
  </w:style>
  <w:style w:type="paragraph" w:customStyle="1" w:styleId="ListAlpha2">
    <w:name w:val="List Alpha 2"/>
    <w:basedOn w:val="List2"/>
    <w:rsid w:val="00CD076A"/>
    <w:pPr>
      <w:numPr>
        <w:numId w:val="7"/>
      </w:numPr>
    </w:pPr>
  </w:style>
  <w:style w:type="paragraph" w:styleId="List3">
    <w:name w:val="List 3"/>
    <w:basedOn w:val="BodyText"/>
    <w:rsid w:val="00CD076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D076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D076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D076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D076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D076A"/>
    <w:pPr>
      <w:numPr>
        <w:numId w:val="3"/>
      </w:numPr>
    </w:pPr>
  </w:style>
  <w:style w:type="paragraph" w:styleId="ListContinue2">
    <w:name w:val="List Continue 2"/>
    <w:basedOn w:val="List2"/>
    <w:rsid w:val="00CD076A"/>
    <w:pPr>
      <w:ind w:firstLine="0"/>
    </w:pPr>
  </w:style>
  <w:style w:type="paragraph" w:styleId="ListContinue3">
    <w:name w:val="List Continue 3"/>
    <w:basedOn w:val="List3"/>
    <w:rsid w:val="00CD076A"/>
    <w:pPr>
      <w:ind w:left="1021" w:firstLine="0"/>
    </w:pPr>
  </w:style>
  <w:style w:type="paragraph" w:styleId="ListContinue4">
    <w:name w:val="List Continue 4"/>
    <w:basedOn w:val="List4"/>
    <w:rsid w:val="00CD076A"/>
    <w:pPr>
      <w:ind w:firstLine="0"/>
    </w:pPr>
  </w:style>
  <w:style w:type="paragraph" w:styleId="ListContinue5">
    <w:name w:val="List Continue 5"/>
    <w:basedOn w:val="List5"/>
    <w:rsid w:val="00CD076A"/>
    <w:pPr>
      <w:ind w:firstLine="0"/>
    </w:pPr>
  </w:style>
  <w:style w:type="paragraph" w:styleId="ListNumber3">
    <w:name w:val="List Number 3"/>
    <w:basedOn w:val="List3"/>
    <w:rsid w:val="00CD076A"/>
    <w:pPr>
      <w:numPr>
        <w:numId w:val="4"/>
      </w:numPr>
    </w:pPr>
  </w:style>
  <w:style w:type="paragraph" w:styleId="ListNumber4">
    <w:name w:val="List Number 4"/>
    <w:basedOn w:val="List4"/>
    <w:rsid w:val="00CD076A"/>
    <w:pPr>
      <w:numPr>
        <w:numId w:val="5"/>
      </w:numPr>
    </w:pPr>
  </w:style>
  <w:style w:type="paragraph" w:styleId="ListNumber5">
    <w:name w:val="List Number 5"/>
    <w:basedOn w:val="List5"/>
    <w:rsid w:val="00CD076A"/>
    <w:pPr>
      <w:numPr>
        <w:numId w:val="6"/>
      </w:numPr>
    </w:pPr>
  </w:style>
  <w:style w:type="paragraph" w:styleId="BlockText">
    <w:name w:val="Block Text"/>
    <w:basedOn w:val="Normal"/>
    <w:rsid w:val="00CD076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D076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D076A"/>
    <w:rPr>
      <w:sz w:val="16"/>
      <w:vertAlign w:val="superscript"/>
    </w:rPr>
  </w:style>
  <w:style w:type="character" w:customStyle="1" w:styleId="Symbols">
    <w:name w:val="Symbols"/>
    <w:basedOn w:val="DefaultParagraphFont"/>
    <w:rsid w:val="00CD076A"/>
    <w:rPr>
      <w:rFonts w:ascii="Symbol" w:hAnsi="Symbol"/>
    </w:rPr>
  </w:style>
  <w:style w:type="character" w:customStyle="1" w:styleId="MenuOptions">
    <w:name w:val="Menu Options"/>
    <w:basedOn w:val="DefaultParagraphFont"/>
    <w:rsid w:val="00CD076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D076A"/>
    <w:rPr>
      <w:b/>
    </w:rPr>
  </w:style>
  <w:style w:type="character" w:customStyle="1" w:styleId="Underlined">
    <w:name w:val="Underlined"/>
    <w:basedOn w:val="DefaultParagraphFont"/>
    <w:rsid w:val="00CD076A"/>
    <w:rPr>
      <w:u w:val="single"/>
    </w:rPr>
  </w:style>
  <w:style w:type="paragraph" w:customStyle="1" w:styleId="TableBodyTextRight">
    <w:name w:val="Table Body Text Right"/>
    <w:basedOn w:val="TableBodyText"/>
    <w:rsid w:val="00CD076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D076A"/>
    <w:rPr>
      <w:sz w:val="18"/>
    </w:rPr>
  </w:style>
  <w:style w:type="paragraph" w:customStyle="1" w:styleId="BodySmallRight">
    <w:name w:val="Body Small Right"/>
    <w:basedOn w:val="BodyTextRight"/>
    <w:rsid w:val="00CD076A"/>
    <w:rPr>
      <w:sz w:val="18"/>
      <w:szCs w:val="18"/>
    </w:rPr>
  </w:style>
  <w:style w:type="paragraph" w:customStyle="1" w:styleId="MarginEdition">
    <w:name w:val="Margin Edition"/>
    <w:basedOn w:val="MarginNote"/>
    <w:rsid w:val="00CD076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D076A"/>
    <w:rPr>
      <w:sz w:val="2"/>
      <w:szCs w:val="2"/>
    </w:rPr>
  </w:style>
  <w:style w:type="character" w:customStyle="1" w:styleId="Small">
    <w:name w:val="Small"/>
    <w:basedOn w:val="DefaultParagraphFont"/>
    <w:rsid w:val="00CD076A"/>
    <w:rPr>
      <w:sz w:val="16"/>
    </w:rPr>
  </w:style>
  <w:style w:type="paragraph" w:customStyle="1" w:styleId="WideTable">
    <w:name w:val="Wide Table"/>
    <w:basedOn w:val="Normal"/>
    <w:rsid w:val="00CD076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D076A"/>
  </w:style>
  <w:style w:type="paragraph" w:styleId="Quote">
    <w:name w:val="Quote"/>
    <w:basedOn w:val="Heading1"/>
    <w:link w:val="QuoteChar"/>
    <w:qFormat/>
    <w:rsid w:val="00CD076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D076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D076A"/>
    <w:pPr>
      <w:pageBreakBefore/>
    </w:pPr>
  </w:style>
  <w:style w:type="paragraph" w:customStyle="1" w:styleId="Border">
    <w:name w:val="Border"/>
    <w:basedOn w:val="Normal"/>
    <w:qFormat/>
    <w:rsid w:val="00CD076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D076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076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076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D076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D076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D076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D076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D076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D076A"/>
    <w:rPr>
      <w:u w:val="single"/>
    </w:rPr>
  </w:style>
  <w:style w:type="character" w:customStyle="1" w:styleId="BoldandItalics">
    <w:name w:val="Bold and Italics"/>
    <w:qFormat/>
    <w:rsid w:val="00CD076A"/>
    <w:rPr>
      <w:b/>
      <w:i/>
      <w:u w:val="none"/>
    </w:rPr>
  </w:style>
  <w:style w:type="paragraph" w:styleId="BalloonText">
    <w:name w:val="Balloon Text"/>
    <w:basedOn w:val="Normal"/>
    <w:link w:val="BalloonTextChar"/>
    <w:rsid w:val="00CD07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D076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D076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D076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D076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D076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D076A"/>
    <w:pPr>
      <w:spacing w:before="0" w:after="0"/>
    </w:pPr>
  </w:style>
  <w:style w:type="paragraph" w:customStyle="1" w:styleId="BodyTextBold">
    <w:name w:val="Body Text Bold"/>
    <w:basedOn w:val="BodyText"/>
    <w:qFormat/>
    <w:rsid w:val="00CD076A"/>
    <w:rPr>
      <w:b/>
    </w:rPr>
  </w:style>
  <w:style w:type="character" w:styleId="Hyperlink">
    <w:name w:val="Hyperlink"/>
    <w:basedOn w:val="DefaultParagraphFont"/>
    <w:uiPriority w:val="99"/>
    <w:unhideWhenUsed/>
    <w:rsid w:val="007A25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fbe7a66-4c60-4b1c-8616-a3e693d9d8b9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3038</Characters>
  <Application>Microsoft Office Word</Application>
  <DocSecurity>0</DocSecurity>
  <Lines>86</Lines>
  <Paragraphs>60</Paragraphs>
  <ScaleCrop>false</ScaleCrop>
  <Company>Author-it Software Corporation Ltd.</Company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SFLDEC012 Interpret floristry design briefs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2022-04-04T01:19:00Z</dcterms:created>
  <dcterms:modified xsi:type="dcterms:W3CDTF">2022-04-04T01:19:00Z</dcterms:modified>
</cp:coreProperties>
</file>