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87E" w:rsidRDefault="00C3287E" w:rsidP="00C3287E">
      <w:pPr>
        <w:pStyle w:val="Title"/>
      </w:pPr>
      <w:fldSimple w:instr=" TITLE   \* MERGEFORMAT ">
        <w:r>
          <w:t>Assessment Requirements for SFIAQU101 Carry out basic aquaculture activities</w:t>
        </w:r>
      </w:fldSimple>
    </w:p>
    <w:p w:rsidR="00C3287E" w:rsidRDefault="00C3287E" w:rsidP="00C3287E">
      <w:pPr>
        <w:pStyle w:val="Version"/>
        <w:sectPr w:rsidR="00C3287E" w:rsidSect="00E843D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843D6" w:rsidRDefault="00C3287E" w:rsidP="00E843D6">
      <w:pPr>
        <w:pStyle w:val="SuperHeading"/>
      </w:pPr>
      <w:r w:rsidRPr="00E843D6">
        <w:lastRenderedPageBreak/>
        <w:t>Assessment Requirements for SFIAQU101 Carry out basic aquaculture activities</w:t>
      </w:r>
    </w:p>
    <w:p w:rsidR="00000000" w:rsidRPr="00E843D6" w:rsidRDefault="00C3287E" w:rsidP="00E843D6">
      <w:pPr>
        <w:pStyle w:val="Heading1"/>
      </w:pPr>
      <w:bookmarkStart w:id="1" w:name="O_1034940"/>
      <w:bookmarkEnd w:id="1"/>
      <w:r w:rsidRPr="00E843D6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E843D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3287E" w:rsidP="00E843D6">
            <w:pPr>
              <w:pStyle w:val="BodyTextBold"/>
              <w:rPr>
                <w:lang w:val="en-NZ"/>
              </w:rPr>
            </w:pPr>
            <w:r w:rsidRPr="00E843D6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3287E" w:rsidP="00E843D6">
            <w:pPr>
              <w:pStyle w:val="BodyTextBold"/>
              <w:rPr>
                <w:lang w:val="en-NZ"/>
              </w:rPr>
            </w:pPr>
            <w:r w:rsidRPr="00E843D6">
              <w:t>Comments</w:t>
            </w:r>
          </w:p>
        </w:tc>
      </w:tr>
      <w:tr w:rsidR="00000000" w:rsidRPr="00E843D6" w:rsidTr="00E843D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C3287E" w:rsidP="00E843D6">
            <w:pPr>
              <w:pStyle w:val="BodyText"/>
              <w:rPr>
                <w:lang w:val="en-NZ"/>
              </w:rPr>
            </w:pPr>
            <w:r w:rsidRPr="00E843D6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843D6" w:rsidRDefault="00C3287E" w:rsidP="00E843D6">
            <w:pPr>
              <w:pStyle w:val="BodyText"/>
            </w:pPr>
            <w:r w:rsidRPr="00E843D6">
              <w:t>This version released with SFI Seafood Industry Training Package Version 1.0.</w:t>
            </w:r>
          </w:p>
        </w:tc>
      </w:tr>
    </w:tbl>
    <w:p w:rsidR="00000000" w:rsidRPr="00E843D6" w:rsidRDefault="00C3287E" w:rsidP="00E843D6">
      <w:pPr>
        <w:pStyle w:val="BodyText"/>
      </w:pPr>
    </w:p>
    <w:p w:rsidR="00000000" w:rsidRPr="00E843D6" w:rsidRDefault="00C3287E" w:rsidP="00E843D6">
      <w:pPr>
        <w:pStyle w:val="AllowPageBreak"/>
      </w:pPr>
    </w:p>
    <w:p w:rsidR="00000000" w:rsidRPr="00E843D6" w:rsidRDefault="00C3287E" w:rsidP="00E843D6">
      <w:pPr>
        <w:pStyle w:val="Heading1"/>
      </w:pPr>
      <w:bookmarkStart w:id="2" w:name="O_1034941"/>
      <w:bookmarkEnd w:id="2"/>
      <w:r w:rsidRPr="00E843D6">
        <w:t>Performance Evidence</w:t>
      </w:r>
    </w:p>
    <w:p w:rsidR="00000000" w:rsidRPr="00E843D6" w:rsidRDefault="00C3287E" w:rsidP="00C3287E">
      <w:pPr>
        <w:pStyle w:val="BodyText"/>
      </w:pPr>
      <w:r w:rsidRPr="00E843D6">
        <w:t xml:space="preserve">An individual demonstrating competency must satisfy all of the elements and performance criteria in this unit. </w:t>
      </w:r>
    </w:p>
    <w:p w:rsidR="00000000" w:rsidRPr="00E843D6" w:rsidRDefault="00C3287E" w:rsidP="00C3287E">
      <w:pPr>
        <w:pStyle w:val="BodyText"/>
      </w:pPr>
      <w:r w:rsidRPr="00E843D6">
        <w:t>There must be evidence that the individual has carried out basic aquaculture activities on at least one occasion, including</w:t>
      </w:r>
      <w:r w:rsidRPr="00E843D6">
        <w:t>:</w:t>
      </w:r>
    </w:p>
    <w:p w:rsidR="00000000" w:rsidRPr="00E843D6" w:rsidRDefault="00C3287E" w:rsidP="00E843D6">
      <w:pPr>
        <w:pStyle w:val="ListBullet"/>
      </w:pPr>
      <w:r w:rsidRPr="00E843D6">
        <w:t xml:space="preserve">completing two of the following tasks safely and as specified by the supervisor: </w:t>
      </w:r>
    </w:p>
    <w:p w:rsidR="00000000" w:rsidRPr="00E843D6" w:rsidRDefault="00C3287E" w:rsidP="00E843D6">
      <w:pPr>
        <w:pStyle w:val="ListBullet2"/>
      </w:pPr>
      <w:r w:rsidRPr="00E843D6">
        <w:t xml:space="preserve">cleaning, drying out, untangling or carrying out minor construction on nets, tanks, culture or holding structures and farm structures </w:t>
      </w:r>
    </w:p>
    <w:p w:rsidR="00000000" w:rsidRPr="00E843D6" w:rsidRDefault="00C3287E" w:rsidP="00E843D6">
      <w:pPr>
        <w:pStyle w:val="ListBullet2"/>
      </w:pPr>
      <w:r w:rsidRPr="00E843D6">
        <w:t>feeding stock</w:t>
      </w:r>
    </w:p>
    <w:p w:rsidR="00000000" w:rsidRPr="00E843D6" w:rsidRDefault="00C3287E" w:rsidP="00E843D6">
      <w:pPr>
        <w:pStyle w:val="ListBullet2"/>
      </w:pPr>
      <w:r w:rsidRPr="00E843D6">
        <w:t>manual activities, such as moving materials or equipment, painting and stripping, weeding, mowing and digging</w:t>
      </w:r>
    </w:p>
    <w:p w:rsidR="00000000" w:rsidRPr="00E843D6" w:rsidRDefault="00C3287E" w:rsidP="00E843D6">
      <w:pPr>
        <w:pStyle w:val="ListBullet2"/>
      </w:pPr>
      <w:r w:rsidRPr="00E843D6">
        <w:t>minor plant and equipment cleaning, maintenance and/or operation</w:t>
      </w:r>
    </w:p>
    <w:p w:rsidR="00000000" w:rsidRPr="00E843D6" w:rsidRDefault="00C3287E" w:rsidP="00E843D6">
      <w:pPr>
        <w:pStyle w:val="ListBullet2"/>
      </w:pPr>
      <w:r w:rsidRPr="00E843D6">
        <w:t>stock handling or harvesting, such as collecting, moving, packing live and dead s</w:t>
      </w:r>
      <w:r w:rsidRPr="00E843D6">
        <w:t>tock, and sorting and grading</w:t>
      </w:r>
    </w:p>
    <w:p w:rsidR="00000000" w:rsidRPr="00E843D6" w:rsidRDefault="00C3287E" w:rsidP="00E843D6">
      <w:pPr>
        <w:pStyle w:val="ListBullet"/>
      </w:pPr>
      <w:r w:rsidRPr="00E843D6">
        <w:t>using the appropriate materials, tools and personal protective equipment for the task</w:t>
      </w:r>
    </w:p>
    <w:p w:rsidR="00000000" w:rsidRPr="00E843D6" w:rsidRDefault="00C3287E" w:rsidP="00E843D6">
      <w:pPr>
        <w:pStyle w:val="ListBullet"/>
      </w:pPr>
      <w:r w:rsidRPr="00E843D6">
        <w:t>cleaning up work area and equipment and reporting to supervisor after completion of work tasks.</w:t>
      </w:r>
    </w:p>
    <w:p w:rsidR="00000000" w:rsidRPr="00E843D6" w:rsidRDefault="00C3287E" w:rsidP="00E843D6">
      <w:pPr>
        <w:pStyle w:val="AllowPageBreak"/>
      </w:pPr>
    </w:p>
    <w:p w:rsidR="00000000" w:rsidRPr="00E843D6" w:rsidRDefault="00C3287E" w:rsidP="00E843D6">
      <w:pPr>
        <w:pStyle w:val="Heading1"/>
      </w:pPr>
      <w:bookmarkStart w:id="3" w:name="O_1034942"/>
      <w:bookmarkEnd w:id="3"/>
      <w:r w:rsidRPr="00E843D6">
        <w:t>Knowledge Evidence</w:t>
      </w:r>
    </w:p>
    <w:p w:rsidR="00000000" w:rsidRPr="00E843D6" w:rsidRDefault="00C3287E" w:rsidP="00C3287E">
      <w:pPr>
        <w:pStyle w:val="BodyText"/>
      </w:pPr>
      <w:r w:rsidRPr="00E843D6">
        <w:t>An in</w:t>
      </w:r>
      <w:r w:rsidRPr="00E843D6">
        <w:t>dividual must be able to demonstrate the knowledge required to perform the tasks outlined in the elements and performance criteria of this unit. This includes knowledge of:</w:t>
      </w:r>
    </w:p>
    <w:p w:rsidR="00000000" w:rsidRPr="00E843D6" w:rsidRDefault="00C3287E" w:rsidP="00E843D6">
      <w:pPr>
        <w:pStyle w:val="ListBullet"/>
      </w:pPr>
      <w:r w:rsidRPr="00E843D6">
        <w:t xml:space="preserve">range and purpose of basic routine work activities carried out in an aquaculture, </w:t>
      </w:r>
      <w:r w:rsidRPr="00E843D6">
        <w:t>seafood holding or ornamental operation</w:t>
      </w:r>
    </w:p>
    <w:p w:rsidR="00000000" w:rsidRPr="00E843D6" w:rsidRDefault="00C3287E" w:rsidP="00E843D6">
      <w:pPr>
        <w:pStyle w:val="ListBullet"/>
      </w:pPr>
      <w:r w:rsidRPr="00E843D6">
        <w:t>basic biological characteristics and welfare of the culture species</w:t>
      </w:r>
    </w:p>
    <w:p w:rsidR="00000000" w:rsidRPr="00E843D6" w:rsidRDefault="00C3287E" w:rsidP="00E843D6">
      <w:pPr>
        <w:pStyle w:val="ListBullet"/>
      </w:pPr>
      <w:r w:rsidRPr="00E843D6">
        <w:t xml:space="preserve">basic health and safety and biosecurity requirements relating to own work </w:t>
      </w:r>
    </w:p>
    <w:p w:rsidR="00000000" w:rsidRPr="00E843D6" w:rsidRDefault="00C3287E" w:rsidP="00E843D6">
      <w:pPr>
        <w:pStyle w:val="ListBullet"/>
      </w:pPr>
      <w:r w:rsidRPr="00E843D6">
        <w:t>purpose and operation of basic hand-held tools and personal protective eq</w:t>
      </w:r>
      <w:r w:rsidRPr="00E843D6">
        <w:t>uipment</w:t>
      </w:r>
    </w:p>
    <w:p w:rsidR="00000000" w:rsidRPr="00E843D6" w:rsidRDefault="00C3287E" w:rsidP="00E843D6">
      <w:pPr>
        <w:pStyle w:val="ListBullet"/>
      </w:pPr>
      <w:r w:rsidRPr="00E843D6">
        <w:t>workplace procedures for basic aquaculture activities.</w:t>
      </w:r>
    </w:p>
    <w:p w:rsidR="00000000" w:rsidRPr="00E843D6" w:rsidRDefault="00C3287E" w:rsidP="00E843D6">
      <w:pPr>
        <w:pStyle w:val="AllowPageBreak"/>
      </w:pPr>
    </w:p>
    <w:p w:rsidR="00000000" w:rsidRPr="00E843D6" w:rsidRDefault="00C3287E" w:rsidP="00E843D6">
      <w:pPr>
        <w:pStyle w:val="Heading1"/>
      </w:pPr>
      <w:bookmarkStart w:id="4" w:name="O_1034943"/>
      <w:bookmarkEnd w:id="4"/>
      <w:r w:rsidRPr="00E843D6">
        <w:lastRenderedPageBreak/>
        <w:t>Assessment Conditions</w:t>
      </w:r>
    </w:p>
    <w:p w:rsidR="00000000" w:rsidRPr="00E843D6" w:rsidRDefault="00C3287E" w:rsidP="00C3287E">
      <w:pPr>
        <w:pStyle w:val="BodyText"/>
      </w:pPr>
      <w:r w:rsidRPr="00E843D6">
        <w:t xml:space="preserve">Assessment of skills must take place under the following conditions: </w:t>
      </w:r>
    </w:p>
    <w:p w:rsidR="00000000" w:rsidRPr="00E843D6" w:rsidRDefault="00C3287E" w:rsidP="00E843D6">
      <w:pPr>
        <w:pStyle w:val="ListBullet"/>
      </w:pPr>
      <w:r w:rsidRPr="00E843D6">
        <w:t>physical conditions:</w:t>
      </w:r>
    </w:p>
    <w:p w:rsidR="00000000" w:rsidRPr="00E843D6" w:rsidRDefault="00C3287E" w:rsidP="00E843D6">
      <w:pPr>
        <w:pStyle w:val="ListBullet2"/>
      </w:pPr>
      <w:r w:rsidRPr="00E843D6">
        <w:t>skills must be demonstrated in an aquaculture workplace or an environment that accurately represents workplace conditions</w:t>
      </w:r>
    </w:p>
    <w:p w:rsidR="00000000" w:rsidRPr="00E843D6" w:rsidRDefault="00C3287E" w:rsidP="00E843D6">
      <w:pPr>
        <w:pStyle w:val="ListBullet"/>
      </w:pPr>
      <w:r w:rsidRPr="00E843D6">
        <w:t>resources, equipment and materials:</w:t>
      </w:r>
    </w:p>
    <w:p w:rsidR="00000000" w:rsidRPr="00E843D6" w:rsidRDefault="00C3287E" w:rsidP="00E843D6">
      <w:pPr>
        <w:pStyle w:val="ListBullet2"/>
      </w:pPr>
      <w:r w:rsidRPr="00E843D6">
        <w:t>personal protective equipment suitable for the work activity</w:t>
      </w:r>
    </w:p>
    <w:p w:rsidR="00000000" w:rsidRPr="00E843D6" w:rsidRDefault="00C3287E" w:rsidP="00E843D6">
      <w:pPr>
        <w:pStyle w:val="ListBullet2"/>
      </w:pPr>
      <w:r w:rsidRPr="00E843D6">
        <w:t>basic hand-held tools and equipment</w:t>
      </w:r>
      <w:r w:rsidRPr="00E843D6">
        <w:t xml:space="preserve"> relevant to work activities</w:t>
      </w:r>
    </w:p>
    <w:p w:rsidR="00000000" w:rsidRPr="00E843D6" w:rsidRDefault="00C3287E" w:rsidP="00E843D6">
      <w:pPr>
        <w:pStyle w:val="ListBullet"/>
      </w:pPr>
      <w:r w:rsidRPr="00E843D6">
        <w:t>specifications:</w:t>
      </w:r>
    </w:p>
    <w:p w:rsidR="00000000" w:rsidRPr="00E843D6" w:rsidRDefault="00C3287E" w:rsidP="00E843D6">
      <w:pPr>
        <w:pStyle w:val="ListBullet2"/>
      </w:pPr>
      <w:r w:rsidRPr="00E843D6">
        <w:t>workplace procedures and specific instructions relevant to the activity</w:t>
      </w:r>
    </w:p>
    <w:p w:rsidR="00000000" w:rsidRPr="00E843D6" w:rsidRDefault="00C3287E" w:rsidP="00E843D6">
      <w:pPr>
        <w:pStyle w:val="ListBullet"/>
      </w:pPr>
      <w:r w:rsidRPr="00E843D6">
        <w:t>relationships:</w:t>
      </w:r>
    </w:p>
    <w:p w:rsidR="00000000" w:rsidRPr="00E843D6" w:rsidRDefault="00C3287E" w:rsidP="00E843D6">
      <w:pPr>
        <w:pStyle w:val="ListBullet2"/>
      </w:pPr>
      <w:r w:rsidRPr="00E843D6">
        <w:t>evidence of interactions with supervisor.</w:t>
      </w:r>
    </w:p>
    <w:p w:rsidR="00000000" w:rsidRPr="00E843D6" w:rsidRDefault="00C3287E" w:rsidP="00C3287E">
      <w:pPr>
        <w:pStyle w:val="BodyText"/>
      </w:pPr>
      <w:r w:rsidRPr="00E843D6">
        <w:t>Assessors of this unit must satisfy the requirements for assessors in applicab</w:t>
      </w:r>
      <w:r w:rsidRPr="00E843D6">
        <w:t>le vocational education and training legislation, frameworks and/or standards.</w:t>
      </w:r>
    </w:p>
    <w:p w:rsidR="00000000" w:rsidRPr="00E843D6" w:rsidRDefault="00C3287E" w:rsidP="00E843D6">
      <w:pPr>
        <w:pStyle w:val="Heading1"/>
      </w:pPr>
      <w:bookmarkStart w:id="5" w:name="O_1034946"/>
      <w:bookmarkEnd w:id="5"/>
      <w:r w:rsidRPr="00E843D6">
        <w:t>Links</w:t>
      </w:r>
    </w:p>
    <w:p w:rsidR="00000000" w:rsidRPr="00E843D6" w:rsidRDefault="00C3287E" w:rsidP="00C3287E">
      <w:pPr>
        <w:pStyle w:val="BodyText"/>
      </w:pPr>
      <w:r w:rsidRPr="00E843D6">
        <w:t>Companion Volumes, including Implementation Guides, are available at VETN</w:t>
      </w:r>
      <w:r w:rsidRPr="00E843D6">
        <w:t xml:space="preserve">et: - </w:t>
      </w:r>
      <w:hyperlink r:id="rId13" w:history="1">
        <w:r w:rsidRPr="00856FA5">
          <w:rPr>
            <w:rStyle w:val="Hyperlink"/>
          </w:rPr>
          <w:t>https://vetnet.gov.au/Pages/TrainingDocs.aspx?q=e31d8c6b-1608-4d77-9f71-9ee749456273</w:t>
        </w:r>
      </w:hyperlink>
    </w:p>
    <w:p w:rsidR="00000000" w:rsidRPr="00E843D6" w:rsidRDefault="00C3287E" w:rsidP="00E843D6"/>
    <w:sectPr w:rsidR="00000000" w:rsidRPr="00E843D6" w:rsidSect="00E843D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3D6" w:rsidRDefault="00E843D6" w:rsidP="00E843D6">
      <w:r>
        <w:separator/>
      </w:r>
    </w:p>
  </w:endnote>
  <w:endnote w:type="continuationSeparator" w:id="0">
    <w:p w:rsidR="00E843D6" w:rsidRDefault="00E843D6" w:rsidP="00E84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3D6" w:rsidRDefault="00E843D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3D6" w:rsidRPr="00C3287E" w:rsidRDefault="00E843D6" w:rsidP="00C3287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3D6" w:rsidRDefault="00E843D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87E" w:rsidRDefault="00C3287E" w:rsidP="00E843D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C3287E" w:rsidRDefault="00C3287E" w:rsidP="00E843D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C3287E" w:rsidRDefault="00C3287E" w:rsidP="00E843D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3D6" w:rsidRDefault="00E843D6" w:rsidP="00E843D6">
      <w:r>
        <w:separator/>
      </w:r>
    </w:p>
  </w:footnote>
  <w:footnote w:type="continuationSeparator" w:id="0">
    <w:p w:rsidR="00E843D6" w:rsidRDefault="00E843D6" w:rsidP="00E843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3D6" w:rsidRDefault="00E843D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87E" w:rsidRDefault="00C3287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F552ED2" wp14:editId="71F1E85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843D6" w:rsidRPr="00C3287E" w:rsidRDefault="00E843D6" w:rsidP="00C3287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3D6" w:rsidRDefault="00E843D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87E" w:rsidRPr="002D2AF8" w:rsidRDefault="00C3287E" w:rsidP="00E843D6">
    <w:pPr>
      <w:pStyle w:val="Header"/>
      <w:framePr w:wrap="around"/>
    </w:pPr>
    <w:fldSimple w:instr=" TITLE   \* MERGEFORMAT ">
      <w:r>
        <w:t>Assessment Requirements for SFIAQU101 Carry out basic aquaculture activities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C3287E" w:rsidRDefault="00C3287E" w:rsidP="00E843D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A36A2F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93467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5F827B7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843D6"/>
    <w:rsid w:val="00C3287E"/>
    <w:rsid w:val="00E8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3D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843D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843D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843D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843D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843D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843D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843D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843D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843D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843D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843D6"/>
  </w:style>
  <w:style w:type="character" w:customStyle="1" w:styleId="Heading1Char">
    <w:name w:val="Heading 1 Char"/>
    <w:basedOn w:val="DefaultParagraphFont"/>
    <w:link w:val="Heading1"/>
    <w:rsid w:val="00E843D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843D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843D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E843D6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E843D6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E843D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843D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E843D6"/>
    <w:rPr>
      <w:b/>
    </w:rPr>
  </w:style>
  <w:style w:type="character" w:customStyle="1" w:styleId="Heading2Char">
    <w:name w:val="Heading 2 Char"/>
    <w:basedOn w:val="DefaultParagraphFont"/>
    <w:link w:val="Heading2"/>
    <w:rsid w:val="00E843D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843D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843D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843D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843D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843D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843D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843D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843D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843D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843D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843D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843D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843D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843D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843D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843D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843D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E843D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E843D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E843D6"/>
    <w:rPr>
      <w:b/>
      <w:spacing w:val="0"/>
    </w:rPr>
  </w:style>
  <w:style w:type="paragraph" w:customStyle="1" w:styleId="SuperTitle">
    <w:name w:val="SuperTitle"/>
    <w:basedOn w:val="Title"/>
    <w:rsid w:val="00E843D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843D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843D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E843D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843D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843D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843D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843D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843D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843D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843D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843D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E843D6"/>
    <w:rPr>
      <w:i/>
    </w:rPr>
  </w:style>
  <w:style w:type="paragraph" w:styleId="Caption">
    <w:name w:val="caption"/>
    <w:basedOn w:val="BodyText"/>
    <w:next w:val="Normal"/>
    <w:qFormat/>
    <w:rsid w:val="00E843D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843D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843D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843D6"/>
  </w:style>
  <w:style w:type="paragraph" w:styleId="TableofFigures">
    <w:name w:val="table of figures"/>
    <w:basedOn w:val="Normal"/>
    <w:next w:val="Normal"/>
    <w:semiHidden/>
    <w:rsid w:val="00E843D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843D6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E843D6"/>
    <w:rPr>
      <w:rFonts w:ascii="Wingdings" w:hAnsi="Wingdings"/>
    </w:rPr>
  </w:style>
  <w:style w:type="paragraph" w:customStyle="1" w:styleId="TableHeading">
    <w:name w:val="Table Heading"/>
    <w:basedOn w:val="HeadingBase"/>
    <w:rsid w:val="00E843D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843D6"/>
    <w:rPr>
      <w:color w:val="0033CC"/>
      <w:u w:val="none"/>
    </w:rPr>
  </w:style>
  <w:style w:type="paragraph" w:customStyle="1" w:styleId="BodyTextRight">
    <w:name w:val="Body Text Right"/>
    <w:basedOn w:val="BodyText"/>
    <w:rsid w:val="00E843D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843D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843D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843D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843D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843D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843D6"/>
    <w:rPr>
      <w:sz w:val="32"/>
    </w:rPr>
  </w:style>
  <w:style w:type="paragraph" w:customStyle="1" w:styleId="HeadingProcedure">
    <w:name w:val="Heading Procedure"/>
    <w:basedOn w:val="HeadingBase"/>
    <w:next w:val="Normal"/>
    <w:rsid w:val="00E843D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843D6"/>
    <w:pPr>
      <w:spacing w:before="60" w:after="60"/>
    </w:pPr>
  </w:style>
  <w:style w:type="paragraph" w:styleId="ListContinue">
    <w:name w:val="List Continue"/>
    <w:basedOn w:val="List"/>
    <w:rsid w:val="00E843D6"/>
    <w:pPr>
      <w:ind w:firstLine="0"/>
    </w:pPr>
  </w:style>
  <w:style w:type="paragraph" w:customStyle="1" w:styleId="ListNote">
    <w:name w:val="List Note"/>
    <w:basedOn w:val="List"/>
    <w:rsid w:val="00E843D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843D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843D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843D6"/>
    <w:rPr>
      <w:rFonts w:ascii="Courier New" w:hAnsi="Courier New"/>
    </w:rPr>
  </w:style>
  <w:style w:type="paragraph" w:customStyle="1" w:styleId="NoteBullet">
    <w:name w:val="Note Bullet"/>
    <w:basedOn w:val="Note"/>
    <w:rsid w:val="00E843D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843D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843D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843D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843D6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E843D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843D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843D6"/>
    <w:rPr>
      <w:b/>
      <w:smallCaps/>
    </w:rPr>
  </w:style>
  <w:style w:type="paragraph" w:customStyle="1" w:styleId="TableListNumber">
    <w:name w:val="Table List Number"/>
    <w:basedOn w:val="ListNumber"/>
    <w:rsid w:val="00E843D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843D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843D6"/>
    <w:pPr>
      <w:numPr>
        <w:numId w:val="9"/>
      </w:numPr>
    </w:pPr>
  </w:style>
  <w:style w:type="paragraph" w:customStyle="1" w:styleId="ListAlpha2">
    <w:name w:val="List Alpha 2"/>
    <w:basedOn w:val="List2"/>
    <w:rsid w:val="00E843D6"/>
    <w:pPr>
      <w:numPr>
        <w:numId w:val="8"/>
      </w:numPr>
    </w:pPr>
  </w:style>
  <w:style w:type="paragraph" w:styleId="List2">
    <w:name w:val="List 2"/>
    <w:basedOn w:val="BodyText"/>
    <w:rsid w:val="00E843D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843D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843D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843D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843D6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843D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E843D6"/>
    <w:pPr>
      <w:numPr>
        <w:numId w:val="4"/>
      </w:numPr>
    </w:pPr>
  </w:style>
  <w:style w:type="paragraph" w:styleId="ListContinue2">
    <w:name w:val="List Continue 2"/>
    <w:basedOn w:val="List2"/>
    <w:rsid w:val="00E843D6"/>
    <w:pPr>
      <w:ind w:firstLine="0"/>
    </w:pPr>
  </w:style>
  <w:style w:type="paragraph" w:styleId="ListContinue3">
    <w:name w:val="List Continue 3"/>
    <w:basedOn w:val="List3"/>
    <w:rsid w:val="00E843D6"/>
    <w:pPr>
      <w:ind w:left="1021" w:firstLine="0"/>
    </w:pPr>
  </w:style>
  <w:style w:type="paragraph" w:styleId="ListContinue4">
    <w:name w:val="List Continue 4"/>
    <w:basedOn w:val="List4"/>
    <w:rsid w:val="00E843D6"/>
    <w:pPr>
      <w:ind w:firstLine="0"/>
    </w:pPr>
  </w:style>
  <w:style w:type="paragraph" w:styleId="ListContinue5">
    <w:name w:val="List Continue 5"/>
    <w:basedOn w:val="List5"/>
    <w:rsid w:val="00E843D6"/>
    <w:pPr>
      <w:ind w:firstLine="0"/>
    </w:pPr>
  </w:style>
  <w:style w:type="paragraph" w:styleId="ListNumber3">
    <w:name w:val="List Number 3"/>
    <w:basedOn w:val="List3"/>
    <w:rsid w:val="00E843D6"/>
    <w:pPr>
      <w:numPr>
        <w:numId w:val="5"/>
      </w:numPr>
    </w:pPr>
  </w:style>
  <w:style w:type="paragraph" w:styleId="ListNumber4">
    <w:name w:val="List Number 4"/>
    <w:basedOn w:val="List4"/>
    <w:rsid w:val="00E843D6"/>
    <w:pPr>
      <w:numPr>
        <w:numId w:val="6"/>
      </w:numPr>
    </w:pPr>
  </w:style>
  <w:style w:type="paragraph" w:styleId="ListNumber5">
    <w:name w:val="List Number 5"/>
    <w:basedOn w:val="List5"/>
    <w:rsid w:val="00E843D6"/>
    <w:pPr>
      <w:numPr>
        <w:numId w:val="7"/>
      </w:numPr>
    </w:pPr>
  </w:style>
  <w:style w:type="paragraph" w:styleId="BlockText">
    <w:name w:val="Block Text"/>
    <w:basedOn w:val="Normal"/>
    <w:rsid w:val="00E843D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843D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843D6"/>
    <w:rPr>
      <w:sz w:val="16"/>
      <w:vertAlign w:val="superscript"/>
    </w:rPr>
  </w:style>
  <w:style w:type="character" w:customStyle="1" w:styleId="Symbols">
    <w:name w:val="Symbols"/>
    <w:basedOn w:val="DefaultParagraphFont"/>
    <w:rsid w:val="00E843D6"/>
    <w:rPr>
      <w:rFonts w:ascii="Symbol" w:hAnsi="Symbol"/>
    </w:rPr>
  </w:style>
  <w:style w:type="character" w:customStyle="1" w:styleId="MenuOptions">
    <w:name w:val="Menu Options"/>
    <w:basedOn w:val="DefaultParagraphFont"/>
    <w:rsid w:val="00E843D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843D6"/>
    <w:rPr>
      <w:b/>
    </w:rPr>
  </w:style>
  <w:style w:type="character" w:customStyle="1" w:styleId="Underlined">
    <w:name w:val="Underlined"/>
    <w:basedOn w:val="DefaultParagraphFont"/>
    <w:rsid w:val="00E843D6"/>
    <w:rPr>
      <w:u w:val="single"/>
    </w:rPr>
  </w:style>
  <w:style w:type="paragraph" w:customStyle="1" w:styleId="TableBodyTextRight">
    <w:name w:val="Table Body Text Right"/>
    <w:basedOn w:val="TableBodyText"/>
    <w:rsid w:val="00E843D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843D6"/>
    <w:rPr>
      <w:sz w:val="18"/>
    </w:rPr>
  </w:style>
  <w:style w:type="paragraph" w:customStyle="1" w:styleId="BodySmallRight">
    <w:name w:val="Body Small Right"/>
    <w:basedOn w:val="BodyTextRight"/>
    <w:rsid w:val="00E843D6"/>
    <w:rPr>
      <w:sz w:val="18"/>
      <w:szCs w:val="18"/>
    </w:rPr>
  </w:style>
  <w:style w:type="paragraph" w:customStyle="1" w:styleId="MarginEdition">
    <w:name w:val="Margin Edition"/>
    <w:basedOn w:val="MarginNote"/>
    <w:rsid w:val="00E843D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843D6"/>
    <w:rPr>
      <w:sz w:val="2"/>
      <w:szCs w:val="2"/>
    </w:rPr>
  </w:style>
  <w:style w:type="character" w:customStyle="1" w:styleId="Small">
    <w:name w:val="Small"/>
    <w:basedOn w:val="DefaultParagraphFont"/>
    <w:rsid w:val="00E843D6"/>
    <w:rPr>
      <w:sz w:val="16"/>
    </w:rPr>
  </w:style>
  <w:style w:type="paragraph" w:customStyle="1" w:styleId="WideTable">
    <w:name w:val="Wide Table"/>
    <w:basedOn w:val="Normal"/>
    <w:rsid w:val="00E843D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843D6"/>
  </w:style>
  <w:style w:type="paragraph" w:styleId="Quote">
    <w:name w:val="Quote"/>
    <w:basedOn w:val="Heading1"/>
    <w:link w:val="QuoteChar"/>
    <w:qFormat/>
    <w:rsid w:val="00E843D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843D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843D6"/>
    <w:pPr>
      <w:pageBreakBefore/>
    </w:pPr>
  </w:style>
  <w:style w:type="paragraph" w:customStyle="1" w:styleId="Border">
    <w:name w:val="Border"/>
    <w:basedOn w:val="Normal"/>
    <w:qFormat/>
    <w:rsid w:val="00E843D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843D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3D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3D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843D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843D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843D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843D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843D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843D6"/>
    <w:rPr>
      <w:u w:val="single"/>
    </w:rPr>
  </w:style>
  <w:style w:type="character" w:customStyle="1" w:styleId="BoldandItalics">
    <w:name w:val="Bold and Italics"/>
    <w:qFormat/>
    <w:rsid w:val="00E843D6"/>
    <w:rPr>
      <w:b/>
      <w:i/>
      <w:u w:val="none"/>
    </w:rPr>
  </w:style>
  <w:style w:type="paragraph" w:styleId="BalloonText">
    <w:name w:val="Balloon Text"/>
    <w:basedOn w:val="Normal"/>
    <w:link w:val="BalloonTextChar"/>
    <w:rsid w:val="00E843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43D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843D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843D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843D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843D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843D6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C328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2511</Characters>
  <Application>Microsoft Office Word</Application>
  <DocSecurity>0</DocSecurity>
  <Lines>64</Lines>
  <Paragraphs>48</Paragraphs>
  <ScaleCrop>false</ScaleCrop>
  <Company>Author-it Software Corporation Ltd.</Company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SFIAQU101 Carry out basic aquaculture activities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2022-02-25T06:37:00Z</dcterms:created>
  <dcterms:modified xsi:type="dcterms:W3CDTF">2022-02-25T06:37:00Z</dcterms:modified>
</cp:coreProperties>
</file>