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63" w:rsidRDefault="00531963" w:rsidP="00531963">
      <w:pPr>
        <w:pStyle w:val="Title"/>
      </w:pPr>
      <w:fldSimple w:instr=" TITLE   \* MERGEFORMAT ">
        <w:r>
          <w:t>RIIEGS302D Plan and undertake field trip</w:t>
        </w:r>
      </w:fldSimple>
    </w:p>
    <w:p w:rsidR="00531963" w:rsidRDefault="00531963" w:rsidP="00531963">
      <w:pPr>
        <w:pStyle w:val="Version"/>
        <w:sectPr w:rsidR="00531963" w:rsidSect="00BF14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BF14FB" w:rsidRDefault="00531963" w:rsidP="00BF14FB">
      <w:pPr>
        <w:pStyle w:val="SuperHeading"/>
      </w:pPr>
      <w:r w:rsidRPr="00BF14FB">
        <w:lastRenderedPageBreak/>
        <w:t>RIIEGS302D Plan and undertake field trip</w:t>
      </w:r>
    </w:p>
    <w:p w:rsidR="00000000" w:rsidRPr="00BF14FB" w:rsidRDefault="00531963" w:rsidP="00BF14FB">
      <w:pPr>
        <w:pStyle w:val="Heading1"/>
      </w:pPr>
      <w:bookmarkStart w:id="1" w:name="O_686629"/>
      <w:bookmarkEnd w:id="1"/>
      <w:r w:rsidRPr="00BF14FB">
        <w:t>Modification History</w:t>
      </w:r>
    </w:p>
    <w:tbl>
      <w:tblPr>
        <w:tblW w:w="927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0"/>
        <w:gridCol w:w="8100"/>
      </w:tblGrid>
      <w:tr w:rsidR="00000000" w:rsidTr="00531963">
        <w:trPr>
          <w:trHeight w:val="503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Release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Comment</w:t>
            </w:r>
          </w:p>
        </w:tc>
      </w:tr>
      <w:tr w:rsidR="00000000" w:rsidTr="00531963">
        <w:trPr>
          <w:trHeight w:val="511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1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This unit replaces RIIEGS302A Plan and undertake field trip</w:t>
            </w:r>
          </w:p>
        </w:tc>
      </w:tr>
      <w:tr w:rsidR="00000000" w:rsidRPr="00BF14FB" w:rsidTr="00531963">
        <w:trPr>
          <w:trHeight w:val="1482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2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14FB" w:rsidRDefault="00531963" w:rsidP="00BF14FB">
            <w:pPr>
              <w:pStyle w:val="BodyText"/>
            </w:pPr>
            <w:r w:rsidRPr="00BF14FB">
              <w:t>Required frequency and volume of evidence amended in Performance evidence.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Substantial amendments made in Assessment Conditions field, including: referen</w:t>
            </w:r>
            <w:r w:rsidRPr="00BF14FB">
              <w:t>ces to Industry Sectors, assessor and subject matter expert experience requirements, how assessment should be conducted and what it should confirm.</w:t>
            </w:r>
          </w:p>
        </w:tc>
      </w:tr>
    </w:tbl>
    <w:p w:rsidR="00000000" w:rsidRPr="00BF14FB" w:rsidRDefault="00531963" w:rsidP="00BF14FB">
      <w:pPr>
        <w:pStyle w:val="BodyText"/>
      </w:pPr>
    </w:p>
    <w:p w:rsidR="00000000" w:rsidRPr="00BF14FB" w:rsidRDefault="00531963" w:rsidP="00BF14FB">
      <w:pPr>
        <w:pStyle w:val="AllowPageBreak"/>
      </w:pPr>
    </w:p>
    <w:p w:rsidR="00000000" w:rsidRPr="00BF14FB" w:rsidRDefault="00531963" w:rsidP="00BF14FB">
      <w:pPr>
        <w:pStyle w:val="Heading1"/>
      </w:pPr>
      <w:bookmarkStart w:id="2" w:name="O_686628"/>
      <w:bookmarkEnd w:id="2"/>
      <w:r w:rsidRPr="00BF14FB">
        <w:t>Application</w:t>
      </w:r>
    </w:p>
    <w:p w:rsidR="00000000" w:rsidRPr="00BF14FB" w:rsidRDefault="00531963" w:rsidP="00531963">
      <w:pPr>
        <w:pStyle w:val="BodyText"/>
      </w:pPr>
      <w:r w:rsidRPr="00BF14FB">
        <w:t>This unit describes a participant’</w:t>
      </w:r>
      <w:r w:rsidRPr="00BF14FB">
        <w:t>s skills and knowledge required to plan and undertake a field trip in Metalliferous mining.</w:t>
      </w:r>
    </w:p>
    <w:p w:rsidR="00000000" w:rsidRPr="00BF14FB" w:rsidRDefault="00531963" w:rsidP="00531963">
      <w:pPr>
        <w:pStyle w:val="BodyText"/>
      </w:pPr>
      <w:r w:rsidRPr="00BF14FB">
        <w:t xml:space="preserve">This unit is appropriate for those working in operational roles. Licensing, legislative, regulatory and certification requirements that apply to this unit can vary </w:t>
      </w:r>
      <w:r w:rsidRPr="00BF14FB">
        <w:t>between states, territories, and Industry sectors. Relevant information must be sourced prior to application of the unit.</w:t>
      </w:r>
    </w:p>
    <w:p w:rsidR="00000000" w:rsidRPr="00BF14FB" w:rsidRDefault="00531963" w:rsidP="00BF14FB">
      <w:pPr>
        <w:pStyle w:val="Heading1"/>
      </w:pPr>
      <w:bookmarkStart w:id="3" w:name="O_686627"/>
      <w:bookmarkEnd w:id="3"/>
      <w:r w:rsidRPr="00BF14FB">
        <w:t>Unit Sector</w:t>
      </w:r>
    </w:p>
    <w:p w:rsidR="00000000" w:rsidRPr="00BF14FB" w:rsidRDefault="00531963" w:rsidP="00531963">
      <w:pPr>
        <w:pStyle w:val="BodyText"/>
      </w:pPr>
      <w:r w:rsidRPr="00BF14FB">
        <w:t>Metalliferous mining</w:t>
      </w:r>
    </w:p>
    <w:p w:rsidR="00000000" w:rsidRPr="00BF14FB" w:rsidRDefault="00531963" w:rsidP="00BF14FB">
      <w:pPr>
        <w:pStyle w:val="Heading1"/>
      </w:pPr>
      <w:bookmarkStart w:id="4" w:name="O_686626"/>
      <w:bookmarkEnd w:id="4"/>
      <w:r w:rsidRPr="00BF14FB">
        <w:t>Elements and Performance Criteria</w:t>
      </w:r>
    </w:p>
    <w:tbl>
      <w:tblPr>
        <w:tblW w:w="93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884"/>
      </w:tblGrid>
      <w:tr w:rsidR="00000000" w:rsidTr="00BF14F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1.</w:t>
            </w:r>
            <w:r w:rsidRPr="00BF14FB">
              <w:tab/>
              <w:t xml:space="preserve">Plan and prepare to undertake </w:t>
            </w:r>
            <w:r w:rsidRPr="00BF14FB">
              <w:t>field trip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14FB" w:rsidRDefault="00531963" w:rsidP="00BF14FB">
            <w:pPr>
              <w:pStyle w:val="BodyText"/>
            </w:pPr>
            <w:r w:rsidRPr="00BF14FB">
              <w:t>1.1.</w:t>
            </w:r>
            <w:r w:rsidRPr="00BF14FB">
              <w:tab/>
              <w:t>Access, interpret and apply  field trip documentation and ensure the work activity is compliant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1.2.</w:t>
            </w:r>
            <w:r w:rsidRPr="00BF14FB">
              <w:tab/>
              <w:t>Arrange access to field site with relevant stakeholders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1.3.</w:t>
            </w:r>
            <w:r w:rsidRPr="00BF14FB">
              <w:tab/>
              <w:t>Adhere to restrictions, agreements and customs when accessing field site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1.4.</w:t>
            </w:r>
            <w:r w:rsidRPr="00BF14FB">
              <w:tab/>
            </w:r>
            <w:r w:rsidRPr="00BF14FB">
              <w:t>Identify available and efficient communication systems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1.5.</w:t>
            </w:r>
            <w:r w:rsidRPr="00BF14FB">
              <w:tab/>
              <w:t>Use maps, photos, satellite images and existing exploration data to plan access, traverses and camp site(s)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1.6.</w:t>
            </w:r>
            <w:r w:rsidRPr="00BF14FB">
              <w:tab/>
              <w:t>Plan supplies to support the location, duration and size of the field trip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1.7.</w:t>
            </w:r>
            <w:r w:rsidRPr="00BF14FB">
              <w:tab/>
              <w:t>Obt</w:t>
            </w:r>
            <w:r w:rsidRPr="00BF14FB">
              <w:t xml:space="preserve">ain supplies according to inventory and securely stow for </w:t>
            </w:r>
            <w:r w:rsidRPr="00BF14FB">
              <w:lastRenderedPageBreak/>
              <w:t>field trip</w:t>
            </w:r>
          </w:p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1.8.</w:t>
            </w:r>
            <w:r w:rsidRPr="00BF14FB">
              <w:tab/>
              <w:t>Establish duty rosters for field trip activities in consultation with other team members</w:t>
            </w:r>
          </w:p>
        </w:tc>
      </w:tr>
      <w:tr w:rsidR="00000000" w:rsidTr="00BF14F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lastRenderedPageBreak/>
              <w:t>2.</w:t>
            </w:r>
            <w:r w:rsidRPr="00BF14FB">
              <w:tab/>
              <w:t>Establish and maintain field camp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14FB" w:rsidRDefault="00531963" w:rsidP="00BF14FB">
            <w:pPr>
              <w:pStyle w:val="BodyText"/>
            </w:pPr>
            <w:r w:rsidRPr="00BF14FB">
              <w:t>2.1.</w:t>
            </w:r>
            <w:r w:rsidRPr="00BF14FB">
              <w:tab/>
            </w:r>
            <w:r w:rsidRPr="00BF14FB">
              <w:t>Set up appropriate size field camp for number of team members in accordance with safety and environmental procedures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2.2.</w:t>
            </w:r>
            <w:r w:rsidRPr="00BF14FB">
              <w:tab/>
              <w:t>Monitor and participate in catering, hygiene and security activities as allocated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2.3.</w:t>
            </w:r>
            <w:r w:rsidRPr="00BF14FB">
              <w:tab/>
              <w:t>Obtain and monitor use of supplies as necessary</w:t>
            </w:r>
            <w:r w:rsidRPr="00BF14FB">
              <w:t xml:space="preserve"> to maintain health and safety</w:t>
            </w:r>
          </w:p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2.4.</w:t>
            </w:r>
            <w:r w:rsidRPr="00BF14FB">
              <w:tab/>
              <w:t>Set up and operate gas and electrical appliances and generators safely</w:t>
            </w:r>
          </w:p>
        </w:tc>
      </w:tr>
      <w:tr w:rsidR="00000000" w:rsidTr="00BF14F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3.</w:t>
            </w:r>
            <w:r w:rsidRPr="00BF14FB">
              <w:tab/>
              <w:t>Work as part of a team in remote locations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14FB" w:rsidRDefault="00531963" w:rsidP="00BF14FB">
            <w:pPr>
              <w:pStyle w:val="BodyText"/>
            </w:pPr>
            <w:r w:rsidRPr="00BF14FB">
              <w:t>3.1.</w:t>
            </w:r>
            <w:r w:rsidRPr="00BF14FB">
              <w:tab/>
              <w:t>Contribute effectively to the achievement of shared goals and objectives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3.2.</w:t>
            </w:r>
            <w:r w:rsidRPr="00BF14FB">
              <w:tab/>
              <w:t>Cooperate with co-w</w:t>
            </w:r>
            <w:r w:rsidRPr="00BF14FB">
              <w:t>orkers in a manner that promotes a safe working environment and creates good working relationships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3.3.</w:t>
            </w:r>
            <w:r w:rsidRPr="00BF14FB">
              <w:tab/>
              <w:t>Use clear verbal and written communication  with co-workers and supervisors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3.4.</w:t>
            </w:r>
            <w:r w:rsidRPr="00BF14FB">
              <w:tab/>
              <w:t>Work effectively and harmoniously with other team members to achieve te</w:t>
            </w:r>
            <w:r w:rsidRPr="00BF14FB">
              <w:t>am objectives</w:t>
            </w:r>
          </w:p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3.5.</w:t>
            </w:r>
            <w:r w:rsidRPr="00BF14FB">
              <w:tab/>
              <w:t>Maintain acceptable level of personal hygiene</w:t>
            </w:r>
          </w:p>
        </w:tc>
      </w:tr>
      <w:tr w:rsidR="00000000" w:rsidRPr="00BF14FB" w:rsidTr="00BF14F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31963" w:rsidP="00BF14FB">
            <w:pPr>
              <w:pStyle w:val="BodyText"/>
              <w:rPr>
                <w:lang w:val="en-NZ"/>
              </w:rPr>
            </w:pPr>
            <w:r w:rsidRPr="00BF14FB">
              <w:t>4.</w:t>
            </w:r>
            <w:r w:rsidRPr="00BF14FB">
              <w:tab/>
              <w:t>Apply remote safety and survival skills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14FB" w:rsidRDefault="00531963" w:rsidP="00BF14FB">
            <w:pPr>
              <w:pStyle w:val="BodyText"/>
            </w:pPr>
            <w:r w:rsidRPr="00BF14FB">
              <w:t>4.1.</w:t>
            </w:r>
            <w:r w:rsidRPr="00BF14FB">
              <w:tab/>
              <w:t>Follow safety procedures whenever helicopters are in the vicinity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4.2.</w:t>
            </w:r>
            <w:r w:rsidRPr="00BF14FB">
              <w:tab/>
              <w:t xml:space="preserve">Use clear verbal and/or written communication 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4.3.</w:t>
            </w:r>
            <w:r w:rsidRPr="00BF14FB">
              <w:tab/>
              <w:t xml:space="preserve">Adopt conventional </w:t>
            </w:r>
            <w:r w:rsidRPr="00BF14FB">
              <w:t>signalling codes and symbols in emergency situations</w:t>
            </w:r>
          </w:p>
          <w:p w:rsidR="00000000" w:rsidRPr="00BF14FB" w:rsidRDefault="00531963" w:rsidP="00BF14FB">
            <w:pPr>
              <w:pStyle w:val="BodyText"/>
            </w:pPr>
            <w:r w:rsidRPr="00BF14FB">
              <w:t>4.4.</w:t>
            </w:r>
            <w:r w:rsidRPr="00BF14FB">
              <w:tab/>
              <w:t>Recognise and manage the priorities for survival</w:t>
            </w:r>
          </w:p>
        </w:tc>
      </w:tr>
    </w:tbl>
    <w:p w:rsidR="00531963" w:rsidRDefault="00531963" w:rsidP="00BF14FB">
      <w:pPr>
        <w:pStyle w:val="BodyText"/>
      </w:pPr>
    </w:p>
    <w:p w:rsidR="00531963" w:rsidRDefault="00531963" w:rsidP="00BF14FB">
      <w:pPr>
        <w:pStyle w:val="BodyText"/>
      </w:pPr>
    </w:p>
    <w:p w:rsidR="00000000" w:rsidRPr="00BF14FB" w:rsidRDefault="00531963" w:rsidP="00BF14FB">
      <w:pPr>
        <w:pStyle w:val="Heading1"/>
      </w:pPr>
      <w:bookmarkStart w:id="5" w:name="O_686625"/>
      <w:bookmarkEnd w:id="5"/>
      <w:r w:rsidRPr="00BF14FB">
        <w:t>Foundation Skills</w:t>
      </w:r>
    </w:p>
    <w:p w:rsidR="00000000" w:rsidRPr="00BF14FB" w:rsidRDefault="00531963" w:rsidP="00531963">
      <w:pPr>
        <w:pStyle w:val="BodyText"/>
      </w:pPr>
      <w:r w:rsidRPr="00BF14FB">
        <w:t>Foundation skills essential to performance are explicit in the performance criteria of this unit. Further information is available in the Resources and Infrastructure Industry Training Package Companion Volume.</w:t>
      </w:r>
    </w:p>
    <w:p w:rsidR="00000000" w:rsidRPr="00BF14FB" w:rsidRDefault="00531963" w:rsidP="00BF14FB">
      <w:pPr>
        <w:pStyle w:val="Heading1"/>
      </w:pPr>
      <w:bookmarkStart w:id="6" w:name="O_686624"/>
      <w:bookmarkEnd w:id="6"/>
      <w:r w:rsidRPr="00BF14FB">
        <w:t>Unit Mapping Information</w:t>
      </w:r>
    </w:p>
    <w:p w:rsidR="00000000" w:rsidRPr="00BF14FB" w:rsidRDefault="00531963" w:rsidP="00531963">
      <w:pPr>
        <w:pStyle w:val="BodyText"/>
      </w:pPr>
      <w:r w:rsidRPr="00BF14FB">
        <w:t>RII</w:t>
      </w:r>
      <w:r w:rsidRPr="00BF14FB">
        <w:t>EGS302A Plan and undertake field trip</w:t>
      </w:r>
    </w:p>
    <w:p w:rsidR="00000000" w:rsidRPr="00BF14FB" w:rsidRDefault="00531963" w:rsidP="00BF14FB">
      <w:pPr>
        <w:pStyle w:val="Heading1"/>
      </w:pPr>
      <w:bookmarkStart w:id="7" w:name="O_686630"/>
      <w:bookmarkEnd w:id="7"/>
      <w:r w:rsidRPr="00BF14FB">
        <w:t>Links</w:t>
      </w:r>
    </w:p>
    <w:p w:rsidR="00000000" w:rsidRPr="00BF14FB" w:rsidRDefault="00531963" w:rsidP="00531963">
      <w:pPr>
        <w:pStyle w:val="BodyText"/>
      </w:pPr>
      <w:r w:rsidRPr="00BF14FB">
        <w:t xml:space="preserve">Companion Volume implementation guides are found in VETNet - </w:t>
      </w:r>
      <w:hyperlink r:id="rId13" w:history="1">
        <w:r w:rsidRPr="00125CFD">
          <w:rPr>
            <w:rStyle w:val="Hyperlink"/>
          </w:rPr>
          <w:t>https://vetnet.gov.au/Pages/TrainingDocs.aspx?q=88a61002-9a21-4386-aaf8-69c76e675272</w:t>
        </w:r>
      </w:hyperlink>
    </w:p>
    <w:p w:rsidR="00000000" w:rsidRPr="00BF14FB" w:rsidRDefault="00531963" w:rsidP="00BF14FB"/>
    <w:sectPr w:rsidR="00000000" w:rsidRPr="00BF14FB" w:rsidSect="00BF14F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4FB" w:rsidRDefault="00BF14FB" w:rsidP="00BF14FB">
      <w:r>
        <w:separator/>
      </w:r>
    </w:p>
  </w:endnote>
  <w:endnote w:type="continuationSeparator" w:id="0">
    <w:p w:rsidR="00BF14FB" w:rsidRDefault="00BF14FB" w:rsidP="00BF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FB" w:rsidRDefault="00BF14F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FB" w:rsidRPr="00531963" w:rsidRDefault="00BF14FB" w:rsidP="0053196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FB" w:rsidRDefault="00BF14F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63" w:rsidRDefault="00531963" w:rsidP="00BF14F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31963" w:rsidRDefault="00531963" w:rsidP="00BF14F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531963" w:rsidRDefault="00531963" w:rsidP="00BF14F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4FB" w:rsidRDefault="00BF14FB" w:rsidP="00BF14FB">
      <w:r>
        <w:separator/>
      </w:r>
    </w:p>
  </w:footnote>
  <w:footnote w:type="continuationSeparator" w:id="0">
    <w:p w:rsidR="00BF14FB" w:rsidRDefault="00BF14FB" w:rsidP="00BF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FB" w:rsidRDefault="00BF14F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63" w:rsidRDefault="0053196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624DCAA" wp14:editId="4F321E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F14FB" w:rsidRPr="00531963" w:rsidRDefault="00BF14FB" w:rsidP="0053196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FB" w:rsidRDefault="00BF14F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63" w:rsidRPr="002D2AF8" w:rsidRDefault="00531963" w:rsidP="00BF14FB">
    <w:pPr>
      <w:pStyle w:val="Header"/>
      <w:framePr w:wrap="around"/>
    </w:pPr>
    <w:fldSimple w:instr=" TITLE   \* MERGEFORMAT ">
      <w:r>
        <w:t>RIIEGS302D Plan and undertake field trip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531963" w:rsidRDefault="00531963" w:rsidP="00BF14F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F14FB"/>
    <w:rsid w:val="00531963"/>
    <w:rsid w:val="00BF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F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F14F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F14F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F14F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F14F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F14F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F14F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F14F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F14F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F14F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F14F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F14FB"/>
  </w:style>
  <w:style w:type="character" w:customStyle="1" w:styleId="Heading1Char">
    <w:name w:val="Heading 1 Char"/>
    <w:basedOn w:val="DefaultParagraphFont"/>
    <w:link w:val="Heading1"/>
    <w:rsid w:val="00BF14F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F14F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F14FB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BF14F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F14F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F14F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F14F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F14F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F14F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F14F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F14F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F14F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F14F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F14F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F14F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F14F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F14F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F14F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F14F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F14F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F14F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F14F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F14F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F14FB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F14FB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BF14F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F14FB"/>
    <w:rPr>
      <w:b/>
      <w:spacing w:val="0"/>
    </w:rPr>
  </w:style>
  <w:style w:type="paragraph" w:customStyle="1" w:styleId="SuperTitle">
    <w:name w:val="SuperTitle"/>
    <w:basedOn w:val="Title"/>
    <w:rsid w:val="00BF14F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F14F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F14F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F14FB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F14F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F14F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F14F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F14F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F14F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F14F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F14F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F14F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F14F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F14FB"/>
    <w:rPr>
      <w:i/>
    </w:rPr>
  </w:style>
  <w:style w:type="paragraph" w:styleId="Caption">
    <w:name w:val="caption"/>
    <w:basedOn w:val="BodyText"/>
    <w:next w:val="Normal"/>
    <w:qFormat/>
    <w:rsid w:val="00BF14F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F14F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F14F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F14FB"/>
  </w:style>
  <w:style w:type="paragraph" w:styleId="TableofFigures">
    <w:name w:val="table of figures"/>
    <w:basedOn w:val="Normal"/>
    <w:next w:val="Normal"/>
    <w:semiHidden/>
    <w:rsid w:val="00BF14F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F14FB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BF14FB"/>
    <w:rPr>
      <w:rFonts w:ascii="Wingdings" w:hAnsi="Wingdings"/>
    </w:rPr>
  </w:style>
  <w:style w:type="paragraph" w:customStyle="1" w:styleId="TableHeading">
    <w:name w:val="Table Heading"/>
    <w:basedOn w:val="HeadingBase"/>
    <w:rsid w:val="00BF14F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F14FB"/>
    <w:rPr>
      <w:color w:val="0033CC"/>
      <w:u w:val="none"/>
    </w:rPr>
  </w:style>
  <w:style w:type="paragraph" w:customStyle="1" w:styleId="BodyTextRight">
    <w:name w:val="Body Text Right"/>
    <w:basedOn w:val="BodyText"/>
    <w:rsid w:val="00BF14F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F14F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F14FB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F14F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F14F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F14F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F14FB"/>
    <w:rPr>
      <w:sz w:val="32"/>
    </w:rPr>
  </w:style>
  <w:style w:type="paragraph" w:customStyle="1" w:styleId="HeadingProcedure">
    <w:name w:val="Heading Procedure"/>
    <w:basedOn w:val="HeadingBase"/>
    <w:next w:val="Normal"/>
    <w:rsid w:val="00BF14F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F14FB"/>
    <w:pPr>
      <w:spacing w:before="60" w:after="60"/>
    </w:pPr>
  </w:style>
  <w:style w:type="paragraph" w:styleId="ListContinue">
    <w:name w:val="List Continue"/>
    <w:basedOn w:val="List"/>
    <w:rsid w:val="00BF14FB"/>
    <w:pPr>
      <w:ind w:firstLine="0"/>
    </w:pPr>
  </w:style>
  <w:style w:type="paragraph" w:customStyle="1" w:styleId="ListNote">
    <w:name w:val="List Note"/>
    <w:basedOn w:val="List"/>
    <w:rsid w:val="00BF14F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F14F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F14F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F14FB"/>
    <w:rPr>
      <w:rFonts w:ascii="Courier New" w:hAnsi="Courier New"/>
    </w:rPr>
  </w:style>
  <w:style w:type="paragraph" w:customStyle="1" w:styleId="NoteBullet">
    <w:name w:val="Note Bullet"/>
    <w:basedOn w:val="Note"/>
    <w:rsid w:val="00BF14F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F14F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F14F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F14F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F14FB"/>
    <w:pPr>
      <w:numPr>
        <w:numId w:val="9"/>
      </w:numPr>
    </w:pPr>
  </w:style>
  <w:style w:type="paragraph" w:styleId="PlainText">
    <w:name w:val="Plain Text"/>
    <w:basedOn w:val="Normal"/>
    <w:link w:val="PlainTextChar"/>
    <w:rsid w:val="00BF14F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F14F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F14FB"/>
    <w:rPr>
      <w:b/>
      <w:smallCaps/>
    </w:rPr>
  </w:style>
  <w:style w:type="paragraph" w:customStyle="1" w:styleId="TableListNumber">
    <w:name w:val="Table List Number"/>
    <w:basedOn w:val="ListNumber"/>
    <w:rsid w:val="00BF14F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F14F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F14FB"/>
    <w:pPr>
      <w:numPr>
        <w:numId w:val="7"/>
      </w:numPr>
    </w:pPr>
  </w:style>
  <w:style w:type="paragraph" w:customStyle="1" w:styleId="ListAlpha2">
    <w:name w:val="List Alpha 2"/>
    <w:basedOn w:val="List2"/>
    <w:rsid w:val="00BF14FB"/>
    <w:pPr>
      <w:numPr>
        <w:numId w:val="6"/>
      </w:numPr>
    </w:pPr>
  </w:style>
  <w:style w:type="paragraph" w:styleId="List2">
    <w:name w:val="List 2"/>
    <w:basedOn w:val="BodyText"/>
    <w:rsid w:val="00BF14F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F14F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F14F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F14F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F14FB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F14FB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BF14FB"/>
    <w:pPr>
      <w:numPr>
        <w:numId w:val="2"/>
      </w:numPr>
    </w:pPr>
  </w:style>
  <w:style w:type="paragraph" w:styleId="ListContinue2">
    <w:name w:val="List Continue 2"/>
    <w:basedOn w:val="List2"/>
    <w:rsid w:val="00BF14FB"/>
    <w:pPr>
      <w:ind w:firstLine="0"/>
    </w:pPr>
  </w:style>
  <w:style w:type="paragraph" w:styleId="ListContinue3">
    <w:name w:val="List Continue 3"/>
    <w:basedOn w:val="List3"/>
    <w:rsid w:val="00BF14FB"/>
    <w:pPr>
      <w:ind w:left="1021" w:firstLine="0"/>
    </w:pPr>
  </w:style>
  <w:style w:type="paragraph" w:styleId="ListContinue4">
    <w:name w:val="List Continue 4"/>
    <w:basedOn w:val="List4"/>
    <w:rsid w:val="00BF14FB"/>
    <w:pPr>
      <w:ind w:firstLine="0"/>
    </w:pPr>
  </w:style>
  <w:style w:type="paragraph" w:styleId="ListContinue5">
    <w:name w:val="List Continue 5"/>
    <w:basedOn w:val="List5"/>
    <w:rsid w:val="00BF14FB"/>
    <w:pPr>
      <w:ind w:firstLine="0"/>
    </w:pPr>
  </w:style>
  <w:style w:type="paragraph" w:styleId="ListNumber3">
    <w:name w:val="List Number 3"/>
    <w:basedOn w:val="List3"/>
    <w:rsid w:val="00BF14FB"/>
    <w:pPr>
      <w:numPr>
        <w:numId w:val="3"/>
      </w:numPr>
    </w:pPr>
  </w:style>
  <w:style w:type="paragraph" w:styleId="ListNumber4">
    <w:name w:val="List Number 4"/>
    <w:basedOn w:val="List4"/>
    <w:rsid w:val="00BF14FB"/>
    <w:pPr>
      <w:numPr>
        <w:numId w:val="4"/>
      </w:numPr>
    </w:pPr>
  </w:style>
  <w:style w:type="paragraph" w:styleId="ListNumber5">
    <w:name w:val="List Number 5"/>
    <w:basedOn w:val="List5"/>
    <w:rsid w:val="00BF14FB"/>
    <w:pPr>
      <w:numPr>
        <w:numId w:val="5"/>
      </w:numPr>
    </w:pPr>
  </w:style>
  <w:style w:type="paragraph" w:styleId="BlockText">
    <w:name w:val="Block Text"/>
    <w:basedOn w:val="Normal"/>
    <w:rsid w:val="00BF14F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F14F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F14FB"/>
    <w:rPr>
      <w:sz w:val="16"/>
      <w:vertAlign w:val="superscript"/>
    </w:rPr>
  </w:style>
  <w:style w:type="character" w:customStyle="1" w:styleId="Symbols">
    <w:name w:val="Symbols"/>
    <w:basedOn w:val="DefaultParagraphFont"/>
    <w:rsid w:val="00BF14FB"/>
    <w:rPr>
      <w:rFonts w:ascii="Symbol" w:hAnsi="Symbol"/>
    </w:rPr>
  </w:style>
  <w:style w:type="character" w:customStyle="1" w:styleId="MenuOptions">
    <w:name w:val="Menu Options"/>
    <w:basedOn w:val="DefaultParagraphFont"/>
    <w:rsid w:val="00BF14F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F14FB"/>
    <w:rPr>
      <w:b/>
    </w:rPr>
  </w:style>
  <w:style w:type="character" w:customStyle="1" w:styleId="Underlined">
    <w:name w:val="Underlined"/>
    <w:basedOn w:val="DefaultParagraphFont"/>
    <w:rsid w:val="00BF14FB"/>
    <w:rPr>
      <w:u w:val="single"/>
    </w:rPr>
  </w:style>
  <w:style w:type="paragraph" w:customStyle="1" w:styleId="TableBodyTextRight">
    <w:name w:val="Table Body Text Right"/>
    <w:basedOn w:val="TableBodyText"/>
    <w:rsid w:val="00BF14F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F14FB"/>
    <w:rPr>
      <w:sz w:val="18"/>
    </w:rPr>
  </w:style>
  <w:style w:type="paragraph" w:customStyle="1" w:styleId="BodySmallRight">
    <w:name w:val="Body Small Right"/>
    <w:basedOn w:val="BodyTextRight"/>
    <w:rsid w:val="00BF14FB"/>
    <w:rPr>
      <w:sz w:val="18"/>
      <w:szCs w:val="18"/>
    </w:rPr>
  </w:style>
  <w:style w:type="paragraph" w:customStyle="1" w:styleId="MarginEdition">
    <w:name w:val="Margin Edition"/>
    <w:basedOn w:val="MarginNote"/>
    <w:rsid w:val="00BF14F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F14FB"/>
    <w:rPr>
      <w:sz w:val="2"/>
      <w:szCs w:val="2"/>
    </w:rPr>
  </w:style>
  <w:style w:type="character" w:customStyle="1" w:styleId="Small">
    <w:name w:val="Small"/>
    <w:basedOn w:val="DefaultParagraphFont"/>
    <w:rsid w:val="00BF14FB"/>
    <w:rPr>
      <w:sz w:val="16"/>
    </w:rPr>
  </w:style>
  <w:style w:type="paragraph" w:customStyle="1" w:styleId="WideTable">
    <w:name w:val="Wide Table"/>
    <w:basedOn w:val="Normal"/>
    <w:rsid w:val="00BF14F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F14FB"/>
  </w:style>
  <w:style w:type="paragraph" w:styleId="Quote">
    <w:name w:val="Quote"/>
    <w:basedOn w:val="Heading1"/>
    <w:link w:val="QuoteChar"/>
    <w:qFormat/>
    <w:rsid w:val="00BF14F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F14F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F14FB"/>
    <w:pPr>
      <w:pageBreakBefore/>
    </w:pPr>
  </w:style>
  <w:style w:type="paragraph" w:customStyle="1" w:styleId="Border">
    <w:name w:val="Border"/>
    <w:basedOn w:val="Normal"/>
    <w:qFormat/>
    <w:rsid w:val="00BF14F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F14F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F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F14F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F14F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F14F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F14F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F14F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F14FB"/>
    <w:rPr>
      <w:u w:val="single"/>
    </w:rPr>
  </w:style>
  <w:style w:type="character" w:customStyle="1" w:styleId="BoldandItalics">
    <w:name w:val="Bold and Italics"/>
    <w:qFormat/>
    <w:rsid w:val="00BF14FB"/>
    <w:rPr>
      <w:b/>
      <w:i/>
      <w:u w:val="none"/>
    </w:rPr>
  </w:style>
  <w:style w:type="paragraph" w:styleId="BalloonText">
    <w:name w:val="Balloon Text"/>
    <w:basedOn w:val="Normal"/>
    <w:link w:val="BalloonTextChar"/>
    <w:rsid w:val="00BF1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14F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F14F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F14F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F14F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F14F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F14FB"/>
    <w:pPr>
      <w:spacing w:before="0" w:after="0"/>
    </w:pPr>
  </w:style>
  <w:style w:type="paragraph" w:customStyle="1" w:styleId="BodyTextBold">
    <w:name w:val="Body Text Bold"/>
    <w:basedOn w:val="BodyText"/>
    <w:qFormat/>
    <w:rsid w:val="00BF14FB"/>
    <w:rPr>
      <w:b/>
    </w:rPr>
  </w:style>
  <w:style w:type="character" w:styleId="Hyperlink">
    <w:name w:val="Hyperlink"/>
    <w:basedOn w:val="DefaultParagraphFont"/>
    <w:uiPriority w:val="99"/>
    <w:unhideWhenUsed/>
    <w:rsid w:val="005319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3000</Characters>
  <Application>Microsoft Office Word</Application>
  <DocSecurity>0</DocSecurity>
  <Lines>96</Lines>
  <Paragraphs>58</Paragraphs>
  <ScaleCrop>false</ScaleCrop>
  <Company>Author-it Software Corporation Ltd.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RIIEGS302D Plan and undertake field trip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2022-10-18T14:12:00Z</dcterms:created>
  <dcterms:modified xsi:type="dcterms:W3CDTF">2022-10-18T14:12:00Z</dcterms:modified>
</cp:coreProperties>
</file>