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336" w:rsidRDefault="00F23336" w:rsidP="00F23336">
      <w:pPr>
        <w:pStyle w:val="Title"/>
      </w:pPr>
      <w:fldSimple w:instr=" TITLE   \* MERGEFORMAT ">
        <w:r>
          <w:t>RIICWM402D Supervise civil works contractors</w:t>
        </w:r>
      </w:fldSimple>
    </w:p>
    <w:p w:rsidR="00F23336" w:rsidRDefault="00F23336" w:rsidP="00F23336">
      <w:pPr>
        <w:pStyle w:val="Version"/>
        <w:sectPr w:rsidR="00F23336" w:rsidSect="00733FD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733FD2" w:rsidRDefault="00F23336" w:rsidP="00733FD2">
      <w:pPr>
        <w:pStyle w:val="SuperHeading"/>
      </w:pPr>
      <w:r w:rsidRPr="00733FD2">
        <w:lastRenderedPageBreak/>
        <w:t>RIICWM402D Supervise civil works contractors</w:t>
      </w:r>
    </w:p>
    <w:p w:rsidR="00000000" w:rsidRPr="00733FD2" w:rsidRDefault="00F23336" w:rsidP="00733FD2">
      <w:pPr>
        <w:pStyle w:val="Heading1"/>
      </w:pPr>
      <w:bookmarkStart w:id="1" w:name="O_685821"/>
      <w:bookmarkEnd w:id="1"/>
      <w:r w:rsidRPr="00733FD2">
        <w:t>Modification History</w:t>
      </w:r>
    </w:p>
    <w:tbl>
      <w:tblPr>
        <w:tblW w:w="927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0"/>
        <w:gridCol w:w="8100"/>
      </w:tblGrid>
      <w:tr w:rsidR="00000000" w:rsidTr="00F23336"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Release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Comment</w:t>
            </w:r>
          </w:p>
        </w:tc>
      </w:tr>
      <w:tr w:rsidR="00000000" w:rsidTr="00F23336"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1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This unit replaces RIICWM402A Supervise civil works contractors</w:t>
            </w:r>
          </w:p>
        </w:tc>
      </w:tr>
      <w:tr w:rsidR="00000000" w:rsidRPr="00733FD2" w:rsidTr="00F23336"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2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3FD2" w:rsidRDefault="00F23336" w:rsidP="00733FD2">
            <w:pPr>
              <w:pStyle w:val="BodyText"/>
            </w:pPr>
            <w:r w:rsidRPr="00733FD2">
              <w:t>Required frequency and volume of evidence amended in Performance evidence.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Substantial amendments made in Assessment Conditions field, including: ref</w:t>
            </w:r>
            <w:r w:rsidRPr="00733FD2">
              <w:t>erences to Industry Sectors, assessor and subject matter expert experience requirements, how assessment should be conducted and what it should confirm.</w:t>
            </w:r>
          </w:p>
        </w:tc>
      </w:tr>
    </w:tbl>
    <w:p w:rsidR="00000000" w:rsidRPr="00733FD2" w:rsidRDefault="00F23336" w:rsidP="00733FD2">
      <w:pPr>
        <w:pStyle w:val="BodyText"/>
      </w:pPr>
    </w:p>
    <w:p w:rsidR="00000000" w:rsidRPr="00733FD2" w:rsidRDefault="00F23336" w:rsidP="00733FD2">
      <w:pPr>
        <w:pStyle w:val="AllowPageBreak"/>
      </w:pPr>
    </w:p>
    <w:p w:rsidR="00000000" w:rsidRPr="00733FD2" w:rsidRDefault="00F23336" w:rsidP="00733FD2">
      <w:pPr>
        <w:pStyle w:val="Heading1"/>
      </w:pPr>
      <w:bookmarkStart w:id="2" w:name="O_685818"/>
      <w:bookmarkEnd w:id="2"/>
      <w:r w:rsidRPr="00733FD2">
        <w:t>Application</w:t>
      </w:r>
    </w:p>
    <w:p w:rsidR="00000000" w:rsidRPr="00733FD2" w:rsidRDefault="00F23336" w:rsidP="00F23336">
      <w:pPr>
        <w:pStyle w:val="BodyText"/>
      </w:pPr>
      <w:r w:rsidRPr="00733FD2">
        <w:t>This unit describes a participant’s skills and knowledge required to supe</w:t>
      </w:r>
      <w:r w:rsidRPr="00733FD2">
        <w:t>rvise civil works contractors in Civil construction.</w:t>
      </w:r>
    </w:p>
    <w:p w:rsidR="00000000" w:rsidRPr="00733FD2" w:rsidRDefault="00F23336" w:rsidP="00F23336">
      <w:pPr>
        <w:pStyle w:val="BodyText"/>
      </w:pPr>
      <w:r w:rsidRPr="00733FD2">
        <w:t>This unit is appropriate for those working in supervisory roles, or in technical specialist roles.</w:t>
      </w:r>
    </w:p>
    <w:p w:rsidR="00F23336" w:rsidRDefault="00F23336" w:rsidP="00F23336">
      <w:pPr>
        <w:pStyle w:val="BodyText"/>
      </w:pPr>
      <w:r w:rsidRPr="00733FD2">
        <w:t>No licensing, legislative or certification requirements apply to this unit at the time of publication.</w:t>
      </w:r>
    </w:p>
    <w:p w:rsidR="00000000" w:rsidRPr="00733FD2" w:rsidRDefault="00F23336" w:rsidP="00733FD2">
      <w:pPr>
        <w:pStyle w:val="Heading1"/>
      </w:pPr>
      <w:bookmarkStart w:id="3" w:name="O_685816"/>
      <w:bookmarkEnd w:id="3"/>
      <w:r w:rsidRPr="00733FD2">
        <w:t>Unit Sector</w:t>
      </w:r>
    </w:p>
    <w:p w:rsidR="00000000" w:rsidRPr="00733FD2" w:rsidRDefault="00F23336" w:rsidP="00F23336">
      <w:pPr>
        <w:pStyle w:val="BodyText"/>
      </w:pPr>
      <w:r w:rsidRPr="00733FD2">
        <w:t xml:space="preserve">Civil construction </w:t>
      </w:r>
    </w:p>
    <w:p w:rsidR="00000000" w:rsidRPr="00733FD2" w:rsidRDefault="00F23336" w:rsidP="00733FD2">
      <w:pPr>
        <w:pStyle w:val="Heading1"/>
      </w:pPr>
      <w:bookmarkStart w:id="4" w:name="O_685814"/>
      <w:bookmarkEnd w:id="4"/>
      <w:r w:rsidRPr="00733FD2">
        <w:t>Elements and Performance Criteria</w:t>
      </w:r>
    </w:p>
    <w:tbl>
      <w:tblPr>
        <w:tblW w:w="93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884"/>
      </w:tblGrid>
      <w:tr w:rsidR="00000000" w:rsidTr="00733FD2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1.</w:t>
            </w:r>
            <w:r w:rsidRPr="00733FD2">
              <w:tab/>
              <w:t xml:space="preserve">Plan and prepare to supervise civil works contractors 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3FD2" w:rsidRDefault="00F23336" w:rsidP="00733FD2">
            <w:pPr>
              <w:pStyle w:val="BodyText"/>
            </w:pPr>
            <w:r w:rsidRPr="00733FD2">
              <w:t>1.1</w:t>
            </w:r>
            <w:r w:rsidRPr="00733FD2">
              <w:tab/>
            </w:r>
            <w:r w:rsidRPr="00733FD2">
              <w:t xml:space="preserve">Access, interpret and apply civil work documentation and ensure the work activity is compliant 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1.2</w:t>
            </w:r>
            <w:r w:rsidRPr="00733FD2">
              <w:tab/>
              <w:t>Obtain, read, interpret, clarify and confirm work requirements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1.3</w:t>
            </w:r>
            <w:r w:rsidRPr="00733FD2">
              <w:tab/>
              <w:t>Identify and address potential risks, hazards and environmental issues, and implement con</w:t>
            </w:r>
            <w:r w:rsidRPr="00733FD2">
              <w:t>trol measures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1.4</w:t>
            </w:r>
            <w:r w:rsidRPr="00733FD2">
              <w:tab/>
              <w:t>Select and wear personal protective equipment appropriate for work activities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1.5</w:t>
            </w:r>
            <w:r w:rsidRPr="00733FD2">
              <w:tab/>
              <w:t>Ensure the contractor has a job plan available and  ensure  best use of the available resources that  meet the task requirements</w:t>
            </w:r>
          </w:p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1.6</w:t>
            </w:r>
            <w:r w:rsidRPr="00733FD2">
              <w:tab/>
              <w:t>Identify resources requ</w:t>
            </w:r>
            <w:r w:rsidRPr="00733FD2">
              <w:t xml:space="preserve">ired to complete the tasks </w:t>
            </w:r>
          </w:p>
        </w:tc>
      </w:tr>
      <w:tr w:rsidR="00000000" w:rsidTr="00733FD2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lastRenderedPageBreak/>
              <w:t>2.</w:t>
            </w:r>
            <w:r w:rsidRPr="00733FD2">
              <w:tab/>
              <w:t>Ensure appropriate initiation of tasks is carried out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3FD2" w:rsidRDefault="00F23336" w:rsidP="00733FD2">
            <w:pPr>
              <w:pStyle w:val="BodyText"/>
            </w:pPr>
            <w:r w:rsidRPr="00733FD2">
              <w:t>2.1</w:t>
            </w:r>
            <w:r w:rsidRPr="00733FD2">
              <w:tab/>
              <w:t xml:space="preserve">Confirm that the contractor has the required  resources 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2.2</w:t>
            </w:r>
            <w:r w:rsidRPr="00733FD2">
              <w:tab/>
              <w:t>Ensure the contractor has communicated clear and timely instructions to team members and others involved</w:t>
            </w:r>
          </w:p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2.3</w:t>
            </w:r>
            <w:r w:rsidRPr="00733FD2">
              <w:tab/>
              <w:t xml:space="preserve">Set out tasks as required for the effective completion of the civil works </w:t>
            </w:r>
          </w:p>
        </w:tc>
      </w:tr>
      <w:tr w:rsidR="00000000" w:rsidTr="00733FD2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3.</w:t>
            </w:r>
            <w:r w:rsidRPr="00733FD2">
              <w:tab/>
              <w:t>Oversee the execution of tasks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3FD2" w:rsidRDefault="00F23336" w:rsidP="00733FD2">
            <w:pPr>
              <w:pStyle w:val="BodyText"/>
            </w:pPr>
            <w:r w:rsidRPr="00733FD2">
              <w:t>3.1</w:t>
            </w:r>
            <w:r w:rsidRPr="00733FD2">
              <w:tab/>
              <w:t>Monitor civil works contractors’ performance and ensure they achieve the required outcomes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3.2</w:t>
            </w:r>
            <w:r w:rsidRPr="00733FD2">
              <w:tab/>
              <w:t>Ensure the safe, effective and efficient co</w:t>
            </w:r>
            <w:r w:rsidRPr="00733FD2">
              <w:t xml:space="preserve">nduct of the tasks 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3.3</w:t>
            </w:r>
            <w:r w:rsidRPr="00733FD2">
              <w:tab/>
              <w:t>Initiate adjustments to civil works practice or job plan and  ensure safe execution of work and achievement of required outcomes</w:t>
            </w:r>
          </w:p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3.4</w:t>
            </w:r>
            <w:r w:rsidRPr="00733FD2">
              <w:tab/>
              <w:t>Ensure plant equipment and tools maintenance requirements are carried out and recorded</w:t>
            </w:r>
          </w:p>
        </w:tc>
      </w:tr>
      <w:tr w:rsidR="00000000" w:rsidRPr="00733FD2" w:rsidTr="00733FD2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23336" w:rsidP="00733FD2">
            <w:pPr>
              <w:pStyle w:val="BodyText"/>
              <w:rPr>
                <w:lang w:val="en-NZ"/>
              </w:rPr>
            </w:pPr>
            <w:r w:rsidRPr="00733FD2">
              <w:t>4.</w:t>
            </w:r>
            <w:r w:rsidRPr="00733FD2">
              <w:tab/>
              <w:t>Report o</w:t>
            </w:r>
            <w:r w:rsidRPr="00733FD2">
              <w:t>n the execution of tasks</w:t>
            </w:r>
          </w:p>
        </w:tc>
        <w:tc>
          <w:tcPr>
            <w:tcW w:w="6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3FD2" w:rsidRDefault="00F23336" w:rsidP="00733FD2">
            <w:pPr>
              <w:pStyle w:val="BodyText"/>
            </w:pPr>
            <w:r w:rsidRPr="00733FD2">
              <w:t>4.1</w:t>
            </w:r>
            <w:r w:rsidRPr="00733FD2">
              <w:tab/>
              <w:t xml:space="preserve">Complete and submit written and verbal reports </w:t>
            </w:r>
          </w:p>
          <w:p w:rsidR="00000000" w:rsidRPr="00733FD2" w:rsidRDefault="00F23336" w:rsidP="00733FD2">
            <w:pPr>
              <w:pStyle w:val="BodyText"/>
            </w:pPr>
            <w:r w:rsidRPr="00733FD2">
              <w:t>4.2</w:t>
            </w:r>
            <w:r w:rsidRPr="00733FD2">
              <w:tab/>
              <w:t xml:space="preserve">Recommend improvements to e safety, efficiency and effectiveness </w:t>
            </w:r>
          </w:p>
        </w:tc>
      </w:tr>
    </w:tbl>
    <w:p w:rsidR="00F23336" w:rsidRDefault="00F23336" w:rsidP="00733FD2">
      <w:pPr>
        <w:pStyle w:val="BodyText"/>
      </w:pPr>
    </w:p>
    <w:p w:rsidR="00F23336" w:rsidRDefault="00F23336" w:rsidP="00733FD2">
      <w:pPr>
        <w:pStyle w:val="BodyText"/>
      </w:pPr>
    </w:p>
    <w:p w:rsidR="00000000" w:rsidRPr="00733FD2" w:rsidRDefault="00F23336" w:rsidP="00733FD2">
      <w:pPr>
        <w:pStyle w:val="Heading1"/>
      </w:pPr>
      <w:bookmarkStart w:id="5" w:name="O_685812"/>
      <w:bookmarkEnd w:id="5"/>
      <w:r w:rsidRPr="00733FD2">
        <w:t>Foundation Skills</w:t>
      </w:r>
    </w:p>
    <w:p w:rsidR="00F23336" w:rsidRDefault="00F23336" w:rsidP="00F23336">
      <w:pPr>
        <w:pStyle w:val="BodyText"/>
      </w:pPr>
      <w:r w:rsidRPr="00733FD2">
        <w:t>Foundation skills essential to performance are explicit in the performance criteria of this unit. Further information is available in the Resources and Infrastructure Industry Training Package Companion Volume.</w:t>
      </w:r>
    </w:p>
    <w:p w:rsidR="00000000" w:rsidRPr="00733FD2" w:rsidRDefault="00F23336" w:rsidP="00733FD2">
      <w:pPr>
        <w:pStyle w:val="Heading1"/>
      </w:pPr>
      <w:bookmarkStart w:id="6" w:name="O_685809"/>
      <w:bookmarkEnd w:id="6"/>
      <w:r w:rsidRPr="00733FD2">
        <w:t>Unit Mapping Information</w:t>
      </w:r>
    </w:p>
    <w:p w:rsidR="00000000" w:rsidRPr="00733FD2" w:rsidRDefault="00F23336" w:rsidP="00F23336">
      <w:pPr>
        <w:pStyle w:val="BodyText"/>
      </w:pPr>
      <w:r w:rsidRPr="00733FD2">
        <w:t>RI</w:t>
      </w:r>
      <w:r w:rsidRPr="00733FD2">
        <w:t xml:space="preserve">ICWM402A Supervise civil works contractors </w:t>
      </w:r>
    </w:p>
    <w:p w:rsidR="00000000" w:rsidRPr="00733FD2" w:rsidRDefault="00F23336" w:rsidP="00733FD2">
      <w:pPr>
        <w:pStyle w:val="Heading1"/>
      </w:pPr>
      <w:bookmarkStart w:id="7" w:name="O_685824"/>
      <w:bookmarkEnd w:id="7"/>
      <w:r w:rsidRPr="00733FD2">
        <w:t>Links</w:t>
      </w:r>
    </w:p>
    <w:p w:rsidR="00000000" w:rsidRPr="00733FD2" w:rsidRDefault="00F23336" w:rsidP="00F23336">
      <w:pPr>
        <w:pStyle w:val="BodyText"/>
      </w:pPr>
      <w:r w:rsidRPr="00733FD2">
        <w:t xml:space="preserve">Companion Volume implementation guides are found in VETNet - </w:t>
      </w:r>
      <w:hyperlink r:id="rId13" w:history="1">
        <w:r w:rsidRPr="00255BFA">
          <w:rPr>
            <w:rStyle w:val="Hyperlink"/>
          </w:rPr>
          <w:t>https://vetnet.gov.au/Pages/TrainingDocs.aspx?q=88a61002-9a21-4386-aaf8-69c76e675272</w:t>
        </w:r>
      </w:hyperlink>
    </w:p>
    <w:p w:rsidR="00000000" w:rsidRPr="00733FD2" w:rsidRDefault="00F23336" w:rsidP="00733FD2"/>
    <w:sectPr w:rsidR="00000000" w:rsidRPr="00733FD2" w:rsidSect="00733FD2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FD2" w:rsidRDefault="00733FD2" w:rsidP="00733FD2">
      <w:r>
        <w:separator/>
      </w:r>
    </w:p>
  </w:endnote>
  <w:endnote w:type="continuationSeparator" w:id="0">
    <w:p w:rsidR="00733FD2" w:rsidRDefault="00733FD2" w:rsidP="00733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D2" w:rsidRDefault="00733FD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D2" w:rsidRPr="00F23336" w:rsidRDefault="00733FD2" w:rsidP="00F2333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D2" w:rsidRDefault="00733FD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336" w:rsidRDefault="00F23336" w:rsidP="00733FD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F23336" w:rsidRDefault="00F23336" w:rsidP="00733FD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F23336" w:rsidRDefault="00F23336" w:rsidP="00733FD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FD2" w:rsidRDefault="00733FD2" w:rsidP="00733FD2">
      <w:r>
        <w:separator/>
      </w:r>
    </w:p>
  </w:footnote>
  <w:footnote w:type="continuationSeparator" w:id="0">
    <w:p w:rsidR="00733FD2" w:rsidRDefault="00733FD2" w:rsidP="00733F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D2" w:rsidRDefault="00733FD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336" w:rsidRDefault="00F2333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F575A6E" wp14:editId="7534FF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3FD2" w:rsidRPr="00F23336" w:rsidRDefault="00733FD2" w:rsidP="00F2333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D2" w:rsidRDefault="00733FD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336" w:rsidRPr="002D2AF8" w:rsidRDefault="00F23336" w:rsidP="00733FD2">
    <w:pPr>
      <w:pStyle w:val="Header"/>
      <w:framePr w:wrap="around"/>
    </w:pPr>
    <w:fldSimple w:instr=" TITLE   \* MERGEFORMAT ">
      <w:r>
        <w:t>RIICWM402D Supervise civil works contractors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September 2020</w:t>
    </w:r>
    <w:r>
      <w:fldChar w:fldCharType="end"/>
    </w:r>
  </w:p>
  <w:p w:rsidR="00F23336" w:rsidRDefault="00F23336" w:rsidP="00733FD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33FD2"/>
    <w:rsid w:val="00733FD2"/>
    <w:rsid w:val="00F2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FD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33FD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33FD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33FD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33FD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33FD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33FD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33FD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33FD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33FD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33FD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33FD2"/>
  </w:style>
  <w:style w:type="character" w:customStyle="1" w:styleId="Heading1Char">
    <w:name w:val="Heading 1 Char"/>
    <w:basedOn w:val="DefaultParagraphFont"/>
    <w:link w:val="Heading1"/>
    <w:rsid w:val="00733FD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33FD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33FD2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733FD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33FD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33FD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33FD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33FD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33FD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33FD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33FD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33FD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33FD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33FD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33FD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33FD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33FD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33FD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33FD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33FD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33FD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33FD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33FD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33FD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33FD2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733FD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733FD2"/>
    <w:rPr>
      <w:b/>
      <w:spacing w:val="0"/>
    </w:rPr>
  </w:style>
  <w:style w:type="paragraph" w:customStyle="1" w:styleId="SuperTitle">
    <w:name w:val="SuperTitle"/>
    <w:basedOn w:val="Title"/>
    <w:rsid w:val="00733FD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33FD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33FD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33FD2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33FD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33FD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33FD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33FD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33FD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33FD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33FD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33FD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33FD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33FD2"/>
    <w:rPr>
      <w:i/>
    </w:rPr>
  </w:style>
  <w:style w:type="paragraph" w:styleId="Caption">
    <w:name w:val="caption"/>
    <w:basedOn w:val="BodyText"/>
    <w:next w:val="Normal"/>
    <w:qFormat/>
    <w:rsid w:val="00733FD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33FD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33FD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33FD2"/>
  </w:style>
  <w:style w:type="paragraph" w:styleId="TableofFigures">
    <w:name w:val="table of figures"/>
    <w:basedOn w:val="Normal"/>
    <w:next w:val="Normal"/>
    <w:semiHidden/>
    <w:rsid w:val="00733FD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33FD2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733FD2"/>
    <w:rPr>
      <w:rFonts w:ascii="Wingdings" w:hAnsi="Wingdings"/>
    </w:rPr>
  </w:style>
  <w:style w:type="paragraph" w:customStyle="1" w:styleId="TableHeading">
    <w:name w:val="Table Heading"/>
    <w:basedOn w:val="HeadingBase"/>
    <w:rsid w:val="00733FD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33FD2"/>
    <w:rPr>
      <w:color w:val="0033CC"/>
      <w:u w:val="none"/>
    </w:rPr>
  </w:style>
  <w:style w:type="paragraph" w:customStyle="1" w:styleId="BodyTextRight">
    <w:name w:val="Body Text Right"/>
    <w:basedOn w:val="BodyText"/>
    <w:rsid w:val="00733FD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33FD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33FD2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33FD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33FD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33FD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33FD2"/>
    <w:rPr>
      <w:sz w:val="32"/>
    </w:rPr>
  </w:style>
  <w:style w:type="paragraph" w:customStyle="1" w:styleId="HeadingProcedure">
    <w:name w:val="Heading Procedure"/>
    <w:basedOn w:val="HeadingBase"/>
    <w:next w:val="Normal"/>
    <w:rsid w:val="00733FD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33FD2"/>
    <w:pPr>
      <w:spacing w:before="60" w:after="60"/>
    </w:pPr>
  </w:style>
  <w:style w:type="paragraph" w:styleId="ListContinue">
    <w:name w:val="List Continue"/>
    <w:basedOn w:val="List"/>
    <w:rsid w:val="00733FD2"/>
    <w:pPr>
      <w:ind w:firstLine="0"/>
    </w:pPr>
  </w:style>
  <w:style w:type="paragraph" w:customStyle="1" w:styleId="ListNote">
    <w:name w:val="List Note"/>
    <w:basedOn w:val="List"/>
    <w:rsid w:val="00733FD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33FD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33FD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33FD2"/>
    <w:rPr>
      <w:rFonts w:ascii="Courier New" w:hAnsi="Courier New"/>
    </w:rPr>
  </w:style>
  <w:style w:type="paragraph" w:customStyle="1" w:styleId="NoteBullet">
    <w:name w:val="Note Bullet"/>
    <w:basedOn w:val="Note"/>
    <w:rsid w:val="00733FD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33FD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33FD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33FD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33FD2"/>
    <w:pPr>
      <w:numPr>
        <w:numId w:val="9"/>
      </w:numPr>
    </w:pPr>
  </w:style>
  <w:style w:type="paragraph" w:styleId="PlainText">
    <w:name w:val="Plain Text"/>
    <w:basedOn w:val="Normal"/>
    <w:link w:val="PlainTextChar"/>
    <w:rsid w:val="00733FD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33FD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33FD2"/>
    <w:rPr>
      <w:b/>
      <w:smallCaps/>
    </w:rPr>
  </w:style>
  <w:style w:type="paragraph" w:customStyle="1" w:styleId="TableListNumber">
    <w:name w:val="Table List Number"/>
    <w:basedOn w:val="ListNumber"/>
    <w:rsid w:val="00733FD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33FD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33FD2"/>
    <w:pPr>
      <w:numPr>
        <w:numId w:val="7"/>
      </w:numPr>
    </w:pPr>
  </w:style>
  <w:style w:type="paragraph" w:customStyle="1" w:styleId="ListAlpha2">
    <w:name w:val="List Alpha 2"/>
    <w:basedOn w:val="List2"/>
    <w:rsid w:val="00733FD2"/>
    <w:pPr>
      <w:numPr>
        <w:numId w:val="6"/>
      </w:numPr>
    </w:pPr>
  </w:style>
  <w:style w:type="paragraph" w:styleId="List2">
    <w:name w:val="List 2"/>
    <w:basedOn w:val="BodyText"/>
    <w:rsid w:val="00733FD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33FD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33FD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33FD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33FD2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33FD2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733FD2"/>
    <w:pPr>
      <w:numPr>
        <w:numId w:val="2"/>
      </w:numPr>
    </w:pPr>
  </w:style>
  <w:style w:type="paragraph" w:styleId="ListContinue2">
    <w:name w:val="List Continue 2"/>
    <w:basedOn w:val="List2"/>
    <w:rsid w:val="00733FD2"/>
    <w:pPr>
      <w:ind w:firstLine="0"/>
    </w:pPr>
  </w:style>
  <w:style w:type="paragraph" w:styleId="ListContinue3">
    <w:name w:val="List Continue 3"/>
    <w:basedOn w:val="List3"/>
    <w:rsid w:val="00733FD2"/>
    <w:pPr>
      <w:ind w:left="1021" w:firstLine="0"/>
    </w:pPr>
  </w:style>
  <w:style w:type="paragraph" w:styleId="ListContinue4">
    <w:name w:val="List Continue 4"/>
    <w:basedOn w:val="List4"/>
    <w:rsid w:val="00733FD2"/>
    <w:pPr>
      <w:ind w:firstLine="0"/>
    </w:pPr>
  </w:style>
  <w:style w:type="paragraph" w:styleId="ListContinue5">
    <w:name w:val="List Continue 5"/>
    <w:basedOn w:val="List5"/>
    <w:rsid w:val="00733FD2"/>
    <w:pPr>
      <w:ind w:firstLine="0"/>
    </w:pPr>
  </w:style>
  <w:style w:type="paragraph" w:styleId="ListNumber3">
    <w:name w:val="List Number 3"/>
    <w:basedOn w:val="List3"/>
    <w:rsid w:val="00733FD2"/>
    <w:pPr>
      <w:numPr>
        <w:numId w:val="3"/>
      </w:numPr>
    </w:pPr>
  </w:style>
  <w:style w:type="paragraph" w:styleId="ListNumber4">
    <w:name w:val="List Number 4"/>
    <w:basedOn w:val="List4"/>
    <w:rsid w:val="00733FD2"/>
    <w:pPr>
      <w:numPr>
        <w:numId w:val="4"/>
      </w:numPr>
    </w:pPr>
  </w:style>
  <w:style w:type="paragraph" w:styleId="ListNumber5">
    <w:name w:val="List Number 5"/>
    <w:basedOn w:val="List5"/>
    <w:rsid w:val="00733FD2"/>
    <w:pPr>
      <w:numPr>
        <w:numId w:val="5"/>
      </w:numPr>
    </w:pPr>
  </w:style>
  <w:style w:type="paragraph" w:styleId="BlockText">
    <w:name w:val="Block Text"/>
    <w:basedOn w:val="Normal"/>
    <w:rsid w:val="00733FD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33FD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33FD2"/>
    <w:rPr>
      <w:sz w:val="16"/>
      <w:vertAlign w:val="superscript"/>
    </w:rPr>
  </w:style>
  <w:style w:type="character" w:customStyle="1" w:styleId="Symbols">
    <w:name w:val="Symbols"/>
    <w:basedOn w:val="DefaultParagraphFont"/>
    <w:rsid w:val="00733FD2"/>
    <w:rPr>
      <w:rFonts w:ascii="Symbol" w:hAnsi="Symbol"/>
    </w:rPr>
  </w:style>
  <w:style w:type="character" w:customStyle="1" w:styleId="MenuOptions">
    <w:name w:val="Menu Options"/>
    <w:basedOn w:val="DefaultParagraphFont"/>
    <w:rsid w:val="00733FD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33FD2"/>
    <w:rPr>
      <w:b/>
    </w:rPr>
  </w:style>
  <w:style w:type="character" w:customStyle="1" w:styleId="Underlined">
    <w:name w:val="Underlined"/>
    <w:basedOn w:val="DefaultParagraphFont"/>
    <w:rsid w:val="00733FD2"/>
    <w:rPr>
      <w:u w:val="single"/>
    </w:rPr>
  </w:style>
  <w:style w:type="paragraph" w:customStyle="1" w:styleId="TableBodyTextRight">
    <w:name w:val="Table Body Text Right"/>
    <w:basedOn w:val="TableBodyText"/>
    <w:rsid w:val="00733FD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33FD2"/>
    <w:rPr>
      <w:sz w:val="18"/>
    </w:rPr>
  </w:style>
  <w:style w:type="paragraph" w:customStyle="1" w:styleId="BodySmallRight">
    <w:name w:val="Body Small Right"/>
    <w:basedOn w:val="BodyTextRight"/>
    <w:rsid w:val="00733FD2"/>
    <w:rPr>
      <w:sz w:val="18"/>
      <w:szCs w:val="18"/>
    </w:rPr>
  </w:style>
  <w:style w:type="paragraph" w:customStyle="1" w:styleId="MarginEdition">
    <w:name w:val="Margin Edition"/>
    <w:basedOn w:val="MarginNote"/>
    <w:rsid w:val="00733FD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33FD2"/>
    <w:rPr>
      <w:sz w:val="2"/>
      <w:szCs w:val="2"/>
    </w:rPr>
  </w:style>
  <w:style w:type="character" w:customStyle="1" w:styleId="Small">
    <w:name w:val="Small"/>
    <w:basedOn w:val="DefaultParagraphFont"/>
    <w:rsid w:val="00733FD2"/>
    <w:rPr>
      <w:sz w:val="16"/>
    </w:rPr>
  </w:style>
  <w:style w:type="paragraph" w:customStyle="1" w:styleId="WideTable">
    <w:name w:val="Wide Table"/>
    <w:basedOn w:val="Normal"/>
    <w:rsid w:val="00733FD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33FD2"/>
  </w:style>
  <w:style w:type="paragraph" w:styleId="Quote">
    <w:name w:val="Quote"/>
    <w:basedOn w:val="Heading1"/>
    <w:link w:val="QuoteChar"/>
    <w:qFormat/>
    <w:rsid w:val="00733FD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33FD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33FD2"/>
    <w:pPr>
      <w:pageBreakBefore/>
    </w:pPr>
  </w:style>
  <w:style w:type="paragraph" w:customStyle="1" w:styleId="Border">
    <w:name w:val="Border"/>
    <w:basedOn w:val="Normal"/>
    <w:qFormat/>
    <w:rsid w:val="00733FD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33FD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3FD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3FD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33FD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33FD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33FD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33FD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33FD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33FD2"/>
    <w:rPr>
      <w:u w:val="single"/>
    </w:rPr>
  </w:style>
  <w:style w:type="character" w:customStyle="1" w:styleId="BoldandItalics">
    <w:name w:val="Bold and Italics"/>
    <w:qFormat/>
    <w:rsid w:val="00733FD2"/>
    <w:rPr>
      <w:b/>
      <w:i/>
      <w:u w:val="none"/>
    </w:rPr>
  </w:style>
  <w:style w:type="paragraph" w:styleId="BalloonText">
    <w:name w:val="Balloon Text"/>
    <w:basedOn w:val="Normal"/>
    <w:link w:val="BalloonTextChar"/>
    <w:rsid w:val="00733F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3FD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33FD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33FD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33FD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33FD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33FD2"/>
    <w:pPr>
      <w:spacing w:before="0" w:after="0"/>
    </w:pPr>
  </w:style>
  <w:style w:type="paragraph" w:customStyle="1" w:styleId="BodyTextBold">
    <w:name w:val="Body Text Bold"/>
    <w:basedOn w:val="BodyText"/>
    <w:qFormat/>
    <w:rsid w:val="00733FD2"/>
    <w:rPr>
      <w:b/>
    </w:rPr>
  </w:style>
  <w:style w:type="character" w:styleId="Hyperlink">
    <w:name w:val="Hyperlink"/>
    <w:basedOn w:val="DefaultParagraphFont"/>
    <w:uiPriority w:val="99"/>
    <w:unhideWhenUsed/>
    <w:rsid w:val="00F233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2612</Characters>
  <Application>Microsoft Office Word</Application>
  <DocSecurity>0</DocSecurity>
  <Lines>81</Lines>
  <Paragraphs>53</Paragraphs>
  <ScaleCrop>false</ScaleCrop>
  <Company>Author-it Software Corporation Ltd.</Company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RIICWM402D Supervise civil works contractors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2020-09-23T09:57:00Z</dcterms:created>
  <dcterms:modified xsi:type="dcterms:W3CDTF">2020-09-23T09:57:00Z</dcterms:modified>
</cp:coreProperties>
</file>