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13" w:rsidRDefault="00897113" w:rsidP="00897113">
      <w:pPr>
        <w:pStyle w:val="Title"/>
      </w:pPr>
      <w:fldSimple w:instr=" TITLE   \* MERGEFORMAT ">
        <w:r>
          <w:t>RIICBS310E Conduct patching operations</w:t>
        </w:r>
      </w:fldSimple>
    </w:p>
    <w:p w:rsidR="00897113" w:rsidRDefault="00897113" w:rsidP="00897113">
      <w:pPr>
        <w:pStyle w:val="Version"/>
        <w:sectPr w:rsidR="00897113" w:rsidSect="00985ED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85ED0" w:rsidRDefault="00897113" w:rsidP="00985ED0">
      <w:pPr>
        <w:pStyle w:val="SuperHeading"/>
      </w:pPr>
      <w:r w:rsidRPr="00985ED0">
        <w:lastRenderedPageBreak/>
        <w:t>RIICBS310E Conduct patching operations</w:t>
      </w:r>
    </w:p>
    <w:p w:rsidR="00000000" w:rsidRPr="00985ED0" w:rsidRDefault="00897113" w:rsidP="00985ED0">
      <w:pPr>
        <w:pStyle w:val="Heading1"/>
      </w:pPr>
      <w:bookmarkStart w:id="1" w:name="O_1068895"/>
      <w:bookmarkEnd w:id="1"/>
      <w:r w:rsidRPr="00985ED0">
        <w:t>Modification History</w:t>
      </w:r>
    </w:p>
    <w:p w:rsidR="00000000" w:rsidRPr="00985ED0" w:rsidRDefault="00897113" w:rsidP="00897113">
      <w:pPr>
        <w:pStyle w:val="BodyText"/>
      </w:pPr>
      <w:r w:rsidRPr="00985ED0">
        <w:t>This unit replaces RIICBS310E Conduct patching operations. Minor endorseable amendments have been made to Elements, Performance Criteria, Foundation Skills, Performance Evidence and Knowledge Evidence to better reflect current industry</w:t>
      </w:r>
      <w:r w:rsidRPr="00985ED0">
        <w:t xml:space="preserve"> practices and clarify training outcomes.</w:t>
      </w:r>
    </w:p>
    <w:p w:rsidR="00000000" w:rsidRPr="00985ED0" w:rsidRDefault="00897113" w:rsidP="00985ED0">
      <w:pPr>
        <w:pStyle w:val="Heading1"/>
      </w:pPr>
      <w:bookmarkStart w:id="2" w:name="O_1068900"/>
      <w:bookmarkEnd w:id="2"/>
      <w:r w:rsidRPr="00985ED0">
        <w:t>Application</w:t>
      </w:r>
    </w:p>
    <w:p w:rsidR="00000000" w:rsidRPr="00985ED0" w:rsidRDefault="00897113" w:rsidP="00897113">
      <w:pPr>
        <w:pStyle w:val="BodyText"/>
      </w:pPr>
      <w:r w:rsidRPr="00985ED0">
        <w:t xml:space="preserve">This unit describes the skills and knowledge required to conduct patching operations in civil construction. </w:t>
      </w:r>
    </w:p>
    <w:p w:rsidR="00000000" w:rsidRPr="00985ED0" w:rsidRDefault="00897113" w:rsidP="00897113">
      <w:pPr>
        <w:pStyle w:val="BodyText"/>
      </w:pPr>
      <w:r w:rsidRPr="00985ED0">
        <w:t>It applies to those working in operational roles. The individual is genera</w:t>
      </w:r>
      <w:r w:rsidRPr="00985ED0">
        <w:t>lly a skilled operator and may provide theoretical advice and support a team.</w:t>
      </w:r>
    </w:p>
    <w:p w:rsidR="00000000" w:rsidRPr="00985ED0" w:rsidRDefault="00897113" w:rsidP="00897113">
      <w:pPr>
        <w:pStyle w:val="BodyText"/>
      </w:pPr>
      <w:r w:rsidRPr="00985ED0">
        <w:t>Licensing, legislative, regulatory and certification requirements that apply to this unit can vary between states, territories, and industry sectors. Relevant information must be</w:t>
      </w:r>
      <w:r w:rsidRPr="00985ED0">
        <w:t xml:space="preserve"> sourced prior to application of the unit.</w:t>
      </w:r>
    </w:p>
    <w:p w:rsidR="00000000" w:rsidRPr="00985ED0" w:rsidRDefault="00897113" w:rsidP="00985ED0">
      <w:pPr>
        <w:pStyle w:val="Heading1"/>
      </w:pPr>
      <w:bookmarkStart w:id="3" w:name="O_1068899"/>
      <w:bookmarkEnd w:id="3"/>
      <w:r w:rsidRPr="00985ED0">
        <w:t>Unit Sector</w:t>
      </w:r>
    </w:p>
    <w:p w:rsidR="00000000" w:rsidRPr="00985ED0" w:rsidRDefault="00897113" w:rsidP="00897113">
      <w:pPr>
        <w:pStyle w:val="BodyText"/>
      </w:pPr>
      <w:r w:rsidRPr="00985ED0">
        <w:t>Civil construction</w:t>
      </w:r>
    </w:p>
    <w:p w:rsidR="00000000" w:rsidRPr="00985ED0" w:rsidRDefault="00897113" w:rsidP="00985ED0">
      <w:pPr>
        <w:pStyle w:val="Heading1"/>
      </w:pPr>
      <w:bookmarkStart w:id="4" w:name="O_1068898"/>
      <w:bookmarkEnd w:id="4"/>
      <w:r w:rsidRPr="00985ED0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10"/>
        <w:gridCol w:w="7292"/>
      </w:tblGrid>
      <w:tr w:rsidR="00000000" w:rsidRPr="00985ED0" w:rsidTr="0089711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BodyText"/>
            </w:pPr>
            <w:r w:rsidRPr="00985ED0">
              <w:rPr>
                <w:rStyle w:val="SpecialBold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rPr>
                <w:rStyle w:val="SpecialBold"/>
              </w:rPr>
              <w:t>PERFORMANCE CRITERIA</w:t>
            </w:r>
          </w:p>
        </w:tc>
      </w:tr>
      <w:tr w:rsidR="00000000" w:rsidTr="008971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BodyText"/>
            </w:pPr>
            <w:r w:rsidRPr="00985ED0">
              <w:rPr>
                <w:rStyle w:val="Emphasis"/>
              </w:rPr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rPr>
                <w:rStyle w:val="Emphasis"/>
              </w:rPr>
              <w:t>Performance criteria describe the perf</w:t>
            </w:r>
            <w:r w:rsidRPr="00985ED0">
              <w:rPr>
                <w:rStyle w:val="Emphasis"/>
              </w:rPr>
              <w:t>ormance needed to demonstrate achievement of the element.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1. Plan and prepare for patching operations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2"/>
            </w:pPr>
            <w:r w:rsidRPr="00985ED0">
              <w:t xml:space="preserve">1.1 Obtain, interpret and confirm work requirements 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 xml:space="preserve">1.2 Access, interpret and apply patching operations documentation and confirm the work activity is compliant   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1.3 Identify environmental issues and potential hazards, and assess and address risks within scope of own role and according to workplace proced</w:t>
            </w:r>
            <w:r w:rsidRPr="00985ED0">
              <w:t>ures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 xml:space="preserve">1.4 Select and wear personal protective equipment required for work activities 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1.5 Select plant, tools and equipment required for tasks, check for faults, and report or rectify in scope of own role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1.6 Confirm and comply with environmental protection</w:t>
            </w:r>
            <w:r w:rsidRPr="00985ED0">
              <w:t xml:space="preserve">, safety and traffic management signage requirements </w:t>
            </w:r>
          </w:p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 xml:space="preserve">1.7 Obtain and interpret emergency procedures and identify steps </w:t>
            </w:r>
            <w:r w:rsidRPr="00985ED0">
              <w:lastRenderedPageBreak/>
              <w:t>required in case of fire, accident and other emergencies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lastRenderedPageBreak/>
              <w:t>2. Set up patching truck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2"/>
            </w:pPr>
            <w:r w:rsidRPr="00985ED0">
              <w:t>2.1 Carry out pre-operational checks according to work</w:t>
            </w:r>
            <w:r w:rsidRPr="00985ED0">
              <w:t>place requirements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2.2 Check tank for prevention of contamination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2.3 Fill tank with the required materials for repair operations</w:t>
            </w:r>
          </w:p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2.4 Determine standard mix of emulsion ready for application to surfaces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3. Repair damaged surfaces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2"/>
            </w:pPr>
            <w:r w:rsidRPr="00985ED0">
              <w:t xml:space="preserve">3.1 Carry out start-up, park, shutdown and secure equipment procedures 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3.2 Drive and operate truck according to job requirements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3.3 Position truck according to the range of the boom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3.4 Position boom manually and automatically as required over the damage</w:t>
            </w:r>
            <w:r w:rsidRPr="00985ED0">
              <w:t>d surface to be repaired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3.5 Blow area to be repaired free of dust and debris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3.6 Apply patching material to the defective area under the pressure of compressed air according to job requirements and workplace procedures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3.7 Measure, calculate and record ma</w:t>
            </w:r>
            <w:r w:rsidRPr="00985ED0">
              <w:t>terial quantities and additives for each site</w:t>
            </w:r>
          </w:p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3.8 Conduct, control and monitor patching work and confirm materials are placed to specification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4. Carry out operator maintenance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2"/>
            </w:pPr>
            <w:r w:rsidRPr="00985ED0">
              <w:t>4.1 Prepare machine for maintenance according to workplace procedures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4.2 Cond</w:t>
            </w:r>
            <w:r w:rsidRPr="00985ED0">
              <w:t>uct inspection and fault finding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4.3 Carry out scheduled maintenance tasks according to workplace procedures</w:t>
            </w:r>
          </w:p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4.4 Process written maintenance records according to workplace procedures</w:t>
            </w:r>
          </w:p>
        </w:tc>
      </w:tr>
      <w:tr w:rsidR="00000000" w:rsidRPr="00985ED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2"/>
              <w:rPr>
                <w:lang w:val="en-NZ"/>
              </w:rPr>
            </w:pPr>
            <w:r w:rsidRPr="00985ED0">
              <w:t>5. Clean up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2"/>
            </w:pPr>
            <w:r w:rsidRPr="00985ED0">
              <w:t xml:space="preserve">5.1 Clear work area and dispose of and recycle materials as </w:t>
            </w:r>
            <w:r w:rsidRPr="00985ED0">
              <w:t>required according to workplace procedures and environmental requirements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5.2 Clean, check, perform maintenance on in scope of own role, and store plant, tools and equipment</w:t>
            </w:r>
          </w:p>
          <w:p w:rsidR="00000000" w:rsidRPr="00985ED0" w:rsidRDefault="00897113" w:rsidP="00985ED0">
            <w:pPr>
              <w:pStyle w:val="List2"/>
            </w:pPr>
            <w:r w:rsidRPr="00985ED0">
              <w:t>5.3 Carry out housekeeping to workplace requirements</w:t>
            </w:r>
          </w:p>
        </w:tc>
      </w:tr>
    </w:tbl>
    <w:p w:rsidR="00000000" w:rsidRPr="00985ED0" w:rsidRDefault="00897113" w:rsidP="00985ED0">
      <w:pPr>
        <w:pStyle w:val="BodyText"/>
      </w:pPr>
    </w:p>
    <w:p w:rsidR="00000000" w:rsidRPr="00985ED0" w:rsidRDefault="00897113" w:rsidP="00985ED0">
      <w:pPr>
        <w:pStyle w:val="AllowPageBreak"/>
      </w:pPr>
    </w:p>
    <w:p w:rsidR="00000000" w:rsidRPr="00985ED0" w:rsidRDefault="00897113" w:rsidP="00985ED0">
      <w:pPr>
        <w:pStyle w:val="Heading1"/>
      </w:pPr>
      <w:bookmarkStart w:id="5" w:name="O_1068897"/>
      <w:bookmarkEnd w:id="5"/>
      <w:r w:rsidRPr="00985ED0">
        <w:t>Foundation Skills</w:t>
      </w:r>
    </w:p>
    <w:p w:rsidR="00000000" w:rsidRPr="00897113" w:rsidRDefault="00897113" w:rsidP="00897113">
      <w:pPr>
        <w:pStyle w:val="BodyText"/>
        <w:rPr>
          <w:i/>
        </w:rPr>
      </w:pPr>
      <w:r w:rsidRPr="00897113">
        <w:rPr>
          <w:rStyle w:val="Emphasis"/>
        </w:rPr>
        <w:t>This section describes those language, literacy, numeracy and employment skills that are essential to performance but not explicit in the performance criteria.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63"/>
        <w:gridCol w:w="7290"/>
      </w:tblGrid>
      <w:tr w:rsidR="00000000" w:rsidTr="0089711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BodyText"/>
            </w:pPr>
            <w:r w:rsidRPr="00985ED0">
              <w:rPr>
                <w:rStyle w:val="SpecialBold"/>
              </w:rPr>
              <w:lastRenderedPageBreak/>
              <w:t>Skill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rPr>
                <w:rStyle w:val="SpecialBold"/>
              </w:rPr>
              <w:t>Description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t>Reading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Bullet"/>
              <w:rPr>
                <w:lang w:val="en-NZ"/>
              </w:rPr>
            </w:pPr>
            <w:r w:rsidRPr="00985ED0">
              <w:t>Identifies and interprets information from workpl</w:t>
            </w:r>
            <w:r w:rsidRPr="00985ED0">
              <w:t>ace procedures, documentation, legislation and regulations</w:t>
            </w:r>
          </w:p>
        </w:tc>
      </w:tr>
      <w:tr w:rsidR="0000000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t>Self-management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ListBullet"/>
              <w:rPr>
                <w:lang w:val="en-NZ"/>
              </w:rPr>
            </w:pPr>
            <w:r w:rsidRPr="00985ED0">
              <w:t>Monitors and minimises exposure to worksite hazards during activities</w:t>
            </w:r>
          </w:p>
        </w:tc>
      </w:tr>
      <w:tr w:rsidR="00000000" w:rsidRPr="00985ED0" w:rsidTr="008971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7113" w:rsidP="00985ED0">
            <w:pPr>
              <w:pStyle w:val="BodyText"/>
              <w:rPr>
                <w:lang w:val="en-NZ"/>
              </w:rPr>
            </w:pPr>
            <w:r w:rsidRPr="00985ED0">
              <w:t>Oral communication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5ED0" w:rsidRDefault="00897113" w:rsidP="00985ED0">
            <w:pPr>
              <w:pStyle w:val="ListBullet"/>
            </w:pPr>
            <w:r w:rsidRPr="00985ED0">
              <w:t>Uses a range of communication techniques and systems to communicate with others</w:t>
            </w:r>
          </w:p>
        </w:tc>
      </w:tr>
    </w:tbl>
    <w:p w:rsidR="00000000" w:rsidRPr="00985ED0" w:rsidRDefault="00897113" w:rsidP="00985ED0">
      <w:pPr>
        <w:pStyle w:val="BodyText"/>
      </w:pPr>
    </w:p>
    <w:p w:rsidR="00000000" w:rsidRPr="00985ED0" w:rsidRDefault="00897113" w:rsidP="00985ED0">
      <w:pPr>
        <w:pStyle w:val="AllowPageBreak"/>
      </w:pPr>
    </w:p>
    <w:p w:rsidR="00000000" w:rsidRPr="00985ED0" w:rsidRDefault="00897113" w:rsidP="00985ED0">
      <w:pPr>
        <w:pStyle w:val="Heading1"/>
      </w:pPr>
      <w:bookmarkStart w:id="6" w:name="O_1068896"/>
      <w:bookmarkEnd w:id="6"/>
      <w:r w:rsidRPr="00985ED0">
        <w:t>Unit Mapping Information</w:t>
      </w:r>
    </w:p>
    <w:p w:rsidR="00000000" w:rsidRPr="00985ED0" w:rsidRDefault="00897113" w:rsidP="00897113">
      <w:pPr>
        <w:pStyle w:val="BodyText"/>
      </w:pPr>
      <w:r w:rsidRPr="00985ED0">
        <w:t>Supersedes and is equivalent to RIICBS310D Conduct patching operations.</w:t>
      </w:r>
    </w:p>
    <w:p w:rsidR="00000000" w:rsidRPr="00985ED0" w:rsidRDefault="00897113" w:rsidP="00985ED0">
      <w:pPr>
        <w:pStyle w:val="Heading1"/>
      </w:pPr>
      <w:bookmarkStart w:id="7" w:name="O_1068889"/>
      <w:bookmarkEnd w:id="7"/>
      <w:r w:rsidRPr="00985ED0">
        <w:t>Links</w:t>
      </w:r>
    </w:p>
    <w:p w:rsidR="00000000" w:rsidRPr="00985ED0" w:rsidRDefault="00897113" w:rsidP="00897113">
      <w:pPr>
        <w:pStyle w:val="BodyText"/>
      </w:pPr>
      <w:r w:rsidRPr="00985ED0">
        <w:t xml:space="preserve">Companion Volume implementation guides are found in VETNet - </w:t>
      </w:r>
      <w:hyperlink r:id="rId13" w:history="1">
        <w:r w:rsidRPr="00DB357B">
          <w:rPr>
            <w:rStyle w:val="Hyperlink"/>
          </w:rPr>
          <w:t>https://vetnet.gov.au/Pages/TrainingDocs.aspx?q=88a61002-9a21-4386-aaf8-69c76e675272</w:t>
        </w:r>
      </w:hyperlink>
    </w:p>
    <w:p w:rsidR="00000000" w:rsidRPr="00985ED0" w:rsidRDefault="00897113" w:rsidP="00985ED0"/>
    <w:sectPr w:rsidR="00000000" w:rsidRPr="00985ED0" w:rsidSect="00985ED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ED0" w:rsidRDefault="00985ED0" w:rsidP="00985ED0">
      <w:r>
        <w:separator/>
      </w:r>
    </w:p>
  </w:endnote>
  <w:endnote w:type="continuationSeparator" w:id="0">
    <w:p w:rsidR="00985ED0" w:rsidRDefault="00985ED0" w:rsidP="0098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D0" w:rsidRDefault="00985ED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D0" w:rsidRPr="00897113" w:rsidRDefault="00985ED0" w:rsidP="0089711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D0" w:rsidRDefault="00985ED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113" w:rsidRDefault="00897113" w:rsidP="00985ED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97113" w:rsidRDefault="00897113" w:rsidP="00985ED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97113" w:rsidRDefault="00897113" w:rsidP="00985ED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ED0" w:rsidRDefault="00985ED0" w:rsidP="00985ED0">
      <w:r>
        <w:separator/>
      </w:r>
    </w:p>
  </w:footnote>
  <w:footnote w:type="continuationSeparator" w:id="0">
    <w:p w:rsidR="00985ED0" w:rsidRDefault="00985ED0" w:rsidP="00985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D0" w:rsidRDefault="00985ED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113" w:rsidRDefault="0089711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901D599" wp14:editId="766C0F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85ED0" w:rsidRPr="00897113" w:rsidRDefault="00985ED0" w:rsidP="0089711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D0" w:rsidRDefault="00985ED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113" w:rsidRPr="002D2AF8" w:rsidRDefault="00897113" w:rsidP="00985ED0">
    <w:pPr>
      <w:pStyle w:val="Header"/>
      <w:framePr w:wrap="around"/>
    </w:pPr>
    <w:fldSimple w:instr=" TITLE   \* MERGEFORMAT ">
      <w:r>
        <w:t>RIICBS310E Conduct patching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December 2022</w:t>
    </w:r>
    <w:r>
      <w:fldChar w:fldCharType="end"/>
    </w:r>
  </w:p>
  <w:p w:rsidR="00897113" w:rsidRDefault="00897113" w:rsidP="00985ED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F5253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FE0B3D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85ED0"/>
    <w:rsid w:val="00897113"/>
    <w:rsid w:val="0098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ED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85ED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85ED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85ED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85ED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85ED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85ED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85ED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85ED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85ED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85ED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85ED0"/>
  </w:style>
  <w:style w:type="character" w:customStyle="1" w:styleId="Heading1Char">
    <w:name w:val="Heading 1 Char"/>
    <w:basedOn w:val="DefaultParagraphFont"/>
    <w:link w:val="Heading1"/>
    <w:rsid w:val="00985ED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85ED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85ED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85ED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85ED0"/>
    <w:rPr>
      <w:b/>
      <w:spacing w:val="0"/>
    </w:rPr>
  </w:style>
  <w:style w:type="character" w:styleId="Emphasis">
    <w:name w:val="Emphasis"/>
    <w:basedOn w:val="DefaultParagraphFont"/>
    <w:qFormat/>
    <w:rsid w:val="00985ED0"/>
    <w:rPr>
      <w:i/>
    </w:rPr>
  </w:style>
  <w:style w:type="paragraph" w:customStyle="1" w:styleId="SuperHeading">
    <w:name w:val="SuperHeading"/>
    <w:basedOn w:val="Normal"/>
    <w:rsid w:val="00985ED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85ED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985ED0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985ED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85ED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85ED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85E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85E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85E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85E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85ED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85ED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85ED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85ED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85ED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85ED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85ED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85ED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85ED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85ED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85ED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85ED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85ED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85ED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85ED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85ED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985ED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985ED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85ED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85ED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85ED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85ED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85ED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85ED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85ED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85ED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85ED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85ED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85ED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85ED0"/>
  </w:style>
  <w:style w:type="paragraph" w:styleId="TableofFigures">
    <w:name w:val="table of figures"/>
    <w:basedOn w:val="Normal"/>
    <w:next w:val="Normal"/>
    <w:semiHidden/>
    <w:rsid w:val="00985ED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85ED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985ED0"/>
    <w:rPr>
      <w:rFonts w:ascii="Wingdings" w:hAnsi="Wingdings"/>
    </w:rPr>
  </w:style>
  <w:style w:type="paragraph" w:customStyle="1" w:styleId="TableHeading">
    <w:name w:val="Table Heading"/>
    <w:basedOn w:val="HeadingBase"/>
    <w:rsid w:val="00985ED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85ED0"/>
    <w:rPr>
      <w:color w:val="0033CC"/>
      <w:u w:val="none"/>
    </w:rPr>
  </w:style>
  <w:style w:type="paragraph" w:customStyle="1" w:styleId="BodyTextRight">
    <w:name w:val="Body Text Right"/>
    <w:basedOn w:val="BodyText"/>
    <w:rsid w:val="00985ED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85ED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85ED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85ED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85ED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85ED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85ED0"/>
    <w:rPr>
      <w:sz w:val="32"/>
    </w:rPr>
  </w:style>
  <w:style w:type="paragraph" w:customStyle="1" w:styleId="HeadingProcedure">
    <w:name w:val="Heading Procedure"/>
    <w:basedOn w:val="HeadingBase"/>
    <w:next w:val="Normal"/>
    <w:rsid w:val="00985ED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85ED0"/>
    <w:pPr>
      <w:spacing w:before="60" w:after="60"/>
    </w:pPr>
  </w:style>
  <w:style w:type="paragraph" w:styleId="ListContinue">
    <w:name w:val="List Continue"/>
    <w:basedOn w:val="List"/>
    <w:rsid w:val="00985ED0"/>
    <w:pPr>
      <w:ind w:firstLine="0"/>
    </w:pPr>
  </w:style>
  <w:style w:type="paragraph" w:customStyle="1" w:styleId="ListNote">
    <w:name w:val="List Note"/>
    <w:basedOn w:val="List"/>
    <w:rsid w:val="00985ED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85ED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85ED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85ED0"/>
    <w:rPr>
      <w:rFonts w:ascii="Courier New" w:hAnsi="Courier New"/>
    </w:rPr>
  </w:style>
  <w:style w:type="paragraph" w:customStyle="1" w:styleId="NoteBullet">
    <w:name w:val="Note Bullet"/>
    <w:basedOn w:val="Note"/>
    <w:rsid w:val="00985ED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85ED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85ED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85ED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85ED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985ED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85ED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85ED0"/>
    <w:rPr>
      <w:b/>
      <w:smallCaps/>
    </w:rPr>
  </w:style>
  <w:style w:type="paragraph" w:customStyle="1" w:styleId="TableListNumber">
    <w:name w:val="Table List Number"/>
    <w:basedOn w:val="ListNumber"/>
    <w:rsid w:val="00985ED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85ED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85ED0"/>
    <w:pPr>
      <w:numPr>
        <w:numId w:val="8"/>
      </w:numPr>
    </w:pPr>
  </w:style>
  <w:style w:type="paragraph" w:customStyle="1" w:styleId="ListAlpha2">
    <w:name w:val="List Alpha 2"/>
    <w:basedOn w:val="List2"/>
    <w:rsid w:val="00985ED0"/>
    <w:pPr>
      <w:numPr>
        <w:numId w:val="7"/>
      </w:numPr>
    </w:pPr>
  </w:style>
  <w:style w:type="paragraph" w:styleId="List3">
    <w:name w:val="List 3"/>
    <w:basedOn w:val="BodyText"/>
    <w:rsid w:val="00985ED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85ED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85ED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85ED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85ED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985ED0"/>
    <w:pPr>
      <w:numPr>
        <w:numId w:val="3"/>
      </w:numPr>
    </w:pPr>
  </w:style>
  <w:style w:type="paragraph" w:styleId="ListContinue2">
    <w:name w:val="List Continue 2"/>
    <w:basedOn w:val="List2"/>
    <w:rsid w:val="00985ED0"/>
    <w:pPr>
      <w:ind w:firstLine="0"/>
    </w:pPr>
  </w:style>
  <w:style w:type="paragraph" w:styleId="ListContinue3">
    <w:name w:val="List Continue 3"/>
    <w:basedOn w:val="List3"/>
    <w:rsid w:val="00985ED0"/>
    <w:pPr>
      <w:ind w:left="1021" w:firstLine="0"/>
    </w:pPr>
  </w:style>
  <w:style w:type="paragraph" w:styleId="ListContinue4">
    <w:name w:val="List Continue 4"/>
    <w:basedOn w:val="List4"/>
    <w:rsid w:val="00985ED0"/>
    <w:pPr>
      <w:ind w:firstLine="0"/>
    </w:pPr>
  </w:style>
  <w:style w:type="paragraph" w:styleId="ListContinue5">
    <w:name w:val="List Continue 5"/>
    <w:basedOn w:val="List5"/>
    <w:rsid w:val="00985ED0"/>
    <w:pPr>
      <w:ind w:firstLine="0"/>
    </w:pPr>
  </w:style>
  <w:style w:type="paragraph" w:styleId="ListNumber3">
    <w:name w:val="List Number 3"/>
    <w:basedOn w:val="List3"/>
    <w:rsid w:val="00985ED0"/>
    <w:pPr>
      <w:numPr>
        <w:numId w:val="4"/>
      </w:numPr>
    </w:pPr>
  </w:style>
  <w:style w:type="paragraph" w:styleId="ListNumber4">
    <w:name w:val="List Number 4"/>
    <w:basedOn w:val="List4"/>
    <w:rsid w:val="00985ED0"/>
    <w:pPr>
      <w:numPr>
        <w:numId w:val="5"/>
      </w:numPr>
    </w:pPr>
  </w:style>
  <w:style w:type="paragraph" w:styleId="ListNumber5">
    <w:name w:val="List Number 5"/>
    <w:basedOn w:val="List5"/>
    <w:rsid w:val="00985ED0"/>
    <w:pPr>
      <w:numPr>
        <w:numId w:val="6"/>
      </w:numPr>
    </w:pPr>
  </w:style>
  <w:style w:type="paragraph" w:styleId="BlockText">
    <w:name w:val="Block Text"/>
    <w:basedOn w:val="Normal"/>
    <w:rsid w:val="00985ED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85ED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85ED0"/>
    <w:rPr>
      <w:sz w:val="16"/>
      <w:vertAlign w:val="superscript"/>
    </w:rPr>
  </w:style>
  <w:style w:type="character" w:customStyle="1" w:styleId="Symbols">
    <w:name w:val="Symbols"/>
    <w:basedOn w:val="DefaultParagraphFont"/>
    <w:rsid w:val="00985ED0"/>
    <w:rPr>
      <w:rFonts w:ascii="Symbol" w:hAnsi="Symbol"/>
    </w:rPr>
  </w:style>
  <w:style w:type="character" w:customStyle="1" w:styleId="MenuOptions">
    <w:name w:val="Menu Options"/>
    <w:basedOn w:val="DefaultParagraphFont"/>
    <w:rsid w:val="00985ED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85ED0"/>
    <w:rPr>
      <w:b/>
    </w:rPr>
  </w:style>
  <w:style w:type="character" w:customStyle="1" w:styleId="Underlined">
    <w:name w:val="Underlined"/>
    <w:basedOn w:val="DefaultParagraphFont"/>
    <w:rsid w:val="00985ED0"/>
    <w:rPr>
      <w:u w:val="single"/>
    </w:rPr>
  </w:style>
  <w:style w:type="paragraph" w:customStyle="1" w:styleId="TableBodyTextRight">
    <w:name w:val="Table Body Text Right"/>
    <w:basedOn w:val="TableBodyText"/>
    <w:rsid w:val="00985ED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85ED0"/>
    <w:rPr>
      <w:sz w:val="18"/>
    </w:rPr>
  </w:style>
  <w:style w:type="paragraph" w:customStyle="1" w:styleId="BodySmallRight">
    <w:name w:val="Body Small Right"/>
    <w:basedOn w:val="BodyTextRight"/>
    <w:rsid w:val="00985ED0"/>
    <w:rPr>
      <w:sz w:val="18"/>
      <w:szCs w:val="18"/>
    </w:rPr>
  </w:style>
  <w:style w:type="paragraph" w:customStyle="1" w:styleId="MarginEdition">
    <w:name w:val="Margin Edition"/>
    <w:basedOn w:val="MarginNote"/>
    <w:rsid w:val="00985ED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85ED0"/>
    <w:rPr>
      <w:sz w:val="2"/>
      <w:szCs w:val="2"/>
    </w:rPr>
  </w:style>
  <w:style w:type="character" w:customStyle="1" w:styleId="Small">
    <w:name w:val="Small"/>
    <w:basedOn w:val="DefaultParagraphFont"/>
    <w:rsid w:val="00985ED0"/>
    <w:rPr>
      <w:sz w:val="16"/>
    </w:rPr>
  </w:style>
  <w:style w:type="paragraph" w:customStyle="1" w:styleId="WideTable">
    <w:name w:val="Wide Table"/>
    <w:basedOn w:val="Normal"/>
    <w:rsid w:val="00985ED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85ED0"/>
  </w:style>
  <w:style w:type="paragraph" w:styleId="Quote">
    <w:name w:val="Quote"/>
    <w:basedOn w:val="Heading1"/>
    <w:link w:val="QuoteChar"/>
    <w:qFormat/>
    <w:rsid w:val="00985ED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85ED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85ED0"/>
    <w:pPr>
      <w:pageBreakBefore/>
    </w:pPr>
  </w:style>
  <w:style w:type="paragraph" w:customStyle="1" w:styleId="Border">
    <w:name w:val="Border"/>
    <w:basedOn w:val="Normal"/>
    <w:qFormat/>
    <w:rsid w:val="00985ED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85ED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E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ED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85ED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85ED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85ED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85ED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85ED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85ED0"/>
    <w:rPr>
      <w:u w:val="single"/>
    </w:rPr>
  </w:style>
  <w:style w:type="character" w:customStyle="1" w:styleId="BoldandItalics">
    <w:name w:val="Bold and Italics"/>
    <w:qFormat/>
    <w:rsid w:val="00985ED0"/>
    <w:rPr>
      <w:b/>
      <w:i/>
      <w:u w:val="none"/>
    </w:rPr>
  </w:style>
  <w:style w:type="paragraph" w:styleId="BalloonText">
    <w:name w:val="Balloon Text"/>
    <w:basedOn w:val="Normal"/>
    <w:link w:val="BalloonTextChar"/>
    <w:rsid w:val="00985E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5ED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85ED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85ED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85ED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85ED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85ED0"/>
    <w:pPr>
      <w:spacing w:before="0" w:after="0"/>
    </w:pPr>
  </w:style>
  <w:style w:type="paragraph" w:customStyle="1" w:styleId="BodyTextBold">
    <w:name w:val="Body Text Bold"/>
    <w:basedOn w:val="BodyText"/>
    <w:qFormat/>
    <w:rsid w:val="00985ED0"/>
    <w:rPr>
      <w:b/>
    </w:rPr>
  </w:style>
  <w:style w:type="character" w:styleId="Hyperlink">
    <w:name w:val="Hyperlink"/>
    <w:basedOn w:val="DefaultParagraphFont"/>
    <w:uiPriority w:val="99"/>
    <w:unhideWhenUsed/>
    <w:rsid w:val="00897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3786</Characters>
  <Application>Microsoft Office Word</Application>
  <DocSecurity>0</DocSecurity>
  <Lines>118</Lines>
  <Paragraphs>73</Paragraphs>
  <ScaleCrop>false</ScaleCrop>
  <Company>Author-it Software Corporation Ltd.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RIICBS310E Conduct patching operations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2022-12-07T02:03:00Z</dcterms:created>
  <dcterms:modified xsi:type="dcterms:W3CDTF">2022-12-07T02:03:00Z</dcterms:modified>
</cp:coreProperties>
</file>