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D9E" w:rsidRDefault="00232D9E" w:rsidP="00232D9E">
      <w:pPr>
        <w:pStyle w:val="Title"/>
      </w:pPr>
      <w:fldSimple w:instr=" TITLE   \* MERGEFORMAT ">
        <w:r>
          <w:t>RII30915 Certificate III in Civil Construction</w:t>
        </w:r>
      </w:fldSimple>
    </w:p>
    <w:p w:rsidR="00232D9E" w:rsidRDefault="00232D9E" w:rsidP="00232D9E">
      <w:pPr>
        <w:pStyle w:val="Version"/>
        <w:sectPr w:rsidR="00232D9E" w:rsidSect="00CF4FB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CF4FB2" w:rsidRDefault="00232D9E" w:rsidP="00CF4FB2">
      <w:pPr>
        <w:pStyle w:val="SuperHeading"/>
      </w:pPr>
      <w:r w:rsidRPr="00CF4FB2">
        <w:lastRenderedPageBreak/>
        <w:t>RII30915 Certificate III in Civil Construction</w:t>
      </w:r>
    </w:p>
    <w:p w:rsidR="00000000" w:rsidRPr="00CF4FB2" w:rsidRDefault="00232D9E" w:rsidP="00CF4FB2">
      <w:pPr>
        <w:pStyle w:val="Heading1"/>
      </w:pPr>
      <w:bookmarkStart w:id="1" w:name="O_1017808"/>
      <w:bookmarkEnd w:id="1"/>
      <w:r w:rsidRPr="00CF4FB2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9095"/>
      </w:tblGrid>
      <w:tr w:rsidR="00000000" w:rsidTr="00232D9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Comments</w:t>
            </w:r>
          </w:p>
        </w:tc>
      </w:tr>
      <w:tr w:rsidR="00000000" w:rsidTr="00232D9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BodyText"/>
              <w:rPr>
                <w:lang w:val="en-NZ"/>
              </w:rPr>
            </w:pPr>
            <w:r w:rsidRPr="00CF4FB2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BodyText"/>
              <w:rPr>
                <w:lang w:val="en-NZ"/>
              </w:rPr>
            </w:pPr>
            <w:r w:rsidRPr="00CF4FB2">
              <w:t>This qualification replaces RII30913 Certificate III in Civil Construction. Elective groups substantially reorganised. Packaging rules amended. Stream 9 Traffic Management added including four new RIIRTM un</w:t>
            </w:r>
            <w:r w:rsidRPr="00CF4FB2">
              <w:t>its of competency. BSBDIV301 and RIIMPO334D added to electives. Updated codes of imported units. Added qualification mapping information.</w:t>
            </w:r>
          </w:p>
        </w:tc>
      </w:tr>
      <w:tr w:rsidR="00000000" w:rsidRPr="00CF4FB2" w:rsidTr="00232D9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BodyText"/>
              <w:rPr>
                <w:lang w:val="en-NZ"/>
              </w:rPr>
            </w:pPr>
            <w:r w:rsidRPr="00CF4FB2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BodyText"/>
            </w:pPr>
            <w:r w:rsidRPr="00CF4FB2">
              <w:t>This version was released with RII Resources and Infrastructure Training Package version 3.0.</w:t>
            </w:r>
          </w:p>
        </w:tc>
      </w:tr>
    </w:tbl>
    <w:p w:rsidR="00000000" w:rsidRPr="00CF4FB2" w:rsidRDefault="00232D9E" w:rsidP="00CF4FB2">
      <w:pPr>
        <w:pStyle w:val="BodyText"/>
      </w:pPr>
    </w:p>
    <w:p w:rsidR="00000000" w:rsidRPr="00CF4FB2" w:rsidRDefault="00232D9E" w:rsidP="00CF4FB2">
      <w:pPr>
        <w:pStyle w:val="AllowPageBreak"/>
      </w:pPr>
    </w:p>
    <w:p w:rsidR="00000000" w:rsidRPr="00CF4FB2" w:rsidRDefault="00232D9E" w:rsidP="00CF4FB2">
      <w:pPr>
        <w:pStyle w:val="Heading1"/>
      </w:pPr>
      <w:bookmarkStart w:id="2" w:name="O_1017807"/>
      <w:bookmarkEnd w:id="2"/>
      <w:r w:rsidRPr="00CF4FB2">
        <w:t>Qualification Description</w:t>
      </w:r>
    </w:p>
    <w:p w:rsidR="00000000" w:rsidRPr="00CF4FB2" w:rsidRDefault="00232D9E" w:rsidP="00232D9E">
      <w:pPr>
        <w:pStyle w:val="BodyText"/>
      </w:pPr>
      <w:r w:rsidRPr="00CF4FB2">
        <w:t>This qualification reflects the role of a skilled operator working in Civil construction, who applies a broad range of skills in a varied work context, using some discretion and judgement and relevant theoretical knowledge.</w:t>
      </w:r>
    </w:p>
    <w:p w:rsidR="00000000" w:rsidRPr="00CF4FB2" w:rsidRDefault="00232D9E" w:rsidP="00232D9E">
      <w:pPr>
        <w:pStyle w:val="BodyText"/>
      </w:pPr>
      <w:r w:rsidRPr="00CF4FB2">
        <w:t>The qualification applies to specialist occupations in bituminous surfacing, bridge construction and maintenance, pipe laying, road construction and maintenance, road marking, tunnel construction, timber bridge construction and maintenance, civil construct</w:t>
      </w:r>
      <w:r w:rsidRPr="00CF4FB2">
        <w:t>ion general and traffic management occupations. The individual may provide theoretical advice and support a team.</w:t>
      </w:r>
    </w:p>
    <w:p w:rsidR="00000000" w:rsidRPr="00CF4FB2" w:rsidRDefault="00232D9E" w:rsidP="00232D9E">
      <w:pPr>
        <w:pStyle w:val="BodyText"/>
      </w:pPr>
      <w:r w:rsidRPr="00CF4FB2">
        <w:t>Licensing, legislative, regulatory and certification requirements that apply to this qualification can vary between states, territories, and i</w:t>
      </w:r>
      <w:r w:rsidRPr="00CF4FB2">
        <w:t>ndustry sectors. Relevant information must be sourced prior to application of the qualification.</w:t>
      </w:r>
    </w:p>
    <w:p w:rsidR="00000000" w:rsidRPr="00CF4FB2" w:rsidRDefault="00232D9E" w:rsidP="00232D9E">
      <w:pPr>
        <w:pStyle w:val="BodyText"/>
      </w:pPr>
      <w:r w:rsidRPr="00CF4FB2">
        <w:rPr>
          <w:rStyle w:val="SpecialBold"/>
        </w:rPr>
        <w:t xml:space="preserve">^ From 1 July 2022 the elective unit HLTAID003 must no longer be delivered and will be replaced in the Packaging Rules by the unit HLTAID011 </w:t>
      </w:r>
      <w:r w:rsidRPr="00CF4FB2">
        <w:t>- for more informa</w:t>
      </w:r>
      <w:r w:rsidRPr="00CF4FB2">
        <w:t xml:space="preserve">tion see: </w:t>
      </w:r>
      <w:hyperlink r:id="rId13" w:history="1">
        <w:r w:rsidRPr="00351277">
          <w:rPr>
            <w:rStyle w:val="Hyperlink"/>
          </w:rPr>
          <w:t>https://asqa.gov.au/news-events/news/reminder-about-superseded-hlt-first-aid-units</w:t>
        </w:r>
      </w:hyperlink>
    </w:p>
    <w:p w:rsidR="00000000" w:rsidRPr="00CF4FB2" w:rsidRDefault="00232D9E" w:rsidP="00CF4FB2">
      <w:pPr>
        <w:pStyle w:val="Heading1"/>
      </w:pPr>
      <w:bookmarkStart w:id="3" w:name="O_1017806"/>
      <w:bookmarkEnd w:id="3"/>
      <w:r w:rsidRPr="00CF4FB2">
        <w:t>Entry Requirements</w:t>
      </w:r>
    </w:p>
    <w:p w:rsidR="00000000" w:rsidRPr="00CF4FB2" w:rsidRDefault="00232D9E" w:rsidP="00232D9E">
      <w:pPr>
        <w:pStyle w:val="BodyText"/>
      </w:pPr>
      <w:r w:rsidRPr="00CF4FB2">
        <w:t>There are no entry requirements for this qualification.</w:t>
      </w:r>
    </w:p>
    <w:p w:rsidR="00000000" w:rsidRPr="00CF4FB2" w:rsidRDefault="00232D9E" w:rsidP="00CF4FB2">
      <w:pPr>
        <w:pStyle w:val="Heading1"/>
      </w:pPr>
      <w:bookmarkStart w:id="4" w:name="O_1017805"/>
      <w:bookmarkEnd w:id="4"/>
      <w:r w:rsidRPr="00CF4FB2">
        <w:t>Packaging Rules</w:t>
      </w:r>
    </w:p>
    <w:p w:rsidR="00000000" w:rsidRPr="00CF4FB2" w:rsidRDefault="00232D9E" w:rsidP="00232D9E">
      <w:pPr>
        <w:pStyle w:val="BodyText"/>
      </w:pPr>
      <w:r w:rsidRPr="00CF4FB2">
        <w:t>The following provides the packagi</w:t>
      </w:r>
      <w:r w:rsidRPr="00CF4FB2">
        <w:t>ng rules for this qualification, followed by the list of relevant units of competency.</w:t>
      </w:r>
    </w:p>
    <w:p w:rsidR="00000000" w:rsidRPr="00CF4FB2" w:rsidRDefault="00232D9E" w:rsidP="00232D9E">
      <w:pPr>
        <w:pStyle w:val="BodyText"/>
      </w:pPr>
      <w:r w:rsidRPr="00CF4FB2">
        <w:t xml:space="preserve">There are no prerequisites to imported units listed in this qualification. </w:t>
      </w:r>
    </w:p>
    <w:p w:rsidR="00000000" w:rsidRPr="00CF4FB2" w:rsidRDefault="00232D9E" w:rsidP="00232D9E">
      <w:pPr>
        <w:pStyle w:val="BodyText"/>
      </w:pPr>
      <w:r w:rsidRPr="00CF4FB2">
        <w:t>The qualification has core and elective units of competency that cover the skills for the fol</w:t>
      </w:r>
      <w:r w:rsidRPr="00CF4FB2">
        <w:t>lowing eight (8) specialist and one (1) general Civil construction streams:</w:t>
      </w:r>
    </w:p>
    <w:p w:rsidR="00000000" w:rsidRPr="00CF4FB2" w:rsidRDefault="00232D9E" w:rsidP="00232D9E">
      <w:pPr>
        <w:pStyle w:val="List"/>
      </w:pPr>
      <w:r w:rsidRPr="00CF4FB2">
        <w:t>Stream 1 – Bituminous Surfacing</w:t>
      </w:r>
    </w:p>
    <w:p w:rsidR="00000000" w:rsidRPr="00CF4FB2" w:rsidRDefault="00232D9E" w:rsidP="00232D9E">
      <w:pPr>
        <w:pStyle w:val="List"/>
      </w:pPr>
      <w:r w:rsidRPr="00CF4FB2">
        <w:lastRenderedPageBreak/>
        <w:t>Stream 2 – Bridge Construction and Maintenance</w:t>
      </w:r>
    </w:p>
    <w:p w:rsidR="00000000" w:rsidRPr="00CF4FB2" w:rsidRDefault="00232D9E" w:rsidP="00232D9E">
      <w:pPr>
        <w:pStyle w:val="List"/>
      </w:pPr>
      <w:r w:rsidRPr="00CF4FB2">
        <w:t>Stream 3 – Pipe Laying</w:t>
      </w:r>
    </w:p>
    <w:p w:rsidR="00000000" w:rsidRPr="00CF4FB2" w:rsidRDefault="00232D9E" w:rsidP="00232D9E">
      <w:pPr>
        <w:pStyle w:val="List"/>
      </w:pPr>
      <w:r w:rsidRPr="00CF4FB2">
        <w:t>Stream 4 – Road Construction and Maintenance</w:t>
      </w:r>
    </w:p>
    <w:p w:rsidR="00000000" w:rsidRPr="00CF4FB2" w:rsidRDefault="00232D9E" w:rsidP="00232D9E">
      <w:pPr>
        <w:pStyle w:val="List"/>
      </w:pPr>
      <w:r w:rsidRPr="00CF4FB2">
        <w:t>Stream 5 – Road Marking</w:t>
      </w:r>
    </w:p>
    <w:p w:rsidR="00000000" w:rsidRPr="00CF4FB2" w:rsidRDefault="00232D9E" w:rsidP="00232D9E">
      <w:pPr>
        <w:pStyle w:val="List"/>
      </w:pPr>
      <w:r w:rsidRPr="00CF4FB2">
        <w:t xml:space="preserve">Stream 6 </w:t>
      </w:r>
      <w:r w:rsidRPr="00CF4FB2">
        <w:t>– Tunnel Construction</w:t>
      </w:r>
    </w:p>
    <w:p w:rsidR="00000000" w:rsidRPr="00CF4FB2" w:rsidRDefault="00232D9E" w:rsidP="00232D9E">
      <w:pPr>
        <w:pStyle w:val="List"/>
      </w:pPr>
      <w:r w:rsidRPr="00CF4FB2">
        <w:t>Stream 7 – Timber Bridge Construction and Maintenance</w:t>
      </w:r>
    </w:p>
    <w:p w:rsidR="00000000" w:rsidRPr="00CF4FB2" w:rsidRDefault="00232D9E" w:rsidP="00232D9E">
      <w:pPr>
        <w:pStyle w:val="List"/>
      </w:pPr>
      <w:r w:rsidRPr="00CF4FB2">
        <w:t>Stream 8 – Traffic Management</w:t>
      </w:r>
    </w:p>
    <w:p w:rsidR="00000000" w:rsidRPr="00CF4FB2" w:rsidRDefault="00232D9E" w:rsidP="00232D9E">
      <w:pPr>
        <w:pStyle w:val="List"/>
      </w:pPr>
      <w:r w:rsidRPr="00CF4FB2">
        <w:t>Stream 9 – Civil Construction General</w:t>
      </w:r>
    </w:p>
    <w:p w:rsidR="00000000" w:rsidRPr="00CF4FB2" w:rsidRDefault="00232D9E" w:rsidP="00232D9E">
      <w:pPr>
        <w:pStyle w:val="BodyText"/>
      </w:pPr>
      <w:r w:rsidRPr="00CF4FB2">
        <w:t>The core and elective unit requirements of one (1) stream must be met for this qualification to be awarded.</w:t>
      </w:r>
    </w:p>
    <w:p w:rsidR="00000000" w:rsidRPr="00CF4FB2" w:rsidRDefault="00232D9E" w:rsidP="00232D9E">
      <w:pPr>
        <w:pStyle w:val="BodyText"/>
      </w:pPr>
      <w:r w:rsidRPr="00CF4FB2">
        <w:t xml:space="preserve">All </w:t>
      </w:r>
      <w:r w:rsidRPr="00CF4FB2">
        <w:t>elective units selected for this qualification must reflect current occupational and learning outcomes of this AQF qualification level.</w:t>
      </w:r>
    </w:p>
    <w:p w:rsidR="00000000" w:rsidRPr="00CF4FB2" w:rsidRDefault="00232D9E" w:rsidP="00232D9E">
      <w:pPr>
        <w:pStyle w:val="BodyText"/>
      </w:pPr>
      <w:r w:rsidRPr="00CF4FB2">
        <w:t>There are both licensed and non-licensed units of competency relating to high risk work in the Resources and Infrastruct</w:t>
      </w:r>
      <w:r w:rsidRPr="00CF4FB2">
        <w:t>ure Industry Training Package. To be appointed under any statutory requirements in related roles, units of competency should be selected to meet the state/territory licensing requirements.</w:t>
      </w:r>
    </w:p>
    <w:p w:rsidR="00000000" w:rsidRPr="00CF4FB2" w:rsidRDefault="00232D9E" w:rsidP="00232D9E">
      <w:pPr>
        <w:pStyle w:val="BodyText"/>
      </w:pPr>
      <w:r w:rsidRPr="00CF4FB2">
        <w:t>There are prerequisites to imported units listed in this qualificat</w:t>
      </w:r>
      <w:r w:rsidRPr="00CF4FB2">
        <w:t xml:space="preserve">ion. Where a unit is imported as an elective care must be taken to ensure that all prerequisites specified are complied with. </w:t>
      </w:r>
    </w:p>
    <w:p w:rsidR="00000000" w:rsidRPr="00CF4FB2" w:rsidRDefault="00232D9E" w:rsidP="00232D9E">
      <w:pPr>
        <w:pStyle w:val="BodyText"/>
      </w:pPr>
      <w:r w:rsidRPr="00CF4FB2">
        <w:t xml:space="preserve">Requirements for completion of </w:t>
      </w:r>
      <w:r w:rsidRPr="00CF4FB2">
        <w:rPr>
          <w:rStyle w:val="SpecialBold"/>
        </w:rPr>
        <w:t xml:space="preserve">Stream 1 – Bituminous Surfacing </w:t>
      </w:r>
      <w:r w:rsidRPr="00CF4FB2">
        <w:t>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25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7 core units</w:t>
      </w:r>
      <w:r w:rsidRPr="00CF4FB2">
        <w:t xml:space="preserve"> 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18 elective units,</w:t>
      </w:r>
      <w:r w:rsidRPr="00CF4FB2">
        <w:t xml:space="preserve"> of which:</w:t>
      </w:r>
    </w:p>
    <w:p w:rsidR="00000000" w:rsidRPr="00CF4FB2" w:rsidRDefault="00232D9E" w:rsidP="00CF4FB2">
      <w:pPr>
        <w:pStyle w:val="ListBullet"/>
      </w:pPr>
      <w:r w:rsidRPr="00CF4FB2">
        <w:t>seven (7) must be chosen from Group A</w:t>
      </w:r>
    </w:p>
    <w:p w:rsidR="00000000" w:rsidRPr="00CF4FB2" w:rsidRDefault="00232D9E" w:rsidP="00CF4FB2">
      <w:pPr>
        <w:pStyle w:val="ListBullet"/>
      </w:pPr>
      <w:r w:rsidRPr="00CF4FB2">
        <w:t>at least three (3) must be chosen from Group B</w:t>
      </w:r>
    </w:p>
    <w:p w:rsidR="00000000" w:rsidRPr="00CF4FB2" w:rsidRDefault="00232D9E" w:rsidP="00CF4FB2">
      <w:pPr>
        <w:pStyle w:val="ListBullet"/>
      </w:pPr>
      <w:r w:rsidRPr="00CF4FB2">
        <w:t>at least three (3) must be chosen from Group C</w:t>
      </w:r>
    </w:p>
    <w:p w:rsidR="00000000" w:rsidRPr="00CF4FB2" w:rsidRDefault="00232D9E" w:rsidP="00CF4FB2">
      <w:pPr>
        <w:pStyle w:val="ListBullet"/>
      </w:pPr>
      <w:r w:rsidRPr="00CF4FB2">
        <w:t>no more than five (5) may be chosen from elsewhere within this training package, or from anoth</w:t>
      </w:r>
      <w:r w:rsidRPr="00CF4FB2">
        <w:t>er endorsed training package, or from an accredited course.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BodyText"/>
      </w:pPr>
      <w:r w:rsidRPr="00CF4FB2">
        <w:t xml:space="preserve">Requirements for completion of </w:t>
      </w:r>
      <w:r w:rsidRPr="00CF4FB2">
        <w:rPr>
          <w:rStyle w:val="SpecialBold"/>
        </w:rPr>
        <w:t>Stream 2 – Bridge Construction and Maintenance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25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7 core units</w:t>
      </w:r>
      <w:r w:rsidRPr="00CF4FB2">
        <w:t xml:space="preserve"> 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18 elective units,</w:t>
      </w:r>
      <w:r w:rsidRPr="00CF4FB2">
        <w:t xml:space="preserve"> of which:</w:t>
      </w:r>
    </w:p>
    <w:p w:rsidR="00000000" w:rsidRPr="00CF4FB2" w:rsidRDefault="00232D9E" w:rsidP="00CF4FB2">
      <w:pPr>
        <w:pStyle w:val="ListBullet"/>
      </w:pPr>
      <w:r w:rsidRPr="00CF4FB2">
        <w:t>eight (8) must be chosen from Gro</w:t>
      </w:r>
      <w:r w:rsidRPr="00CF4FB2">
        <w:t>up D</w:t>
      </w:r>
    </w:p>
    <w:p w:rsidR="00000000" w:rsidRPr="00CF4FB2" w:rsidRDefault="00232D9E" w:rsidP="00CF4FB2">
      <w:pPr>
        <w:pStyle w:val="ListBullet"/>
      </w:pPr>
      <w:r w:rsidRPr="00CF4FB2">
        <w:t>at least two (2) must be chosen from Group E</w:t>
      </w:r>
    </w:p>
    <w:p w:rsidR="00000000" w:rsidRPr="00CF4FB2" w:rsidRDefault="00232D9E" w:rsidP="00CF4FB2">
      <w:pPr>
        <w:pStyle w:val="ListBullet"/>
      </w:pPr>
      <w:r w:rsidRPr="00CF4FB2">
        <w:t>at least three (3) must be chosen from Group F</w:t>
      </w:r>
    </w:p>
    <w:p w:rsidR="00000000" w:rsidRPr="00CF4FB2" w:rsidRDefault="00232D9E" w:rsidP="00CF4FB2">
      <w:pPr>
        <w:pStyle w:val="ListBullet"/>
      </w:pPr>
      <w:r w:rsidRPr="00CF4FB2">
        <w:lastRenderedPageBreak/>
        <w:t>no more than five (5) may be chosen from elsewhere within this training package, or from another endorsed training package, or from an accredited course.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BodyText"/>
      </w:pPr>
      <w:r w:rsidRPr="00CF4FB2">
        <w:t>Requ</w:t>
      </w:r>
      <w:r w:rsidRPr="00CF4FB2">
        <w:t xml:space="preserve">irements for completion of </w:t>
      </w:r>
      <w:r w:rsidRPr="00CF4FB2">
        <w:rPr>
          <w:rStyle w:val="SpecialBold"/>
        </w:rPr>
        <w:t>Stream 3 – Pipe Laying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25</w:t>
      </w:r>
      <w:r w:rsidRPr="00CF4FB2">
        <w:tab/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7 core units </w:t>
      </w:r>
      <w:r w:rsidRPr="00CF4FB2">
        <w:t>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18 elective units, </w:t>
      </w:r>
      <w:r w:rsidRPr="00CF4FB2">
        <w:t>of which:</w:t>
      </w:r>
    </w:p>
    <w:p w:rsidR="00000000" w:rsidRPr="00CF4FB2" w:rsidRDefault="00232D9E" w:rsidP="00CF4FB2">
      <w:pPr>
        <w:pStyle w:val="ListBullet"/>
      </w:pPr>
      <w:r w:rsidRPr="00CF4FB2">
        <w:t xml:space="preserve">ten (10) must be chosen from Group G </w:t>
      </w:r>
    </w:p>
    <w:p w:rsidR="00000000" w:rsidRPr="00CF4FB2" w:rsidRDefault="00232D9E" w:rsidP="00CF4FB2">
      <w:pPr>
        <w:pStyle w:val="ListBullet"/>
      </w:pPr>
      <w:r w:rsidRPr="00CF4FB2">
        <w:t>at least one (1) must be chosen from Group H</w:t>
      </w:r>
    </w:p>
    <w:p w:rsidR="00000000" w:rsidRPr="00CF4FB2" w:rsidRDefault="00232D9E" w:rsidP="00CF4FB2">
      <w:pPr>
        <w:pStyle w:val="ListBullet"/>
      </w:pPr>
      <w:r w:rsidRPr="00CF4FB2">
        <w:t>at least three (3) must be chosen from</w:t>
      </w:r>
      <w:r w:rsidRPr="00CF4FB2">
        <w:t xml:space="preserve"> Group I</w:t>
      </w:r>
    </w:p>
    <w:p w:rsidR="00000000" w:rsidRPr="00CF4FB2" w:rsidRDefault="00232D9E" w:rsidP="00CF4FB2">
      <w:pPr>
        <w:pStyle w:val="ListBullet"/>
      </w:pPr>
      <w:r w:rsidRPr="00CF4FB2">
        <w:t>no more than four (4) may be chosen from elsewhere within this training package, or from another endorsed training package, or from an accredited course.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Heading3"/>
      </w:pPr>
      <w:r w:rsidRPr="00CF4FB2">
        <w:t xml:space="preserve">Requirements for completion of </w:t>
      </w:r>
      <w:r w:rsidRPr="00CF4FB2">
        <w:rPr>
          <w:rStyle w:val="SpecialBold"/>
        </w:rPr>
        <w:t>Stream 4 – Road Construction and Maintenance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25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7 core units</w:t>
      </w:r>
      <w:r w:rsidRPr="00CF4FB2">
        <w:t xml:space="preserve"> 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18 elective units,</w:t>
      </w:r>
      <w:r w:rsidRPr="00CF4FB2">
        <w:t xml:space="preserve"> of which:</w:t>
      </w:r>
    </w:p>
    <w:p w:rsidR="00000000" w:rsidRPr="00CF4FB2" w:rsidRDefault="00232D9E" w:rsidP="00CF4FB2">
      <w:pPr>
        <w:pStyle w:val="ListBullet"/>
      </w:pPr>
      <w:r w:rsidRPr="00CF4FB2">
        <w:t>nine (9) must be chosen from Group J</w:t>
      </w:r>
    </w:p>
    <w:p w:rsidR="00000000" w:rsidRPr="00CF4FB2" w:rsidRDefault="00232D9E" w:rsidP="00CF4FB2">
      <w:pPr>
        <w:pStyle w:val="ListBullet"/>
      </w:pPr>
      <w:r w:rsidRPr="00CF4FB2">
        <w:t>at least two (2) must be chosen from Group K</w:t>
      </w:r>
    </w:p>
    <w:p w:rsidR="00000000" w:rsidRPr="00CF4FB2" w:rsidRDefault="00232D9E" w:rsidP="00CF4FB2">
      <w:pPr>
        <w:pStyle w:val="ListBullet"/>
      </w:pPr>
      <w:r w:rsidRPr="00CF4FB2">
        <w:t>at least two (2) must be chosen from Group L</w:t>
      </w:r>
    </w:p>
    <w:p w:rsidR="00000000" w:rsidRPr="00CF4FB2" w:rsidRDefault="00232D9E" w:rsidP="00CF4FB2">
      <w:pPr>
        <w:pStyle w:val="ListBullet"/>
      </w:pPr>
      <w:r w:rsidRPr="00CF4FB2">
        <w:t>no more than five (5) may come from elsewhere within t</w:t>
      </w:r>
      <w:r w:rsidRPr="00CF4FB2">
        <w:t>his training package, or from another endorsed training package, or from an accredited course</w:t>
      </w:r>
    </w:p>
    <w:p w:rsidR="00000000" w:rsidRPr="00CF4FB2" w:rsidRDefault="00232D9E" w:rsidP="00CF4FB2">
      <w:pPr>
        <w:pStyle w:val="ListBullet"/>
      </w:pPr>
      <w:r w:rsidRPr="00CF4FB2">
        <w:t>at least five (5) of the eighteen (18) elective units chosen must be road construction and maintenance (RIICRC) units.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BodyText"/>
      </w:pPr>
      <w:r w:rsidRPr="00CF4FB2">
        <w:t xml:space="preserve">Requirements for completion of </w:t>
      </w:r>
      <w:r w:rsidRPr="00CF4FB2">
        <w:rPr>
          <w:rStyle w:val="SpecialBold"/>
        </w:rPr>
        <w:t xml:space="preserve">Stream 5 – </w:t>
      </w:r>
      <w:r w:rsidRPr="00CF4FB2">
        <w:rPr>
          <w:rStyle w:val="SpecialBold"/>
        </w:rPr>
        <w:t>Road Marking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22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7 core units </w:t>
      </w:r>
      <w:r w:rsidRPr="00CF4FB2">
        <w:t>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15 elective units, </w:t>
      </w:r>
      <w:r w:rsidRPr="00CF4FB2">
        <w:t>of which:</w:t>
      </w:r>
    </w:p>
    <w:p w:rsidR="00000000" w:rsidRPr="00CF4FB2" w:rsidRDefault="00232D9E" w:rsidP="00CF4FB2">
      <w:pPr>
        <w:pStyle w:val="ListBullet"/>
      </w:pPr>
      <w:r w:rsidRPr="00CF4FB2">
        <w:t>four (4) must be chosen from Group M</w:t>
      </w:r>
    </w:p>
    <w:p w:rsidR="00000000" w:rsidRPr="00CF4FB2" w:rsidRDefault="00232D9E" w:rsidP="00CF4FB2">
      <w:pPr>
        <w:pStyle w:val="ListBullet"/>
      </w:pPr>
      <w:r w:rsidRPr="00CF4FB2">
        <w:t>at least one (1) must be chosen from Group N</w:t>
      </w:r>
    </w:p>
    <w:p w:rsidR="00000000" w:rsidRPr="00CF4FB2" w:rsidRDefault="00232D9E" w:rsidP="00CF4FB2">
      <w:pPr>
        <w:pStyle w:val="ListBullet"/>
      </w:pPr>
      <w:r w:rsidRPr="00CF4FB2">
        <w:t>at least six (6) must be chosen from Group O</w:t>
      </w:r>
    </w:p>
    <w:p w:rsidR="00000000" w:rsidRPr="00CF4FB2" w:rsidRDefault="00232D9E" w:rsidP="00CF4FB2">
      <w:pPr>
        <w:pStyle w:val="ListBullet"/>
      </w:pPr>
      <w:r w:rsidRPr="00CF4FB2">
        <w:t>no more than four (4) may come f</w:t>
      </w:r>
      <w:r w:rsidRPr="00CF4FB2">
        <w:t>rom elsewhere within this training package, or from another endorsed training package, or from an accredited course</w:t>
      </w:r>
    </w:p>
    <w:p w:rsidR="00000000" w:rsidRPr="00CF4FB2" w:rsidRDefault="00232D9E" w:rsidP="00CF4FB2">
      <w:pPr>
        <w:pStyle w:val="ListBullet"/>
      </w:pPr>
      <w:r w:rsidRPr="00CF4FB2">
        <w:t>at least seven (7) of the fifteen (15) elective units chosen must be road marking (RIICRM) units.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BodyText"/>
      </w:pPr>
      <w:r w:rsidRPr="00CF4FB2">
        <w:t xml:space="preserve">Requirements for completion of </w:t>
      </w:r>
      <w:r w:rsidRPr="00CF4FB2">
        <w:rPr>
          <w:rStyle w:val="SpecialBold"/>
        </w:rPr>
        <w:t>Stream 6 –</w:t>
      </w:r>
      <w:r w:rsidRPr="00CF4FB2">
        <w:rPr>
          <w:rStyle w:val="SpecialBold"/>
        </w:rPr>
        <w:t xml:space="preserve"> Tunnel Construction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25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7 core units</w:t>
      </w:r>
      <w:r w:rsidRPr="00CF4FB2">
        <w:t xml:space="preserve"> 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18 elective units, </w:t>
      </w:r>
      <w:r w:rsidRPr="00CF4FB2">
        <w:t>of which:</w:t>
      </w:r>
    </w:p>
    <w:p w:rsidR="00000000" w:rsidRPr="00CF4FB2" w:rsidRDefault="00232D9E" w:rsidP="00CF4FB2">
      <w:pPr>
        <w:pStyle w:val="ListBullet"/>
      </w:pPr>
      <w:r w:rsidRPr="00CF4FB2">
        <w:t>eight (8) must be chosen from Group P</w:t>
      </w:r>
    </w:p>
    <w:p w:rsidR="00000000" w:rsidRPr="00CF4FB2" w:rsidRDefault="00232D9E" w:rsidP="00CF4FB2">
      <w:pPr>
        <w:pStyle w:val="ListBullet"/>
      </w:pPr>
      <w:r w:rsidRPr="00CF4FB2">
        <w:t>at least three (3) must be chosen from Group Q</w:t>
      </w:r>
    </w:p>
    <w:p w:rsidR="00000000" w:rsidRPr="00CF4FB2" w:rsidRDefault="00232D9E" w:rsidP="00CF4FB2">
      <w:pPr>
        <w:pStyle w:val="ListBullet"/>
      </w:pPr>
      <w:r w:rsidRPr="00CF4FB2">
        <w:t>at least two (2) must be chosen from Group R</w:t>
      </w:r>
    </w:p>
    <w:p w:rsidR="00000000" w:rsidRPr="00CF4FB2" w:rsidRDefault="00232D9E" w:rsidP="00CF4FB2">
      <w:pPr>
        <w:pStyle w:val="ListBullet"/>
      </w:pPr>
      <w:r w:rsidRPr="00CF4FB2">
        <w:t>no more than five (5) may come from elsewhere within this training package, or from another endorsed training package, or from an accredited course.</w:t>
      </w:r>
    </w:p>
    <w:p w:rsidR="00000000" w:rsidRPr="00CF4FB2" w:rsidRDefault="00232D9E" w:rsidP="00CF4FB2">
      <w:pPr>
        <w:pStyle w:val="ListBullet"/>
      </w:pPr>
      <w:r w:rsidRPr="00CF4FB2">
        <w:t>at least two (2) of the eighteen (18) elective units chosen must be tunnel construction (RIICTC) units.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BodyText"/>
      </w:pPr>
      <w:r w:rsidRPr="00CF4FB2">
        <w:t>Re</w:t>
      </w:r>
      <w:r w:rsidRPr="00CF4FB2">
        <w:t xml:space="preserve">quirements for completion of </w:t>
      </w:r>
      <w:r w:rsidRPr="00CF4FB2">
        <w:rPr>
          <w:rStyle w:val="SpecialBold"/>
        </w:rPr>
        <w:t>Stream 7 – Timber Bridge Construction and Maintenance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28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7 core units </w:t>
      </w:r>
      <w:r w:rsidRPr="00CF4FB2">
        <w:t>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21 elective units, </w:t>
      </w:r>
      <w:r w:rsidRPr="00CF4FB2">
        <w:t>of which:</w:t>
      </w:r>
    </w:p>
    <w:p w:rsidR="00000000" w:rsidRPr="00CF4FB2" w:rsidRDefault="00232D9E" w:rsidP="00CF4FB2">
      <w:pPr>
        <w:pStyle w:val="ListBullet"/>
      </w:pPr>
      <w:r w:rsidRPr="00CF4FB2">
        <w:t>twelve (12) must be chosen from Group S</w:t>
      </w:r>
    </w:p>
    <w:p w:rsidR="00000000" w:rsidRPr="00CF4FB2" w:rsidRDefault="00232D9E" w:rsidP="00CF4FB2">
      <w:pPr>
        <w:pStyle w:val="ListBullet"/>
      </w:pPr>
      <w:r w:rsidRPr="00CF4FB2">
        <w:t>at least two (2) must be chosen from Group T</w:t>
      </w:r>
    </w:p>
    <w:p w:rsidR="00000000" w:rsidRPr="00CF4FB2" w:rsidRDefault="00232D9E" w:rsidP="00CF4FB2">
      <w:pPr>
        <w:pStyle w:val="ListBullet"/>
      </w:pPr>
      <w:r w:rsidRPr="00CF4FB2">
        <w:t>at l</w:t>
      </w:r>
      <w:r w:rsidRPr="00CF4FB2">
        <w:t>east two (2) must be chosen from Group U</w:t>
      </w:r>
    </w:p>
    <w:p w:rsidR="00000000" w:rsidRPr="00CF4FB2" w:rsidRDefault="00232D9E" w:rsidP="00CF4FB2">
      <w:pPr>
        <w:pStyle w:val="ListBullet"/>
      </w:pPr>
      <w:r w:rsidRPr="00CF4FB2">
        <w:t xml:space="preserve">no more than five (5) may be chosen from elsewhere within this training package, or from another endorsed training package, or from an accredited course. 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BodyText"/>
      </w:pPr>
      <w:r w:rsidRPr="00CF4FB2">
        <w:t xml:space="preserve">Requirements for completion of </w:t>
      </w:r>
      <w:r w:rsidRPr="00CF4FB2">
        <w:rPr>
          <w:rStyle w:val="SpecialBold"/>
        </w:rPr>
        <w:t>Stream 8 – Traffic Managemen</w:t>
      </w:r>
      <w:r w:rsidRPr="00CF4FB2">
        <w:rPr>
          <w:rStyle w:val="SpecialBold"/>
        </w:rPr>
        <w:t>t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23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7 core units </w:t>
      </w:r>
      <w:r w:rsidRPr="00CF4FB2">
        <w:t>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>16 elective units,</w:t>
      </w:r>
      <w:r w:rsidRPr="00CF4FB2">
        <w:t xml:space="preserve"> of which:</w:t>
      </w:r>
    </w:p>
    <w:p w:rsidR="00000000" w:rsidRPr="00CF4FB2" w:rsidRDefault="00232D9E" w:rsidP="00CF4FB2">
      <w:pPr>
        <w:pStyle w:val="ListBullet"/>
      </w:pPr>
      <w:r w:rsidRPr="00CF4FB2">
        <w:t>eight (8) must be chosen from Group V</w:t>
      </w:r>
    </w:p>
    <w:p w:rsidR="00000000" w:rsidRPr="00CF4FB2" w:rsidRDefault="00232D9E" w:rsidP="00CF4FB2">
      <w:pPr>
        <w:pStyle w:val="ListBullet"/>
      </w:pPr>
      <w:r w:rsidRPr="00CF4FB2">
        <w:t xml:space="preserve">at least two (2) must be chosen from Group W, </w:t>
      </w:r>
    </w:p>
    <w:p w:rsidR="00000000" w:rsidRPr="00CF4FB2" w:rsidRDefault="00232D9E" w:rsidP="00CF4FB2">
      <w:pPr>
        <w:pStyle w:val="ListBullet"/>
      </w:pPr>
      <w:r w:rsidRPr="00CF4FB2">
        <w:t>with at least three (3) must be chosen from Group X,</w:t>
      </w:r>
    </w:p>
    <w:p w:rsidR="00000000" w:rsidRPr="00CF4FB2" w:rsidRDefault="00232D9E" w:rsidP="00CF4FB2">
      <w:pPr>
        <w:pStyle w:val="ListBullet"/>
      </w:pPr>
      <w:r w:rsidRPr="00CF4FB2">
        <w:t xml:space="preserve">no more than </w:t>
      </w:r>
      <w:r w:rsidRPr="00CF4FB2">
        <w:t xml:space="preserve">three (3) may be chosen from elsewhere within this training package, or from another endorsed training package, or from an accredited course. </w:t>
      </w:r>
    </w:p>
    <w:p w:rsidR="00000000" w:rsidRPr="00CF4FB2" w:rsidRDefault="00232D9E" w:rsidP="00CF4FB2">
      <w:pPr>
        <w:pStyle w:val="BodyText"/>
      </w:pPr>
    </w:p>
    <w:p w:rsidR="00000000" w:rsidRPr="00CF4FB2" w:rsidRDefault="00232D9E" w:rsidP="00232D9E">
      <w:pPr>
        <w:pStyle w:val="BodyText"/>
      </w:pPr>
      <w:r w:rsidRPr="00CF4FB2">
        <w:t xml:space="preserve">Requirements for completion of </w:t>
      </w:r>
      <w:r w:rsidRPr="00CF4FB2">
        <w:rPr>
          <w:rStyle w:val="SpecialBold"/>
        </w:rPr>
        <w:t>Stream 9 – Civil Construction General</w:t>
      </w:r>
      <w:r w:rsidRPr="00CF4FB2">
        <w:t xml:space="preserve"> include:</w:t>
      </w:r>
    </w:p>
    <w:p w:rsidR="00000000" w:rsidRPr="00CF4FB2" w:rsidRDefault="00232D9E" w:rsidP="00232D9E">
      <w:pPr>
        <w:pStyle w:val="Heading3"/>
      </w:pPr>
      <w:r w:rsidRPr="00CF4FB2">
        <w:rPr>
          <w:rStyle w:val="SpecialBold"/>
        </w:rPr>
        <w:t>Total number of units = 25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7 core </w:t>
      </w:r>
      <w:r w:rsidRPr="00CF4FB2">
        <w:rPr>
          <w:rStyle w:val="SpecialBold"/>
        </w:rPr>
        <w:t xml:space="preserve">units </w:t>
      </w:r>
      <w:r w:rsidRPr="00CF4FB2">
        <w:t>plus</w:t>
      </w:r>
    </w:p>
    <w:p w:rsidR="00000000" w:rsidRPr="00CF4FB2" w:rsidRDefault="00232D9E" w:rsidP="00232D9E">
      <w:pPr>
        <w:pStyle w:val="List"/>
      </w:pPr>
      <w:r w:rsidRPr="00CF4FB2">
        <w:rPr>
          <w:rStyle w:val="SpecialBold"/>
        </w:rPr>
        <w:t xml:space="preserve">18 elective units, </w:t>
      </w:r>
      <w:r w:rsidRPr="00CF4FB2">
        <w:t>of which:</w:t>
      </w:r>
    </w:p>
    <w:p w:rsidR="00000000" w:rsidRPr="00CF4FB2" w:rsidRDefault="00232D9E" w:rsidP="00CF4FB2">
      <w:pPr>
        <w:pStyle w:val="ListBullet"/>
      </w:pPr>
      <w:r w:rsidRPr="00CF4FB2">
        <w:t>at least ten (10) must be chosen from Group Y</w:t>
      </w:r>
    </w:p>
    <w:p w:rsidR="00000000" w:rsidRPr="00CF4FB2" w:rsidRDefault="00232D9E" w:rsidP="00CF4FB2">
      <w:pPr>
        <w:pStyle w:val="ListBullet"/>
      </w:pPr>
      <w:r w:rsidRPr="00CF4FB2">
        <w:t>at least three (3) must be chosen from Group Z</w:t>
      </w:r>
    </w:p>
    <w:p w:rsidR="00000000" w:rsidRPr="00CF4FB2" w:rsidRDefault="00232D9E" w:rsidP="00CF4FB2">
      <w:pPr>
        <w:pStyle w:val="ListBullet"/>
      </w:pPr>
      <w:r w:rsidRPr="00CF4FB2">
        <w:t>no more than five (5) may be chosen from elsewhere within this training package, or from another endorsed training package</w:t>
      </w:r>
      <w:r w:rsidRPr="00CF4FB2">
        <w:t xml:space="preserve">, or from an accredited course. </w:t>
      </w:r>
    </w:p>
    <w:p w:rsidR="00000000" w:rsidRPr="00CF4FB2" w:rsidRDefault="00232D9E" w:rsidP="00CF4FB2">
      <w:pPr>
        <w:pStyle w:val="BodyText"/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70"/>
        <w:gridCol w:w="7064"/>
      </w:tblGrid>
      <w:tr w:rsidR="00CF4FB2" w:rsidRPr="00CF4FB2" w:rsidTr="00CF4FB2"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 xml:space="preserve">Core units of competency 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RIIBEF201D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Plan and organise work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measurements and calculations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Read and interpret plans and specifications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RIICOM201D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Communicate in the workplace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Use hand and power tools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small plant and equipment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 and follow WHS policies and procedures</w:t>
            </w:r>
          </w:p>
        </w:tc>
      </w:tr>
      <w:tr w:rsidR="00CF4FB2" w:rsidTr="00CF4FB2"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Electives</w:t>
            </w:r>
          </w:p>
        </w:tc>
      </w:tr>
      <w:tr w:rsidR="00CF4FB2" w:rsidRPr="00CF4FB2" w:rsidTr="00CF4FB2"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A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 spread asphalt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Safely handle bituminous materials</w:t>
            </w:r>
            <w:r w:rsidRPr="00CF4FB2">
              <w:tab/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Take samples of materials used in road surfacing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Spread and compact materials manually</w:t>
            </w:r>
          </w:p>
        </w:tc>
      </w:tr>
      <w:tr w:rsidR="00000000" w:rsidTr="00CF4FB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RIIIMG301D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site records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resources and infrastructure materials and sa</w:t>
            </w:r>
            <w:r w:rsidRPr="00CF4FB2">
              <w:t>fely dispose of nontoxic materials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  <w:r w:rsidRPr="00CF4FB2">
              <w:tab/>
            </w:r>
          </w:p>
        </w:tc>
      </w:tr>
      <w:tr w:rsidR="00CF4FB2" w:rsidRPr="00CF4FB2" w:rsidTr="00CF4FB2">
        <w:trPr>
          <w:trHeight w:val="60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B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profile planer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paver screeding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materials transfer vehicle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Compact asphalt with rollers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asphalt paver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slurry sealing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RIICBS307D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bitumen sprayer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Load aggregate using a purpose built loader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self-propelled aggregate spreader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patching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Produce asphalt products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RIICBS312D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bitumen tanker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RIICBS402D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Apply the principles for the application of bituminous sprayed treatment</w:t>
            </w:r>
          </w:p>
        </w:tc>
      </w:tr>
      <w:tr w:rsidR="00CF4FB2" w:rsidRPr="00CF4FB2" w:rsidTr="00CF4FB2">
        <w:trPr>
          <w:trHeight w:val="60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C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BSBCUS301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Deliver and monitor a service to customers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BSBFLM305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operational plan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BSBFLM312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Contribute to team effectiveness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tack coat spraying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aggregate spreader box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Roll aggregate in sprayed sealing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pavement sweeping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maintenance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RIIVEH304D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tip truck operations</w:t>
            </w:r>
          </w:p>
        </w:tc>
      </w:tr>
      <w:tr w:rsidR="00CF4FB2" w:rsidRPr="00CF4FB2" w:rsidTr="00CF4FB2">
        <w:trPr>
          <w:trHeight w:val="60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D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Identify, locate and protect underground services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Spread and compact materials manually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basic levelling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resources and infrastructure materials and safely dispose of nontoxic mat</w:t>
            </w:r>
            <w:r w:rsidRPr="00CF4FB2">
              <w:t>erials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Drain and dewater civil construction site</w:t>
            </w:r>
          </w:p>
        </w:tc>
      </w:tr>
      <w:tr w:rsidR="00CF4FB2" w:rsidRPr="00CF4FB2" w:rsidTr="00CF4FB2">
        <w:trPr>
          <w:trHeight w:val="60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concrete bridges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girders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parapets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bridge inspection unit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concrete bridge decks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Undertake concreting work on concrete bridges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formwork and false work on concrete bridges</w:t>
            </w:r>
          </w:p>
        </w:tc>
      </w:tr>
      <w:tr w:rsidR="00CF4FB2" w:rsidRPr="00CF4FB2" w:rsidTr="00CF4FB2">
        <w:trPr>
          <w:trHeight w:val="60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lastRenderedPageBreak/>
              <w:t>Group F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CPCCCM2007B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Use explosive power tools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CPCCOHS2001A Apply OHS requirements, policies and procedures in the construction industry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CPCCLDG3001A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perform dogging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CPCCLRG3001A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Licence t</w:t>
            </w:r>
            <w:r w:rsidRPr="00CF4FB2">
              <w:t>o perform rigging – basic level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CPCCLDG3001A Licence to perform dogging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CPCCLSF2001A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erect, alter and dismantle scaffolding – basic level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CPCCSF2004A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Place and fix reinforcement materials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</w:r>
            <w:r w:rsidRPr="00CF4FB2">
              <w:t>Prerequisite unit: CPCCOHS2001A Apply OHS requirements, policies and procedures in the construction industry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Strip pile heads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concrete work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trench support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Erect and dismantle temporary fenci</w:t>
            </w:r>
            <w:r w:rsidRPr="00CF4FB2">
              <w:t>ng and gates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and dismantle fences and gates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Repair potholes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pipes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Perform dogging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basic scaffolding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elevating work platform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intermediate scaffolding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RIIIMG301D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site records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Cut, weld and bend materials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Enter and work in confined spaces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 at heights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stop-slow bat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construction site water table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TLILIC0003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operate a forklift truck</w:t>
            </w:r>
          </w:p>
        </w:tc>
      </w:tr>
      <w:tr w:rsidR="00CF4FB2" w:rsidRPr="00CF4FB2" w:rsidTr="00CF4FB2">
        <w:trPr>
          <w:trHeight w:val="60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G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Identify, locate and protect underground services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Spread and compact materials manually</w:t>
            </w:r>
          </w:p>
        </w:tc>
      </w:tr>
      <w:tr w:rsidR="00000000" w:rsidTr="00CF4FB2">
        <w:trPr>
          <w:trHeight w:val="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basic levelling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trench support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pipes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RIISAM201D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resources and infrastructure materials and safely dispose of nontoxic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Drain and dewater civil construction site</w:t>
            </w:r>
          </w:p>
        </w:tc>
      </w:tr>
      <w:tr w:rsidR="00CF4FB2" w:rsidRPr="00CF4FB2" w:rsidTr="00CF4FB2">
        <w:trPr>
          <w:trHeight w:val="37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H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water mains pipelines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storm water systems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sewer pipelines</w:t>
            </w:r>
          </w:p>
        </w:tc>
      </w:tr>
      <w:tr w:rsidR="00CF4FB2" w:rsidRPr="00CF4FB2" w:rsidTr="00CF4FB2">
        <w:trPr>
          <w:trHeight w:val="37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I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CPCCCM2007B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Use explosive power tools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</w:r>
            <w:r w:rsidRPr="00CF4FB2">
              <w:t>Prerequisite unit: CPCCOHS2001A Apply OHS requirements, policies and procedures in the construction industry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CPCCLDG3001A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CPCCLRG3001A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Licence to perform rigging – basic level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</w:r>
            <w:r w:rsidRPr="00CF4FB2">
              <w:t>Prerequisite unit: CPCCLDG3001A Licence to 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CPCCLSF2001A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erect, alter and dismantle scaffolding – basic level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concrete work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Erect and dismantle temporary fencing and gates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a</w:t>
            </w:r>
            <w:r w:rsidRPr="00CF4FB2">
              <w:t>nd dismantle fences and gates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gully pits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pre-case access chambers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Repair potholes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sub-soil drainage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reinforced concrete box culverts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drainage systems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basic scaffolding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elevating work platform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RIIIMG301D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site records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RIIMPO327E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pipe layer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Cut, weld and bend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Enter and work in confined spaces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 at heights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stop-slow bat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</w:t>
            </w:r>
            <w:r w:rsidRPr="00CF4FB2">
              <w:t xml:space="preserve"> construction site water table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 xml:space="preserve">TLILIC0003 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operate a forklift truck</w:t>
            </w:r>
          </w:p>
        </w:tc>
      </w:tr>
      <w:tr w:rsidR="00CF4FB2" w:rsidRPr="00CF4FB2" w:rsidTr="00CF4FB2">
        <w:trPr>
          <w:trHeight w:val="433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J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Identify, locate and protect underground services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Spread and compact materials manually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basic levelling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Repair potholes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resources and infrastructure materials and safely dispose of nontoxic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</w:t>
            </w:r>
            <w:r w:rsidRPr="00CF4FB2">
              <w:t>lan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Drain and dewater civil construction site</w:t>
            </w:r>
          </w:p>
        </w:tc>
      </w:tr>
      <w:tr w:rsidR="00CF4FB2" w:rsidRPr="00CF4FB2" w:rsidTr="00CF4FB2">
        <w:trPr>
          <w:trHeight w:val="37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K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drainage systems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Place and form concrete kerb, channel and fixtures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pavers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sealed roads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construction paver screeding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earthworks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pavement construction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stabiliser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concrete road paver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Setup and</w:t>
            </w:r>
            <w:r w:rsidRPr="00CF4FB2">
              <w:t xml:space="preserve"> maintain concrete paver stringlines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concrete road curing and texturing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concrete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Use concreting materials and equipment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Place and compact concrete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Finish concrete pavements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Cure concrete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RIICRC319D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Saw and cut concrete pavements to initiate planned cracks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RIICRC320D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Seal concrete pavements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RIICRC321D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Use automated paving guidance systems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RIICRC322D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Receive, check and record concrete deliveries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RIICRC323D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Insert tie bars in fresh concrete</w:t>
            </w:r>
          </w:p>
        </w:tc>
      </w:tr>
      <w:tr w:rsidR="00CF4FB2" w:rsidRPr="00CF4FB2" w:rsidTr="00CF4FB2">
        <w:trPr>
          <w:trHeight w:val="37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L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CPCCCM2007B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Use explosive power tools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 xml:space="preserve">Prerequisite unit: CPCCOHS2001A </w:t>
            </w:r>
            <w:r w:rsidRPr="00CF4FB2">
              <w:t>Apply OHS requirements, policies and procedures in the construction industry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CPCCLDG3001A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CPCCLRG3001A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Licence to perform rigging – basic level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CPCCLDG3001A Licence to 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CPCCLSF2001A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 xml:space="preserve">Licence </w:t>
            </w:r>
            <w:r w:rsidRPr="00CF4FB2">
              <w:t>to erect, alter and dismantle scaffolding – basic level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CPCCSF2004A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Place and fix reinforcement materials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CPCCOHS2001A Apply OHS requirements, policies and procedures in the construction industry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FWPCOT2239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Trim and cut felled trees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FWPFGM3212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Fall trees manually (intermediate)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 spread asphalt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Safely handle bituminous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profile planer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concrete work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trench support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</w:t>
            </w:r>
            <w:r w:rsidRPr="00CF4FB2">
              <w:t>rect and dismantle temporary fencing and gates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and dismantle fences and gates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storm water systems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gully pits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access chambers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signs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sub-soil drainage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and maintain roadside fixtures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utility poles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concrete crash barriers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noise barriers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pipes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reinforced concrete box culverts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forklift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basic scaffolding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elevating work platform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RIIHAN307E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vehicle loading crane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RIIIMG301D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site records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Cut, weld and bend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RIIWHS202D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Enter and work in confined spaces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 at heights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stop-slow bat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construction site water table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TLIC3011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specialised forklift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TLILIC0003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operate a forklift truck</w:t>
            </w:r>
          </w:p>
        </w:tc>
      </w:tr>
      <w:tr w:rsidR="00CF4FB2" w:rsidRPr="00CF4FB2" w:rsidTr="00CF4FB2">
        <w:trPr>
          <w:trHeight w:val="37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M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and store road marking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Prepare surface for road marking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resources and infrastructure materials and safely dispose of nontoxic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</w:p>
        </w:tc>
      </w:tr>
      <w:tr w:rsidR="00CF4FB2" w:rsidRPr="00CF4FB2" w:rsidTr="00CF4FB2">
        <w:trPr>
          <w:trHeight w:val="37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N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ride on road marking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long line road marking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thermo plastic road marking operations</w:t>
            </w:r>
          </w:p>
        </w:tc>
      </w:tr>
      <w:tr w:rsidR="00CF4FB2" w:rsidRPr="00CF4FB2" w:rsidTr="00CF4FB2">
        <w:trPr>
          <w:trHeight w:val="37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O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CPCCLDG3001A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CPCCLRG3001A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Licence to perform rigging – basic level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CPCCLDG3001A Licence to 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CPCCLSF2001A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erect, alter and dismantle scaffolding – basic level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basic levelling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concrete work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signs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Escort mobile road marking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pedestrian road marki</w:t>
            </w:r>
            <w:r w:rsidRPr="00CF4FB2">
              <w:t>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marking measuring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airless and atomised spraying operations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raised pavement markers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forklift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Perform dogging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elevating work platform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RIIHAN307E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vehicle loading crane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RIIIMG301D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site records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Cut, weld and bend materials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</w:t>
            </w:r>
            <w:r w:rsidRPr="00CF4FB2">
              <w:t xml:space="preserve"> at heights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stop-slow bat</w:t>
            </w:r>
          </w:p>
        </w:tc>
      </w:tr>
      <w:tr w:rsidR="00000000" w:rsidTr="00CF4FB2">
        <w:trPr>
          <w:trHeight w:val="37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TLILIC0003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operate a forklift truck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P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Identify, locate and protect underground services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Spread and compact materials manually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basic levelling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sub-soil drainage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resources and infrastructure materials and safely dispose of non toxic materials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</w:t>
            </w:r>
            <w:r w:rsidRPr="00CF4FB2">
              <w:t>MG203D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Drain and dewater civil construction site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Q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underground development shotfiring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and dismantle fences and gates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temporary and permanent rock anchors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primary ground support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drainage systems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tunnelling constructions services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Line tunnel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Excavate tunnel by machine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Muck out tunnel earthworks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portals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elevating work platform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RIIUND310D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Apply shot-crete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R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lastRenderedPageBreak/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CPCCCM2007B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Use explosive power tools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</w:r>
            <w:r w:rsidRPr="00CF4FB2">
              <w:t>Prerequisite unit: CPCCOHS2001A Apply OHS requirements, policies and procedures in the construction industry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CPCCLDG3001A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perform dogging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CPCCLRG3001A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Licence to perform rigging – basic level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CPCCLDG3001A Licence to perfor</w:t>
            </w:r>
            <w:r w:rsidRPr="00CF4FB2">
              <w:t>m dogging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CPCCLSF2001A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erect, alter and dismantle scaffolding – basic level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RIIBLA202F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underground shotfiring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Store, handle and transport explosives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concrete work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 xml:space="preserve">Install trench </w:t>
            </w:r>
            <w:r w:rsidRPr="00CF4FB2">
              <w:t>support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Erect and dismantle temporary fencing and gates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Repair potholes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pipes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Perform dogging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basic scaffolding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Cut, weld and bend materials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Enter and work in confined spaces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 at heights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stop-slow bat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TLILIC0003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operate a forklift truck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Identify, locate and protect underground services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trench support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timber bridges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Undertake visual inspection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temporary support members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RIICTB304D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or replace sub-structure members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or replace super-structure members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Splice and connect timber members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resources and infrastructure materials and safely dispose of nontoxic materials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Enter and work in confined spaces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bridge inspection unit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formwork and false work on concrete bridges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and dismantle fences and gates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pile driving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Direct pile driving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Erect a temporary modular support system (bailey) on an existing bridge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Assemble a temporary modular bridge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or replace truss members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Construct, maintain and remove coffer dams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RIICTB310D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specialised ti</w:t>
            </w:r>
            <w:r w:rsidRPr="00CF4FB2">
              <w:t>mber deck systems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intermediate scaffolding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U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CPCCLDG3001A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perform dogging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CPCCLRG3001A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CF4FB2" w:rsidRDefault="00232D9E" w:rsidP="00CF4FB2">
            <w:pPr>
              <w:pStyle w:val="TableBodyText"/>
            </w:pPr>
            <w:r w:rsidRPr="00CF4FB2">
              <w:t>Licence to perform rigging – basic level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CPCCLDG3001A Licence to perform dogging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CPCCLSF2001A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erect, alter and dismantle scaffolding – basic level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FWPCOT2239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Trim and cut felled trees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Spread and compact materials manually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basic levelling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concrete work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Apply bridge durability treatment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RIICTB203D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Produce drawings and sketches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Perform dogging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RIIHAN211D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basic sc</w:t>
            </w:r>
            <w:r w:rsidRPr="00CF4FB2">
              <w:t>affolding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Cut, weld and bend materials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 at heights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stop-slow bat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Drain and dewater civil construction site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TLILIC0003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operate a forklift truck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V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FBPOPR1010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handling tasks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RIIRTM203D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 xml:space="preserve">Work as a safety observer/spotter 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RIISTD201D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Read and interpret maps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RIIVEH201D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light vehicle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a stop/slow bat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TLIE3004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Prepare workplace documents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W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RIICRM201E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Escort mobile works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RIICWD503D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Prepare work zone traffic management plan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RIIRTM301D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truck or trailer mounted attenuator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RIIRTM201D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Position and set up a variable message sign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RIIRTM202D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Position and set up portable traffic signals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X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BSBSUS201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Participate in environmentally sustainable work practices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HLTAID003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SpecialBold"/>
              </w:rPr>
              <w:t>^ HLTAID011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Provide first aid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SpecialBold"/>
              </w:rPr>
              <w:t>Provide First Aid (must be delivered from 1 July 2022)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RIIBEF202D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Identify and rectify site operating problems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RIIBEF301D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Run on-site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RIICCM206D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RIICRC202D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signs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RIICRC206D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concrete crash barriers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RIIGOV201D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Comply with site work processes/procedures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RIIHAN201E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forklift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RIIQUA201D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and monitor site quality standards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RIIRIS301D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Apply risk management processes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TAEDEL301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Provide work skill instruction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TLIE2007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Use communication systems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TLIL1001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Complete workplace orientation/induction procedures</w:t>
            </w:r>
          </w:p>
        </w:tc>
      </w:tr>
      <w:tr w:rsidR="00CF4FB2" w:rsidRPr="00CF4FB2" w:rsidTr="00CF4FB2">
        <w:trPr>
          <w:trHeight w:val="431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Y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BSBCUS301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Deliver and monitor a service to customers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BSBFLM312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Contribute to team effectiveness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BSBFLM305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operational plan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CPCCLDG3001A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perform dogging</w:t>
            </w:r>
          </w:p>
        </w:tc>
      </w:tr>
      <w:tr w:rsidR="00000000" w:rsidTr="00CF4FB2">
        <w:trPr>
          <w:trHeight w:val="43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CPCCLRG3001A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Licence to perform rigging – basic level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CPCCLDG3001A Licence to perform dogging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FWPFGM3212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Fall trees manually (intermediate)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surface shotfiring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underground development shotfiring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concrete bridges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girders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parapets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bridge inspection unit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concrete bridge decks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</w:t>
            </w:r>
            <w:r w:rsidRPr="00CF4FB2">
              <w:t>CBM306D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Undertake concreting work on concrete bridges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formwork and false work on concrete bridges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profile planer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paver screeding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materials transfer vehicle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Compact asphalt with rollers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asphalt paver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slurry sealing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bitumen sprayer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Load aggregate using a purpose built loader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self-propelled aggregate spreader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RIICBS310D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patching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Produce asphalt products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RIICBS312D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bitumen tanker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an</w:t>
            </w:r>
            <w:r w:rsidRPr="00CF4FB2">
              <w:t>d dismantle fences and gates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underpinning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materials transfer vehicle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Compact asphalt with rollers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asphalt paver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slurry sealing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temporary and permanent rock anchors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primary ground support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pile driving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cast in-situ pilings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Direct pile driving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RIICFW307D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Direct cast in-situ piling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water mains pipelines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storm water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sewer pipelines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gully pits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RIICPL305D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access chambers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drainage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Place and form concrete kerb, channel and fixtures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pavers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sealed roads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construction paver screeding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earthworks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pavement construction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ride on road marking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long line road marking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thermo plastic road marking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tunnelling constructions services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Line tunnel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Excavate tunnel by machine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Muck out tunnel earthworks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RIICTC305D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Construct portals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fluid assisted directional boring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impact moling, ramming and augering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</w:t>
            </w:r>
            <w:r w:rsidRPr="00CF4FB2">
              <w:t>trol micro tunnelling and pipe jacking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Undertake on-line replacement for existing pipeline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Undertake localised repair and sealing of existing pipeline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RIICTT306D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cure in-place linings for existing pipeline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Spray linings for existing pipeline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close-fit linings for existing pipeline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slip lining in existing pipeline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RIICTT310D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Renovate large diameter pipes and chambers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elevating work platform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RIIHAN307E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vehicle loading crane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RIIHAN308F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Load and unload plant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RIIHAN309F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telescopic materials handler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RIIIMG301D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Maintain site records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RIIMPO318F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civil construction skid steer loader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RIIMPO334E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skid steer loader operations using attachments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RIIOGF302D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drilling fluids and mud pits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RIIOGN303E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mud systems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RIIRTM203D</w:t>
            </w:r>
          </w:p>
        </w:tc>
        <w:tc>
          <w:tcPr>
            <w:tcW w:w="7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 xml:space="preserve">Work as a safety observer/spotter 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RIIWHS302D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Implement traffic management plan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RIIWMG301D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construction site water table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TLIC3011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specialised forklift operations</w:t>
            </w:r>
          </w:p>
        </w:tc>
      </w:tr>
      <w:tr w:rsidR="00CF4FB2" w:rsidRPr="00CF4FB2" w:rsidTr="00CF4FB2">
        <w:trPr>
          <w:trHeight w:val="347"/>
        </w:trPr>
        <w:tc>
          <w:tcPr>
            <w:tcW w:w="9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Group Z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rPr>
                <w:rStyle w:val="BoldandItalics"/>
              </w:rPr>
              <w:t>Unit code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rPr>
                <w:rStyle w:val="BoldandItalics"/>
              </w:rPr>
              <w:t>Unit title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BSBDIV301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effectively with diversity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CPCCLSF2001A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Licence to erect, alter and dismantle scaffolding – basic level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CPCCCM2007B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Use explosive power tools</w:t>
            </w:r>
          </w:p>
          <w:p w:rsidR="00000000" w:rsidRDefault="00232D9E" w:rsidP="00CF4FB2">
            <w:pPr>
              <w:pStyle w:val="ListBullet"/>
              <w:rPr>
                <w:lang w:val="en-NZ"/>
              </w:rPr>
            </w:pPr>
            <w:r w:rsidRPr="00CF4FB2">
              <w:t>Prerequisite unit: CPCCOHS2001A Apply OHS requirements, policies and procedures in the construction industry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BodyText"/>
              <w:rPr>
                <w:lang w:val="en-NZ"/>
              </w:rPr>
            </w:pPr>
            <w:r w:rsidRPr="00CF4FB2">
              <w:t>CPCCSF2004A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TableBodyText"/>
            </w:pPr>
            <w:r w:rsidRPr="00CF4FB2">
              <w:t>Place and fix reinforcement materials</w:t>
            </w:r>
          </w:p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•</w:t>
            </w:r>
            <w:r w:rsidRPr="00CF4FB2">
              <w:tab/>
              <w:t>Prerequisite unit: CPCCOHS2001A Apply OHS requirements, policies and procedures in the construction industry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FWPCOT2239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Trim and cut felled trees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shotfiring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RIIBLA202F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undergr</w:t>
            </w:r>
            <w:r w:rsidRPr="00CF4FB2">
              <w:t>ound shotfiring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RIIBLA205D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Store, handle and transport explosives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RIICBM201D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Strip pile heads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tack coat spraying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 spread asphalt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Safely handle bituminous materials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aggregate spreader box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Roll aggregate in sprayed sealing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pavement sweeping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Take samples of materials used in road surfacing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RIICBS208D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maintenance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lastRenderedPageBreak/>
              <w:t>RIICCM202D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Identify, locate and protect underground services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RIICCM205E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manual excavation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Support plant operations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Spread and compact materials manually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basic levelling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Carry out concrete work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RIICCM210D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trench support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RIICCM211D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Erect and dismantle temporary fencing and gates</w:t>
            </w:r>
          </w:p>
        </w:tc>
      </w:tr>
      <w:tr w:rsidR="00000000" w:rsidTr="00CF4FB2">
        <w:trPr>
          <w:trHeight w:val="34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Repair potholes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signs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sub-soil drainage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and maintain roadside fixtures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utility poles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pre-cast concrete crash barriers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noise barriers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pipes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RIICRC209D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Lay reinforced concrete box culverts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Escort mobil</w:t>
            </w:r>
            <w:r w:rsidRPr="00CF4FB2">
              <w:t>e works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Handle and store road marking materials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pedestrian road marking operations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Prepare surface for road marking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road marking measuring operations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RIICRM206D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airless and atomised spraying operations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RIICRM207D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Install raised pavement markers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RIIHAN201E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Operate a forklift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RIIHAN208D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Perform dogging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RIIHAN211D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basic scaffolding operations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RIIRIS201D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Conduct local risk control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RIIRIS202D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Respond to site based spills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RIISAM205D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Cut, weld and bend materials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RIIWHS202D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Enter and work in confined spaces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RIIWHS204D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Work safely at heights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RIIWHS205D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Control traffic with stop-slow bat</w:t>
            </w:r>
          </w:p>
        </w:tc>
      </w:tr>
      <w:tr w:rsidR="00000000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RIIWMG203D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Drain and dewater civil construction site</w:t>
            </w:r>
          </w:p>
        </w:tc>
      </w:tr>
      <w:tr w:rsidR="00000000" w:rsidRPr="00CF4FB2" w:rsidTr="00CF4FB2">
        <w:trPr>
          <w:trHeight w:val="37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TableBodyText"/>
              <w:rPr>
                <w:lang w:val="en-NZ"/>
              </w:rPr>
            </w:pPr>
            <w:r w:rsidRPr="00CF4FB2">
              <w:t>TLILIC0003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CF4FB2" w:rsidRDefault="00232D9E" w:rsidP="00CF4FB2">
            <w:pPr>
              <w:pStyle w:val="TableBodyText"/>
            </w:pPr>
            <w:r w:rsidRPr="00CF4FB2">
              <w:t>Licence to operate a forklift truck</w:t>
            </w:r>
          </w:p>
        </w:tc>
      </w:tr>
    </w:tbl>
    <w:p w:rsidR="00000000" w:rsidRPr="00CF4FB2" w:rsidRDefault="00232D9E" w:rsidP="00CF4FB2">
      <w:pPr>
        <w:pStyle w:val="BodyText"/>
      </w:pPr>
    </w:p>
    <w:p w:rsidR="00000000" w:rsidRPr="00CF4FB2" w:rsidRDefault="00232D9E" w:rsidP="00CF4FB2">
      <w:pPr>
        <w:pStyle w:val="AllowPageBreak"/>
      </w:pPr>
    </w:p>
    <w:p w:rsidR="00000000" w:rsidRPr="00CF4FB2" w:rsidRDefault="00232D9E" w:rsidP="00CF4FB2">
      <w:pPr>
        <w:pStyle w:val="Heading1"/>
      </w:pPr>
      <w:bookmarkStart w:id="5" w:name="O_1017804"/>
      <w:bookmarkEnd w:id="5"/>
      <w:r w:rsidRPr="00CF4FB2">
        <w:t>Qualification Mapping Information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115"/>
        <w:gridCol w:w="4115"/>
        <w:gridCol w:w="10272"/>
        <w:gridCol w:w="2582"/>
      </w:tblGrid>
      <w:tr w:rsidR="00000000" w:rsidTr="00232D9E">
        <w:trPr>
          <w:trHeight w:val="563"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Heading4"/>
            </w:pPr>
            <w:r w:rsidRPr="00CF4FB2">
              <w:lastRenderedPageBreak/>
              <w:t>Code and title</w:t>
            </w:r>
          </w:p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current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F4FB2" w:rsidRDefault="00232D9E" w:rsidP="00CF4FB2">
            <w:pPr>
              <w:pStyle w:val="Heading4"/>
            </w:pPr>
            <w:r w:rsidRPr="00CF4FB2">
              <w:t>Code and title</w:t>
            </w:r>
          </w:p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previous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Comments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2D9E" w:rsidP="00CF4FB2">
            <w:pPr>
              <w:pStyle w:val="Heading4"/>
              <w:rPr>
                <w:lang w:val="en-NZ"/>
              </w:rPr>
            </w:pPr>
            <w:r w:rsidRPr="00CF4FB2">
              <w:t>Equivalence status</w:t>
            </w:r>
          </w:p>
        </w:tc>
      </w:tr>
      <w:tr w:rsidR="00000000" w:rsidRPr="00CF4FB2" w:rsidTr="00232D9E">
        <w:trPr>
          <w:trHeight w:val="5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BodyText"/>
              <w:rPr>
                <w:lang w:val="en-NZ"/>
              </w:rPr>
            </w:pPr>
            <w:r w:rsidRPr="00CF4FB2">
              <w:t>RII30915 Certificate III in Civil Construction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BodyText"/>
              <w:rPr>
                <w:lang w:val="en-NZ"/>
              </w:rPr>
            </w:pPr>
            <w:r w:rsidRPr="00CF4FB2">
              <w:t>RII30913 Certificate III in Civil Construction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232D9E" w:rsidP="00CF4FB2">
            <w:pPr>
              <w:pStyle w:val="BodyText"/>
              <w:rPr>
                <w:lang w:val="en-NZ"/>
              </w:rPr>
            </w:pPr>
            <w:r w:rsidRPr="00CF4FB2">
              <w:t>Elective groups reorganised packaging rules amended; elective units added; Stream 9 Traffic Management added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CF4FB2" w:rsidRDefault="00232D9E" w:rsidP="00CF4FB2">
            <w:pPr>
              <w:pStyle w:val="BodyText"/>
            </w:pPr>
            <w:r w:rsidRPr="00CF4FB2">
              <w:t>No equivalent qualification</w:t>
            </w:r>
          </w:p>
        </w:tc>
      </w:tr>
    </w:tbl>
    <w:p w:rsidR="00000000" w:rsidRPr="00CF4FB2" w:rsidRDefault="00232D9E" w:rsidP="00CF4FB2">
      <w:pPr>
        <w:pStyle w:val="BodyText"/>
      </w:pPr>
    </w:p>
    <w:p w:rsidR="00000000" w:rsidRPr="00CF4FB2" w:rsidRDefault="00232D9E" w:rsidP="00CF4FB2">
      <w:pPr>
        <w:pStyle w:val="AllowPageBreak"/>
      </w:pPr>
    </w:p>
    <w:p w:rsidR="00000000" w:rsidRPr="00CF4FB2" w:rsidRDefault="00232D9E" w:rsidP="00CF4FB2">
      <w:pPr>
        <w:pStyle w:val="Heading1"/>
      </w:pPr>
      <w:bookmarkStart w:id="6" w:name="O_1017809"/>
      <w:bookmarkEnd w:id="6"/>
      <w:r w:rsidRPr="00CF4FB2">
        <w:t>Links</w:t>
      </w:r>
    </w:p>
    <w:p w:rsidR="00000000" w:rsidRPr="00CF4FB2" w:rsidRDefault="00232D9E" w:rsidP="00232D9E">
      <w:pPr>
        <w:pStyle w:val="BodyText"/>
      </w:pPr>
      <w:r w:rsidRPr="00CF4FB2">
        <w:t>Companion Volume implementation guides are fo</w:t>
      </w:r>
      <w:r w:rsidRPr="00CF4FB2">
        <w:t xml:space="preserve">und in VETNet - </w:t>
      </w:r>
      <w:hyperlink r:id="rId14" w:history="1">
        <w:r w:rsidRPr="00351277">
          <w:rPr>
            <w:rStyle w:val="Hyperlink"/>
          </w:rPr>
          <w:t>https://vetnet.gov.au/Pages/TrainingDocs.aspx?q=88a61002-9a21-4386-aaf8-69c76e675272</w:t>
        </w:r>
      </w:hyperlink>
    </w:p>
    <w:p w:rsidR="00000000" w:rsidRPr="00CF4FB2" w:rsidRDefault="00232D9E" w:rsidP="00CF4FB2"/>
    <w:sectPr w:rsidR="00000000" w:rsidRPr="00CF4FB2" w:rsidSect="00CF4FB2">
      <w:headerReference w:type="default" r:id="rId15"/>
      <w:footerReference w:type="default" r:id="rId16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FB2" w:rsidRDefault="00CF4FB2" w:rsidP="00CF4FB2">
      <w:r>
        <w:separator/>
      </w:r>
    </w:p>
  </w:endnote>
  <w:endnote w:type="continuationSeparator" w:id="0">
    <w:p w:rsidR="00CF4FB2" w:rsidRDefault="00CF4FB2" w:rsidP="00CF4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B2" w:rsidRDefault="00CF4FB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B2" w:rsidRPr="00232D9E" w:rsidRDefault="00CF4FB2" w:rsidP="00232D9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B2" w:rsidRDefault="00CF4FB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D9E" w:rsidRDefault="00232D9E" w:rsidP="00CF4FB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19</w:t>
    </w:r>
    <w:r>
      <w:rPr>
        <w:noProof/>
      </w:rPr>
      <w:fldChar w:fldCharType="end"/>
    </w:r>
  </w:p>
  <w:p w:rsidR="00232D9E" w:rsidRDefault="00232D9E" w:rsidP="00CF4FB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232D9E" w:rsidRDefault="00232D9E" w:rsidP="00CF4FB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FB2" w:rsidRDefault="00CF4FB2" w:rsidP="00CF4FB2">
      <w:r>
        <w:separator/>
      </w:r>
    </w:p>
  </w:footnote>
  <w:footnote w:type="continuationSeparator" w:id="0">
    <w:p w:rsidR="00CF4FB2" w:rsidRDefault="00CF4FB2" w:rsidP="00CF4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B2" w:rsidRDefault="00CF4FB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D9E" w:rsidRDefault="00232D9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F8F590B" wp14:editId="0957BE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4FB2" w:rsidRPr="00232D9E" w:rsidRDefault="00CF4FB2" w:rsidP="00232D9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B2" w:rsidRDefault="00CF4FB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D9E" w:rsidRPr="002D2AF8" w:rsidRDefault="00232D9E" w:rsidP="00CF4FB2">
    <w:pPr>
      <w:pStyle w:val="Header"/>
      <w:framePr w:wrap="around"/>
    </w:pPr>
    <w:fldSimple w:instr=" TITLE   \* MERGEFORMAT ">
      <w:r>
        <w:t>RII30915 Certificate III in Civil Construction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December 2022</w:t>
    </w:r>
    <w:r>
      <w:fldChar w:fldCharType="end"/>
    </w:r>
  </w:p>
  <w:p w:rsidR="00232D9E" w:rsidRDefault="00232D9E" w:rsidP="00CF4FB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0936A5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5136E72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F4FB2"/>
    <w:rsid w:val="00232D9E"/>
    <w:rsid w:val="00CF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FB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F4FB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F4FB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F4FB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F4FB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F4FB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F4FB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F4FB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F4FB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F4FB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F4FB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F4FB2"/>
  </w:style>
  <w:style w:type="character" w:customStyle="1" w:styleId="Heading1Char">
    <w:name w:val="Heading 1 Char"/>
    <w:basedOn w:val="DefaultParagraphFont"/>
    <w:link w:val="Heading1"/>
    <w:rsid w:val="00CF4FB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F4FB2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CF4FB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F4FB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F4FB2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F4FB2"/>
    <w:rPr>
      <w:b/>
      <w:spacing w:val="0"/>
    </w:rPr>
  </w:style>
  <w:style w:type="paragraph" w:customStyle="1" w:styleId="SuperHeading">
    <w:name w:val="SuperHeading"/>
    <w:basedOn w:val="Normal"/>
    <w:rsid w:val="00CF4FB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F4FB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TableBodyText">
    <w:name w:val="Table Body Text"/>
    <w:basedOn w:val="BodyText"/>
    <w:rsid w:val="00CF4FB2"/>
    <w:pPr>
      <w:spacing w:before="60" w:after="60"/>
    </w:pPr>
  </w:style>
  <w:style w:type="character" w:customStyle="1" w:styleId="BoldandItalics">
    <w:name w:val="Bold and Italics"/>
    <w:qFormat/>
    <w:rsid w:val="00CF4FB2"/>
    <w:rPr>
      <w:b/>
      <w:i/>
      <w:u w:val="none"/>
    </w:rPr>
  </w:style>
  <w:style w:type="character" w:customStyle="1" w:styleId="Heading2Char">
    <w:name w:val="Heading 2 Char"/>
    <w:basedOn w:val="DefaultParagraphFont"/>
    <w:link w:val="Heading2"/>
    <w:rsid w:val="00CF4FB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F4FB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F4FB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F4FB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F4FB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F4FB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F4FB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F4FB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F4FB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F4FB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F4FB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F4FB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F4FB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F4FB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F4FB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F4FB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F4FB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F4FB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F4FB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F4FB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F4FB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F4FB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F4FB2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F4FB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F4FB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F4FB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F4FB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F4FB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F4FB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F4FB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F4FB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F4FB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F4FB2"/>
    <w:rPr>
      <w:i/>
    </w:rPr>
  </w:style>
  <w:style w:type="paragraph" w:styleId="Caption">
    <w:name w:val="caption"/>
    <w:basedOn w:val="BodyText"/>
    <w:next w:val="Normal"/>
    <w:qFormat/>
    <w:rsid w:val="00CF4FB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F4FB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F4FB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F4FB2"/>
  </w:style>
  <w:style w:type="paragraph" w:styleId="TableofFigures">
    <w:name w:val="table of figures"/>
    <w:basedOn w:val="Normal"/>
    <w:next w:val="Normal"/>
    <w:semiHidden/>
    <w:rsid w:val="00CF4FB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F4FB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F4FB2"/>
    <w:rPr>
      <w:rFonts w:ascii="Wingdings" w:hAnsi="Wingdings"/>
    </w:rPr>
  </w:style>
  <w:style w:type="paragraph" w:customStyle="1" w:styleId="TableHeading">
    <w:name w:val="Table Heading"/>
    <w:basedOn w:val="HeadingBase"/>
    <w:rsid w:val="00CF4FB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F4FB2"/>
    <w:rPr>
      <w:color w:val="0033CC"/>
      <w:u w:val="none"/>
    </w:rPr>
  </w:style>
  <w:style w:type="paragraph" w:customStyle="1" w:styleId="BodyTextRight">
    <w:name w:val="Body Text Right"/>
    <w:basedOn w:val="BodyText"/>
    <w:rsid w:val="00CF4FB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F4FB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F4FB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F4FB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F4FB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F4FB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F4FB2"/>
    <w:rPr>
      <w:sz w:val="32"/>
    </w:rPr>
  </w:style>
  <w:style w:type="paragraph" w:customStyle="1" w:styleId="HeadingProcedure">
    <w:name w:val="Heading Procedure"/>
    <w:basedOn w:val="HeadingBase"/>
    <w:next w:val="Normal"/>
    <w:rsid w:val="00CF4FB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styleId="ListContinue">
    <w:name w:val="List Continue"/>
    <w:basedOn w:val="List"/>
    <w:rsid w:val="00CF4FB2"/>
    <w:pPr>
      <w:ind w:firstLine="0"/>
    </w:pPr>
  </w:style>
  <w:style w:type="paragraph" w:customStyle="1" w:styleId="ListNote">
    <w:name w:val="List Note"/>
    <w:basedOn w:val="List"/>
    <w:rsid w:val="00CF4FB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F4FB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F4FB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F4FB2"/>
    <w:rPr>
      <w:rFonts w:ascii="Courier New" w:hAnsi="Courier New"/>
    </w:rPr>
  </w:style>
  <w:style w:type="paragraph" w:customStyle="1" w:styleId="NoteBullet">
    <w:name w:val="Note Bullet"/>
    <w:basedOn w:val="Note"/>
    <w:rsid w:val="00CF4FB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F4FB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F4FB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F4FB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F4FB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F4FB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F4FB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F4FB2"/>
    <w:rPr>
      <w:b/>
      <w:smallCaps/>
    </w:rPr>
  </w:style>
  <w:style w:type="paragraph" w:customStyle="1" w:styleId="TableListNumber">
    <w:name w:val="Table List Number"/>
    <w:basedOn w:val="ListNumber"/>
    <w:rsid w:val="00CF4FB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F4FB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F4FB2"/>
    <w:pPr>
      <w:numPr>
        <w:numId w:val="8"/>
      </w:numPr>
    </w:pPr>
  </w:style>
  <w:style w:type="paragraph" w:customStyle="1" w:styleId="ListAlpha2">
    <w:name w:val="List Alpha 2"/>
    <w:basedOn w:val="List2"/>
    <w:rsid w:val="00CF4FB2"/>
    <w:pPr>
      <w:numPr>
        <w:numId w:val="7"/>
      </w:numPr>
    </w:pPr>
  </w:style>
  <w:style w:type="paragraph" w:styleId="List2">
    <w:name w:val="List 2"/>
    <w:basedOn w:val="BodyText"/>
    <w:rsid w:val="00CF4FB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F4FB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F4FB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F4FB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F4FB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F4FB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F4FB2"/>
    <w:pPr>
      <w:numPr>
        <w:numId w:val="3"/>
      </w:numPr>
    </w:pPr>
  </w:style>
  <w:style w:type="paragraph" w:styleId="ListContinue2">
    <w:name w:val="List Continue 2"/>
    <w:basedOn w:val="List2"/>
    <w:rsid w:val="00CF4FB2"/>
    <w:pPr>
      <w:ind w:firstLine="0"/>
    </w:pPr>
  </w:style>
  <w:style w:type="paragraph" w:styleId="ListContinue3">
    <w:name w:val="List Continue 3"/>
    <w:basedOn w:val="List3"/>
    <w:rsid w:val="00CF4FB2"/>
    <w:pPr>
      <w:ind w:left="1021" w:firstLine="0"/>
    </w:pPr>
  </w:style>
  <w:style w:type="paragraph" w:styleId="ListContinue4">
    <w:name w:val="List Continue 4"/>
    <w:basedOn w:val="List4"/>
    <w:rsid w:val="00CF4FB2"/>
    <w:pPr>
      <w:ind w:firstLine="0"/>
    </w:pPr>
  </w:style>
  <w:style w:type="paragraph" w:styleId="ListContinue5">
    <w:name w:val="List Continue 5"/>
    <w:basedOn w:val="List5"/>
    <w:rsid w:val="00CF4FB2"/>
    <w:pPr>
      <w:ind w:firstLine="0"/>
    </w:pPr>
  </w:style>
  <w:style w:type="paragraph" w:styleId="ListNumber3">
    <w:name w:val="List Number 3"/>
    <w:basedOn w:val="List3"/>
    <w:rsid w:val="00CF4FB2"/>
    <w:pPr>
      <w:numPr>
        <w:numId w:val="4"/>
      </w:numPr>
    </w:pPr>
  </w:style>
  <w:style w:type="paragraph" w:styleId="ListNumber4">
    <w:name w:val="List Number 4"/>
    <w:basedOn w:val="List4"/>
    <w:rsid w:val="00CF4FB2"/>
    <w:pPr>
      <w:numPr>
        <w:numId w:val="5"/>
      </w:numPr>
    </w:pPr>
  </w:style>
  <w:style w:type="paragraph" w:styleId="ListNumber5">
    <w:name w:val="List Number 5"/>
    <w:basedOn w:val="List5"/>
    <w:rsid w:val="00CF4FB2"/>
    <w:pPr>
      <w:numPr>
        <w:numId w:val="6"/>
      </w:numPr>
    </w:pPr>
  </w:style>
  <w:style w:type="paragraph" w:styleId="BlockText">
    <w:name w:val="Block Text"/>
    <w:basedOn w:val="Normal"/>
    <w:rsid w:val="00CF4FB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F4FB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F4FB2"/>
    <w:rPr>
      <w:sz w:val="16"/>
      <w:vertAlign w:val="superscript"/>
    </w:rPr>
  </w:style>
  <w:style w:type="character" w:customStyle="1" w:styleId="Symbols">
    <w:name w:val="Symbols"/>
    <w:basedOn w:val="DefaultParagraphFont"/>
    <w:rsid w:val="00CF4FB2"/>
    <w:rPr>
      <w:rFonts w:ascii="Symbol" w:hAnsi="Symbol"/>
    </w:rPr>
  </w:style>
  <w:style w:type="character" w:customStyle="1" w:styleId="MenuOptions">
    <w:name w:val="Menu Options"/>
    <w:basedOn w:val="DefaultParagraphFont"/>
    <w:rsid w:val="00CF4FB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F4FB2"/>
    <w:rPr>
      <w:b/>
    </w:rPr>
  </w:style>
  <w:style w:type="character" w:customStyle="1" w:styleId="Underlined">
    <w:name w:val="Underlined"/>
    <w:basedOn w:val="DefaultParagraphFont"/>
    <w:rsid w:val="00CF4FB2"/>
    <w:rPr>
      <w:u w:val="single"/>
    </w:rPr>
  </w:style>
  <w:style w:type="paragraph" w:customStyle="1" w:styleId="TableBodyTextRight">
    <w:name w:val="Table Body Text Right"/>
    <w:basedOn w:val="TableBodyText"/>
    <w:rsid w:val="00CF4FB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F4FB2"/>
    <w:rPr>
      <w:sz w:val="18"/>
    </w:rPr>
  </w:style>
  <w:style w:type="paragraph" w:customStyle="1" w:styleId="BodySmallRight">
    <w:name w:val="Body Small Right"/>
    <w:basedOn w:val="BodyTextRight"/>
    <w:rsid w:val="00CF4FB2"/>
    <w:rPr>
      <w:sz w:val="18"/>
      <w:szCs w:val="18"/>
    </w:rPr>
  </w:style>
  <w:style w:type="paragraph" w:customStyle="1" w:styleId="MarginEdition">
    <w:name w:val="Margin Edition"/>
    <w:basedOn w:val="MarginNote"/>
    <w:rsid w:val="00CF4FB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F4FB2"/>
    <w:rPr>
      <w:sz w:val="2"/>
      <w:szCs w:val="2"/>
    </w:rPr>
  </w:style>
  <w:style w:type="character" w:customStyle="1" w:styleId="Small">
    <w:name w:val="Small"/>
    <w:basedOn w:val="DefaultParagraphFont"/>
    <w:rsid w:val="00CF4FB2"/>
    <w:rPr>
      <w:sz w:val="16"/>
    </w:rPr>
  </w:style>
  <w:style w:type="paragraph" w:customStyle="1" w:styleId="WideTable">
    <w:name w:val="Wide Table"/>
    <w:basedOn w:val="Normal"/>
    <w:rsid w:val="00CF4FB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F4FB2"/>
  </w:style>
  <w:style w:type="paragraph" w:styleId="Quote">
    <w:name w:val="Quote"/>
    <w:basedOn w:val="Heading1"/>
    <w:link w:val="QuoteChar"/>
    <w:qFormat/>
    <w:rsid w:val="00CF4FB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F4FB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F4FB2"/>
    <w:pPr>
      <w:pageBreakBefore/>
    </w:pPr>
  </w:style>
  <w:style w:type="paragraph" w:customStyle="1" w:styleId="Border">
    <w:name w:val="Border"/>
    <w:basedOn w:val="Normal"/>
    <w:qFormat/>
    <w:rsid w:val="00CF4FB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F4FB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B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B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F4FB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F4FB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F4FB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F4FB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F4FB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F4FB2"/>
    <w:rPr>
      <w:u w:val="single"/>
    </w:rPr>
  </w:style>
  <w:style w:type="paragraph" w:styleId="BalloonText">
    <w:name w:val="Balloon Text"/>
    <w:basedOn w:val="Normal"/>
    <w:link w:val="BalloonTextChar"/>
    <w:rsid w:val="00CF4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4FB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F4FB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F4FB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F4FB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F4FB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F4FB2"/>
    <w:pPr>
      <w:spacing w:before="0" w:after="0"/>
    </w:pPr>
  </w:style>
  <w:style w:type="paragraph" w:customStyle="1" w:styleId="BodyTextBold">
    <w:name w:val="Body Text Bold"/>
    <w:basedOn w:val="BodyText"/>
    <w:qFormat/>
    <w:rsid w:val="00CF4FB2"/>
    <w:rPr>
      <w:b/>
    </w:rPr>
  </w:style>
  <w:style w:type="character" w:styleId="Hyperlink">
    <w:name w:val="Hyperlink"/>
    <w:basedOn w:val="DefaultParagraphFont"/>
    <w:uiPriority w:val="99"/>
    <w:unhideWhenUsed/>
    <w:rsid w:val="00232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asqa.gov.au/news-events/news/reminder-about-superseded-hlt-first-aid-unit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88a61002-9a21-4386-aaf8-69c76e675272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4334</Words>
  <Characters>27912</Characters>
  <Application>Microsoft Office Word</Application>
  <DocSecurity>0</DocSecurity>
  <Lines>1268</Lines>
  <Paragraphs>1343</Paragraphs>
  <ScaleCrop>false</ScaleCrop>
  <Company>Author-it Software Corporation Ltd.</Company>
  <LinksUpToDate>false</LinksUpToDate>
  <CharactersWithSpaces>30903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RII30915 Certificate III in Civil Construction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2022-12-23T00:10:00Z</dcterms:created>
  <dcterms:modified xsi:type="dcterms:W3CDTF">2022-12-23T00:10:00Z</dcterms:modified>
</cp:coreProperties>
</file>