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3B9" w:rsidRDefault="006C73B9" w:rsidP="006C73B9">
      <w:pPr>
        <w:pStyle w:val="Title"/>
      </w:pPr>
      <w:fldSimple w:instr=" TITLE   \* MERGEFORMAT ">
        <w:r>
          <w:t>Assessment Requirements for PSPBDR009 Analyse surveillance products</w:t>
        </w:r>
      </w:fldSimple>
    </w:p>
    <w:p w:rsidR="006C73B9" w:rsidRDefault="006C73B9" w:rsidP="006C73B9">
      <w:pPr>
        <w:pStyle w:val="Version"/>
        <w:sectPr w:rsidR="006C73B9" w:rsidSect="00D57C7A">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D57C7A" w:rsidRDefault="006C73B9" w:rsidP="00D57C7A">
      <w:pPr>
        <w:pStyle w:val="SuperHeading"/>
      </w:pPr>
      <w:r w:rsidRPr="00D57C7A">
        <w:lastRenderedPageBreak/>
        <w:t>Assessment Requirements for PSPBDR009 Analyse surveillance products</w:t>
      </w:r>
    </w:p>
    <w:p w:rsidR="00000000" w:rsidRPr="00D57C7A" w:rsidRDefault="006C73B9" w:rsidP="00D57C7A">
      <w:pPr>
        <w:pStyle w:val="Heading1"/>
      </w:pPr>
      <w:bookmarkStart w:id="1" w:name="O_813873"/>
      <w:bookmarkEnd w:id="1"/>
      <w:r w:rsidRPr="00D57C7A">
        <w:t>Modification History</w:t>
      </w:r>
    </w:p>
    <w:tbl>
      <w:tblPr>
        <w:tblW w:w="0" w:type="auto"/>
        <w:tblLayout w:type="fixed"/>
        <w:tblCellMar>
          <w:left w:w="62" w:type="dxa"/>
          <w:right w:w="62" w:type="dxa"/>
        </w:tblCellMar>
        <w:tblLook w:val="0000" w:firstRow="0" w:lastRow="0" w:firstColumn="0" w:lastColumn="0" w:noHBand="0" w:noVBand="0"/>
      </w:tblPr>
      <w:tblGrid>
        <w:gridCol w:w="1134"/>
        <w:gridCol w:w="7937"/>
      </w:tblGrid>
      <w:tr w:rsidR="00000000" w:rsidTr="006C73B9">
        <w:tc>
          <w:tcPr>
            <w:tcW w:w="113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6C73B9" w:rsidP="00D57C7A">
            <w:pPr>
              <w:pStyle w:val="TableHeading"/>
              <w:rPr>
                <w:lang w:val="en-NZ"/>
              </w:rPr>
            </w:pPr>
            <w:r w:rsidRPr="00D57C7A">
              <w:t>Release</w:t>
            </w:r>
          </w:p>
        </w:tc>
        <w:tc>
          <w:tcPr>
            <w:tcW w:w="793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6C73B9" w:rsidP="00D57C7A">
            <w:pPr>
              <w:pStyle w:val="TableHeading"/>
              <w:rPr>
                <w:lang w:val="en-NZ"/>
              </w:rPr>
            </w:pPr>
            <w:r w:rsidRPr="00D57C7A">
              <w:t>Comments</w:t>
            </w:r>
          </w:p>
        </w:tc>
      </w:tr>
      <w:tr w:rsidR="00000000" w:rsidRPr="00D57C7A" w:rsidTr="006C73B9">
        <w:tc>
          <w:tcPr>
            <w:tcW w:w="113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6C73B9" w:rsidP="00D57C7A">
            <w:pPr>
              <w:pStyle w:val="BodyText"/>
              <w:rPr>
                <w:lang w:val="en-NZ"/>
              </w:rPr>
            </w:pPr>
            <w:r w:rsidRPr="00D57C7A">
              <w:t>1</w:t>
            </w:r>
          </w:p>
        </w:tc>
        <w:tc>
          <w:tcPr>
            <w:tcW w:w="793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D57C7A" w:rsidRDefault="006C73B9" w:rsidP="00D57C7A">
            <w:pPr>
              <w:pStyle w:val="BodyText"/>
            </w:pPr>
            <w:r w:rsidRPr="00D57C7A">
              <w:t xml:space="preserve">These Assessment Requirements were released in PSP Public Sector Training Package release 1.0 and meet the Standards for Training Packages. </w:t>
            </w:r>
          </w:p>
          <w:p w:rsidR="00000000" w:rsidRPr="00D57C7A" w:rsidRDefault="006C73B9" w:rsidP="00D57C7A">
            <w:pPr>
              <w:pStyle w:val="BodyText"/>
            </w:pPr>
          </w:p>
          <w:p w:rsidR="00000000" w:rsidRPr="00D57C7A" w:rsidRDefault="006C73B9" w:rsidP="00D57C7A">
            <w:pPr>
              <w:pStyle w:val="ListBullet"/>
            </w:pPr>
            <w:r w:rsidRPr="00D57C7A">
              <w:t>Assessment Requirements created drawing upon specified assessment information from superseded unit</w:t>
            </w:r>
          </w:p>
        </w:tc>
      </w:tr>
    </w:tbl>
    <w:p w:rsidR="00000000" w:rsidRPr="00D57C7A" w:rsidRDefault="006C73B9" w:rsidP="00D57C7A">
      <w:pPr>
        <w:pStyle w:val="BodyText"/>
      </w:pPr>
    </w:p>
    <w:p w:rsidR="00000000" w:rsidRPr="00D57C7A" w:rsidRDefault="006C73B9" w:rsidP="00D57C7A">
      <w:pPr>
        <w:pStyle w:val="AllowPageBreak"/>
      </w:pPr>
    </w:p>
    <w:p w:rsidR="00000000" w:rsidRPr="00D57C7A" w:rsidRDefault="006C73B9" w:rsidP="00D57C7A">
      <w:pPr>
        <w:pStyle w:val="Heading1"/>
      </w:pPr>
      <w:bookmarkStart w:id="2" w:name="O_813874"/>
      <w:bookmarkEnd w:id="2"/>
      <w:r w:rsidRPr="00D57C7A">
        <w:t>Performance Evidence</w:t>
      </w:r>
    </w:p>
    <w:p w:rsidR="00000000" w:rsidRPr="00D57C7A" w:rsidRDefault="006C73B9" w:rsidP="006C73B9">
      <w:pPr>
        <w:pStyle w:val="BodyText"/>
      </w:pPr>
      <w:r w:rsidRPr="00D57C7A">
        <w:t xml:space="preserve">Evidence required to demonstrate competence must satisfy all of the requirements of the elements and performance criteria. If not otherwise specified </w:t>
      </w:r>
      <w:r w:rsidRPr="00D57C7A">
        <w:t>the candidate must demonstrate evidence of performance of the following on at least one occasion.</w:t>
      </w:r>
    </w:p>
    <w:p w:rsidR="00000000" w:rsidRPr="00D57C7A" w:rsidRDefault="006C73B9" w:rsidP="00D57C7A">
      <w:pPr>
        <w:pStyle w:val="ListBullet"/>
      </w:pPr>
      <w:r w:rsidRPr="00D57C7A">
        <w:t>using technology and equipment</w:t>
      </w:r>
    </w:p>
    <w:p w:rsidR="00000000" w:rsidRPr="00D57C7A" w:rsidRDefault="006C73B9" w:rsidP="00D57C7A">
      <w:pPr>
        <w:pStyle w:val="ListBullet"/>
      </w:pPr>
      <w:r w:rsidRPr="00D57C7A">
        <w:t>analysing surveillance products and information</w:t>
      </w:r>
    </w:p>
    <w:p w:rsidR="00000000" w:rsidRPr="00D57C7A" w:rsidRDefault="006C73B9" w:rsidP="00D57C7A">
      <w:pPr>
        <w:pStyle w:val="ListBullet"/>
      </w:pPr>
      <w:r w:rsidRPr="00D57C7A">
        <w:t>communicating and liaising with diverse audiences</w:t>
      </w:r>
    </w:p>
    <w:p w:rsidR="00000000" w:rsidRPr="00D57C7A" w:rsidRDefault="006C73B9" w:rsidP="00D57C7A">
      <w:pPr>
        <w:pStyle w:val="ListBullet"/>
      </w:pPr>
      <w:r w:rsidRPr="00D57C7A">
        <w:t>obtaining and acting on feed</w:t>
      </w:r>
      <w:r w:rsidRPr="00D57C7A">
        <w:t>back</w:t>
      </w:r>
    </w:p>
    <w:p w:rsidR="00000000" w:rsidRPr="00D57C7A" w:rsidRDefault="006C73B9" w:rsidP="00D57C7A">
      <w:pPr>
        <w:pStyle w:val="AllowPageBreak"/>
      </w:pPr>
    </w:p>
    <w:p w:rsidR="00000000" w:rsidRPr="00D57C7A" w:rsidRDefault="006C73B9" w:rsidP="00D57C7A">
      <w:pPr>
        <w:pStyle w:val="Heading1"/>
      </w:pPr>
      <w:bookmarkStart w:id="3" w:name="O_813875"/>
      <w:bookmarkEnd w:id="3"/>
      <w:r w:rsidRPr="00D57C7A">
        <w:t>Knowledge Evidence</w:t>
      </w:r>
    </w:p>
    <w:p w:rsidR="00000000" w:rsidRPr="00D57C7A" w:rsidRDefault="006C73B9" w:rsidP="006C73B9">
      <w:pPr>
        <w:pStyle w:val="BodyText"/>
      </w:pPr>
      <w:r w:rsidRPr="00D57C7A">
        <w:t>Evidence required to demonstrate competence must satisfy all of the requirements of the elements and performance criteria. If not otherwise specified the depth of knowledge demonstrated must be appropriate to the jo</w:t>
      </w:r>
      <w:r w:rsidRPr="00D57C7A">
        <w:t>b context of the candidate.</w:t>
      </w:r>
    </w:p>
    <w:p w:rsidR="00000000" w:rsidRPr="00D57C7A" w:rsidRDefault="006C73B9" w:rsidP="00D57C7A">
      <w:pPr>
        <w:pStyle w:val="ListBullet"/>
      </w:pPr>
      <w:r w:rsidRPr="00D57C7A">
        <w:t>enabling and allied legislation</w:t>
      </w:r>
    </w:p>
    <w:p w:rsidR="00000000" w:rsidRPr="00D57C7A" w:rsidRDefault="006C73B9" w:rsidP="00D57C7A">
      <w:pPr>
        <w:pStyle w:val="ListBullet"/>
      </w:pPr>
      <w:r w:rsidRPr="00D57C7A">
        <w:t>policy, procedures, guidelines, protocols and standard operating procedures</w:t>
      </w:r>
    </w:p>
    <w:p w:rsidR="00000000" w:rsidRPr="00D57C7A" w:rsidRDefault="006C73B9" w:rsidP="00D57C7A">
      <w:pPr>
        <w:pStyle w:val="ListBullet"/>
      </w:pPr>
      <w:r w:rsidRPr="00D57C7A">
        <w:t>organisational and jurisdictional values/ethics and codes of conduct</w:t>
      </w:r>
    </w:p>
    <w:p w:rsidR="00000000" w:rsidRPr="00D57C7A" w:rsidRDefault="006C73B9" w:rsidP="00D57C7A">
      <w:pPr>
        <w:pStyle w:val="ListBullet"/>
      </w:pPr>
      <w:r w:rsidRPr="00D57C7A">
        <w:t>surveillance operations</w:t>
      </w:r>
    </w:p>
    <w:p w:rsidR="00000000" w:rsidRPr="00D57C7A" w:rsidRDefault="006C73B9" w:rsidP="00D57C7A">
      <w:pPr>
        <w:pStyle w:val="ListBullet"/>
      </w:pPr>
      <w:r w:rsidRPr="00D57C7A">
        <w:t>relevant technology and eq</w:t>
      </w:r>
      <w:r w:rsidRPr="00D57C7A">
        <w:t>uipment</w:t>
      </w:r>
    </w:p>
    <w:p w:rsidR="00000000" w:rsidRPr="00D57C7A" w:rsidRDefault="006C73B9" w:rsidP="00D57C7A">
      <w:pPr>
        <w:pStyle w:val="ListBullet"/>
      </w:pPr>
      <w:r w:rsidRPr="00D57C7A">
        <w:t>types of information</w:t>
      </w:r>
    </w:p>
    <w:p w:rsidR="00000000" w:rsidRPr="00D57C7A" w:rsidRDefault="006C73B9" w:rsidP="00D57C7A">
      <w:pPr>
        <w:pStyle w:val="ListBullet"/>
      </w:pPr>
      <w:r w:rsidRPr="00D57C7A">
        <w:t>client needs</w:t>
      </w:r>
    </w:p>
    <w:p w:rsidR="00000000" w:rsidRPr="00D57C7A" w:rsidRDefault="006C73B9" w:rsidP="00D57C7A">
      <w:pPr>
        <w:pStyle w:val="ListBullet"/>
      </w:pPr>
      <w:r w:rsidRPr="00D57C7A">
        <w:t xml:space="preserve">security requirements </w:t>
      </w:r>
    </w:p>
    <w:p w:rsidR="00000000" w:rsidRPr="00D57C7A" w:rsidRDefault="006C73B9" w:rsidP="00D57C7A">
      <w:pPr>
        <w:pStyle w:val="ListBullet"/>
      </w:pPr>
      <w:r w:rsidRPr="00D57C7A">
        <w:t>effective information management processes</w:t>
      </w:r>
    </w:p>
    <w:p w:rsidR="00000000" w:rsidRPr="00D57C7A" w:rsidRDefault="006C73B9" w:rsidP="00D57C7A">
      <w:pPr>
        <w:pStyle w:val="ListBullet"/>
      </w:pPr>
      <w:r w:rsidRPr="00D57C7A">
        <w:t>workplace and industry environment</w:t>
      </w:r>
    </w:p>
    <w:p w:rsidR="00000000" w:rsidRPr="00D57C7A" w:rsidRDefault="006C73B9" w:rsidP="00D57C7A">
      <w:pPr>
        <w:pStyle w:val="ListBullet"/>
      </w:pPr>
      <w:r w:rsidRPr="00D57C7A">
        <w:t>public sector legislation including work health and safety and environment related to analysis of surveillance pr</w:t>
      </w:r>
      <w:r w:rsidRPr="00D57C7A">
        <w:t>oducts</w:t>
      </w:r>
    </w:p>
    <w:p w:rsidR="00000000" w:rsidRPr="00D57C7A" w:rsidRDefault="006C73B9" w:rsidP="00D57C7A">
      <w:pPr>
        <w:pStyle w:val="AllowPageBreak"/>
      </w:pPr>
    </w:p>
    <w:p w:rsidR="00000000" w:rsidRPr="00D57C7A" w:rsidRDefault="006C73B9" w:rsidP="00D57C7A">
      <w:pPr>
        <w:pStyle w:val="Heading1"/>
      </w:pPr>
      <w:bookmarkStart w:id="4" w:name="O_813876"/>
      <w:bookmarkEnd w:id="4"/>
      <w:r w:rsidRPr="00D57C7A">
        <w:lastRenderedPageBreak/>
        <w:t>Assessment Conditions</w:t>
      </w:r>
    </w:p>
    <w:p w:rsidR="00000000" w:rsidRPr="00D57C7A" w:rsidRDefault="006C73B9" w:rsidP="006C73B9">
      <w:pPr>
        <w:pStyle w:val="BodyText"/>
      </w:pPr>
      <w:r w:rsidRPr="00D57C7A">
        <w:t xml:space="preserve">This unit contains no specific industry-mandated assessment conditions. Guidance on suggested and recommended conditions and methods can be found in the Implementation Guide. </w:t>
      </w:r>
    </w:p>
    <w:p w:rsidR="00000000" w:rsidRPr="00D57C7A" w:rsidRDefault="006C73B9" w:rsidP="006C73B9">
      <w:pPr>
        <w:pStyle w:val="BodyText"/>
      </w:pPr>
      <w:r w:rsidRPr="00D57C7A">
        <w:t>Assessors must satisfy the NVR/AQTF mandatory competency requirements for assessors.</w:t>
      </w:r>
    </w:p>
    <w:p w:rsidR="00000000" w:rsidRPr="00D57C7A" w:rsidRDefault="006C73B9" w:rsidP="00D57C7A">
      <w:pPr>
        <w:pStyle w:val="Heading1"/>
      </w:pPr>
      <w:bookmarkStart w:id="5" w:name="O_813879"/>
      <w:bookmarkEnd w:id="5"/>
      <w:r w:rsidRPr="00D57C7A">
        <w:t>Links</w:t>
      </w:r>
    </w:p>
    <w:p w:rsidR="00000000" w:rsidRPr="00D57C7A" w:rsidRDefault="006C73B9" w:rsidP="006C73B9">
      <w:pPr>
        <w:pStyle w:val="BodyText"/>
      </w:pPr>
      <w:r w:rsidRPr="00D57C7A">
        <w:t xml:space="preserve">Companion Volume implementation guides are found in VETNet - </w:t>
      </w:r>
      <w:hyperlink r:id="rId13" w:history="1">
        <w:r w:rsidRPr="007D606F">
          <w:rPr>
            <w:rStyle w:val="Hyperlink"/>
          </w:rPr>
          <w:t>https://vetnet.gov.au/Pages/TrainingDocs.aspx?q=bebbece7-ff48-4d2c-8876-405679019623</w:t>
        </w:r>
      </w:hyperlink>
    </w:p>
    <w:p w:rsidR="00000000" w:rsidRPr="00D57C7A" w:rsidRDefault="006C73B9" w:rsidP="006C73B9">
      <w:pPr>
        <w:pStyle w:val="BodyText"/>
      </w:pPr>
      <w:r w:rsidRPr="00D57C7A">
        <w:t>Co</w:t>
      </w:r>
      <w:r w:rsidRPr="00D57C7A">
        <w:t xml:space="preserve">mpanion Volume implementation guides are found in VETNet - </w:t>
      </w:r>
      <w:hyperlink r:id="rId14" w:history="1">
        <w:r w:rsidRPr="007D606F">
          <w:rPr>
            <w:rStyle w:val="Hyperlink"/>
          </w:rPr>
          <w:t>https://vetnet.gov.au/Pages/TrainingDocs.aspx?q=bebbece7-ff48-4d2c-8876-405679019623</w:t>
        </w:r>
      </w:hyperlink>
    </w:p>
    <w:p w:rsidR="00000000" w:rsidRPr="00D57C7A" w:rsidRDefault="006C73B9" w:rsidP="006C73B9">
      <w:pPr>
        <w:pStyle w:val="BodyText"/>
      </w:pPr>
      <w:r w:rsidRPr="00D57C7A">
        <w:t xml:space="preserve">Companion Volume implementation guides are found in VETNet - </w:t>
      </w:r>
      <w:hyperlink r:id="rId15" w:history="1">
        <w:r w:rsidRPr="007D606F">
          <w:rPr>
            <w:rStyle w:val="Hyperlink"/>
          </w:rPr>
          <w:t>https://vetnet.gov.au/Pages/TrainingDocs.aspx?q=bebbece7-ff48-4d2c-8876-405679019623</w:t>
        </w:r>
      </w:hyperlink>
    </w:p>
    <w:p w:rsidR="00000000" w:rsidRPr="00D57C7A" w:rsidRDefault="006C73B9" w:rsidP="00D57C7A"/>
    <w:sectPr w:rsidR="00000000" w:rsidRPr="00D57C7A" w:rsidSect="00D57C7A">
      <w:headerReference w:type="default" r:id="rId16"/>
      <w:footerReference w:type="default" r:id="rId17"/>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C7A" w:rsidRDefault="00D57C7A" w:rsidP="00D57C7A">
      <w:r>
        <w:separator/>
      </w:r>
    </w:p>
  </w:endnote>
  <w:endnote w:type="continuationSeparator" w:id="0">
    <w:p w:rsidR="00D57C7A" w:rsidRDefault="00D57C7A" w:rsidP="00D5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7A" w:rsidRDefault="00D57C7A">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7A" w:rsidRPr="006C73B9" w:rsidRDefault="00D57C7A" w:rsidP="006C73B9">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7A" w:rsidRDefault="00D57C7A">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3B9" w:rsidRDefault="006C73B9" w:rsidP="00D57C7A">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6C73B9" w:rsidRDefault="006C73B9" w:rsidP="00D57C7A">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SkillsIQ</w:t>
      </w:r>
    </w:fldSimple>
  </w:p>
  <w:p w:rsidR="006C73B9" w:rsidRDefault="006C73B9" w:rsidP="00D57C7A">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C7A" w:rsidRDefault="00D57C7A" w:rsidP="00D57C7A">
      <w:r>
        <w:separator/>
      </w:r>
    </w:p>
  </w:footnote>
  <w:footnote w:type="continuationSeparator" w:id="0">
    <w:p w:rsidR="00D57C7A" w:rsidRDefault="00D57C7A" w:rsidP="00D57C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7A" w:rsidRDefault="00D57C7A">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3B9" w:rsidRDefault="006C73B9"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C43E987" wp14:editId="5462E63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D57C7A" w:rsidRPr="006C73B9" w:rsidRDefault="00D57C7A" w:rsidP="006C73B9">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C7A" w:rsidRDefault="00D57C7A">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3B9" w:rsidRPr="002D2AF8" w:rsidRDefault="006C73B9" w:rsidP="00D57C7A">
    <w:pPr>
      <w:pStyle w:val="Header"/>
      <w:framePr w:wrap="around"/>
    </w:pPr>
    <w:fldSimple w:instr=" TITLE   \* MERGEFORMAT ">
      <w:r>
        <w:t>Assessment Requirements for PSPBDR009 Analyse surveillance products</w:t>
      </w:r>
    </w:fldSimple>
    <w:r>
      <w:tab/>
      <w:t xml:space="preserve">Date this document was generated: </w:t>
    </w:r>
    <w:r>
      <w:fldChar w:fldCharType="begin"/>
    </w:r>
    <w:r>
      <w:instrText xml:space="preserve"> CREATEDATE  \@ "d MMMM yyyy"  \* MERGEFORMAT </w:instrText>
    </w:r>
    <w:r>
      <w:fldChar w:fldCharType="separate"/>
    </w:r>
    <w:r>
      <w:rPr>
        <w:noProof/>
      </w:rPr>
      <w:t>3 April 2022</w:t>
    </w:r>
    <w:r>
      <w:fldChar w:fldCharType="end"/>
    </w:r>
  </w:p>
  <w:p w:rsidR="006C73B9" w:rsidRDefault="006C73B9" w:rsidP="00D57C7A">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952EA82C"/>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09205C90"/>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57C7A"/>
    <w:rsid w:val="006C73B9"/>
    <w:rsid w:val="00D57C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C7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57C7A"/>
    <w:pPr>
      <w:spacing w:before="360" w:after="60"/>
      <w:outlineLvl w:val="0"/>
    </w:pPr>
    <w:rPr>
      <w:sz w:val="32"/>
    </w:rPr>
  </w:style>
  <w:style w:type="paragraph" w:styleId="Heading2">
    <w:name w:val="heading 2"/>
    <w:basedOn w:val="HeadingBase"/>
    <w:next w:val="BodyText"/>
    <w:link w:val="Heading2Char"/>
    <w:qFormat/>
    <w:rsid w:val="00D57C7A"/>
    <w:pPr>
      <w:keepLines/>
      <w:spacing w:before="240" w:after="120"/>
      <w:outlineLvl w:val="1"/>
    </w:pPr>
    <w:rPr>
      <w:sz w:val="28"/>
      <w:szCs w:val="40"/>
    </w:rPr>
  </w:style>
  <w:style w:type="paragraph" w:styleId="Heading3">
    <w:name w:val="heading 3"/>
    <w:basedOn w:val="HeadingBase"/>
    <w:next w:val="BodyText"/>
    <w:link w:val="Heading3Char"/>
    <w:qFormat/>
    <w:rsid w:val="00D57C7A"/>
    <w:pPr>
      <w:spacing w:before="180" w:after="120"/>
      <w:outlineLvl w:val="2"/>
    </w:pPr>
    <w:rPr>
      <w:spacing w:val="-10"/>
      <w:kern w:val="32"/>
    </w:rPr>
  </w:style>
  <w:style w:type="paragraph" w:styleId="Heading4">
    <w:name w:val="heading 4"/>
    <w:basedOn w:val="HeadingBase"/>
    <w:next w:val="BodyText"/>
    <w:link w:val="Heading4Char"/>
    <w:qFormat/>
    <w:rsid w:val="00D57C7A"/>
    <w:pPr>
      <w:spacing w:before="160" w:after="120"/>
      <w:outlineLvl w:val="3"/>
    </w:pPr>
    <w:rPr>
      <w:sz w:val="22"/>
    </w:rPr>
  </w:style>
  <w:style w:type="paragraph" w:styleId="Heading5">
    <w:name w:val="heading 5"/>
    <w:basedOn w:val="HeadingBase"/>
    <w:next w:val="Normal"/>
    <w:link w:val="Heading5Char"/>
    <w:qFormat/>
    <w:rsid w:val="00D57C7A"/>
    <w:pPr>
      <w:spacing w:before="80"/>
      <w:outlineLvl w:val="4"/>
    </w:pPr>
    <w:rPr>
      <w:color w:val="918585"/>
      <w:sz w:val="20"/>
    </w:rPr>
  </w:style>
  <w:style w:type="paragraph" w:styleId="Heading6">
    <w:name w:val="heading 6"/>
    <w:basedOn w:val="HeadingBase"/>
    <w:next w:val="Normal"/>
    <w:link w:val="Heading6Char"/>
    <w:qFormat/>
    <w:rsid w:val="00D57C7A"/>
    <w:pPr>
      <w:spacing w:before="60"/>
      <w:outlineLvl w:val="5"/>
    </w:pPr>
    <w:rPr>
      <w:color w:val="918585"/>
      <w:sz w:val="20"/>
    </w:rPr>
  </w:style>
  <w:style w:type="paragraph" w:styleId="Heading7">
    <w:name w:val="heading 7"/>
    <w:basedOn w:val="Normal"/>
    <w:next w:val="Normal"/>
    <w:link w:val="Heading7Char"/>
    <w:qFormat/>
    <w:rsid w:val="00D57C7A"/>
    <w:pPr>
      <w:ind w:left="720"/>
      <w:outlineLvl w:val="6"/>
    </w:pPr>
    <w:rPr>
      <w:i/>
    </w:rPr>
  </w:style>
  <w:style w:type="paragraph" w:styleId="Heading8">
    <w:name w:val="heading 8"/>
    <w:basedOn w:val="Normal"/>
    <w:next w:val="Normal"/>
    <w:link w:val="Heading8Char"/>
    <w:qFormat/>
    <w:rsid w:val="00D57C7A"/>
    <w:pPr>
      <w:ind w:left="720"/>
      <w:outlineLvl w:val="7"/>
    </w:pPr>
    <w:rPr>
      <w:i/>
    </w:rPr>
  </w:style>
  <w:style w:type="paragraph" w:styleId="Heading9">
    <w:name w:val="heading 9"/>
    <w:basedOn w:val="Normal"/>
    <w:next w:val="Normal"/>
    <w:link w:val="Heading9Char"/>
    <w:qFormat/>
    <w:rsid w:val="00D57C7A"/>
    <w:pPr>
      <w:ind w:left="720"/>
      <w:outlineLvl w:val="8"/>
    </w:pPr>
    <w:rPr>
      <w:i/>
    </w:rPr>
  </w:style>
  <w:style w:type="character" w:default="1" w:styleId="DefaultParagraphFont">
    <w:name w:val="Default Paragraph Font"/>
    <w:uiPriority w:val="1"/>
    <w:unhideWhenUsed/>
    <w:rsid w:val="00D57C7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57C7A"/>
  </w:style>
  <w:style w:type="character" w:customStyle="1" w:styleId="Heading1Char">
    <w:name w:val="Heading 1 Char"/>
    <w:basedOn w:val="DefaultParagraphFont"/>
    <w:link w:val="Heading1"/>
    <w:rsid w:val="00D57C7A"/>
    <w:rPr>
      <w:rFonts w:ascii="Times New Roman" w:eastAsia="Times New Roman" w:hAnsi="Times New Roman" w:cs="Times New Roman"/>
      <w:b/>
      <w:sz w:val="32"/>
      <w:szCs w:val="20"/>
      <w:lang w:eastAsia="en-US"/>
    </w:rPr>
  </w:style>
  <w:style w:type="paragraph" w:styleId="BodyText">
    <w:name w:val="Body Text"/>
    <w:basedOn w:val="Normal"/>
    <w:link w:val="BodyTextChar"/>
    <w:rsid w:val="00D57C7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57C7A"/>
    <w:rPr>
      <w:rFonts w:ascii="Times New Roman" w:eastAsia="Times New Roman" w:hAnsi="Times New Roman" w:cs="Times New Roman"/>
      <w:sz w:val="24"/>
      <w:lang w:eastAsia="en-US"/>
    </w:rPr>
  </w:style>
  <w:style w:type="paragraph" w:styleId="ListBullet">
    <w:name w:val="List Bullet"/>
    <w:basedOn w:val="List"/>
    <w:rsid w:val="00D57C7A"/>
    <w:pPr>
      <w:numPr>
        <w:numId w:val="11"/>
      </w:numPr>
      <w:tabs>
        <w:tab w:val="clear" w:pos="340"/>
      </w:tabs>
      <w:spacing w:before="40" w:after="40"/>
    </w:pPr>
  </w:style>
  <w:style w:type="paragraph" w:customStyle="1" w:styleId="SuperHeading">
    <w:name w:val="SuperHeading"/>
    <w:basedOn w:val="Normal"/>
    <w:rsid w:val="00D57C7A"/>
    <w:pPr>
      <w:spacing w:before="240" w:after="120"/>
      <w:outlineLvl w:val="0"/>
    </w:pPr>
    <w:rPr>
      <w:rFonts w:ascii="Times New Roman" w:hAnsi="Times New Roman"/>
      <w:b/>
      <w:sz w:val="32"/>
    </w:rPr>
  </w:style>
  <w:style w:type="paragraph" w:customStyle="1" w:styleId="TableHeading">
    <w:name w:val="Table Heading"/>
    <w:basedOn w:val="HeadingBase"/>
    <w:rsid w:val="00D57C7A"/>
    <w:pPr>
      <w:keepLines/>
      <w:pBdr>
        <w:bottom w:val="single" w:sz="6" w:space="1" w:color="918585"/>
      </w:pBdr>
      <w:spacing w:before="240"/>
    </w:pPr>
  </w:style>
  <w:style w:type="paragraph" w:customStyle="1" w:styleId="AllowPageBreak">
    <w:name w:val="AllowPageBreak"/>
    <w:rsid w:val="00D57C7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57C7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57C7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57C7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57C7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57C7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57C7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57C7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57C7A"/>
    <w:rPr>
      <w:rFonts w:ascii="Courier New" w:eastAsia="Times New Roman" w:hAnsi="Courier New" w:cs="Times New Roman"/>
      <w:i/>
      <w:szCs w:val="20"/>
      <w:lang w:eastAsia="en-US"/>
    </w:rPr>
  </w:style>
  <w:style w:type="paragraph" w:customStyle="1" w:styleId="HeadingBase">
    <w:name w:val="Heading Base"/>
    <w:rsid w:val="00D57C7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57C7A"/>
    <w:pPr>
      <w:tabs>
        <w:tab w:val="right" w:leader="dot" w:pos="9072"/>
      </w:tabs>
      <w:ind w:left="567"/>
    </w:pPr>
    <w:rPr>
      <w:szCs w:val="22"/>
    </w:rPr>
  </w:style>
  <w:style w:type="paragraph" w:customStyle="1" w:styleId="TOCBase">
    <w:name w:val="TOC Base"/>
    <w:rsid w:val="00D57C7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57C7A"/>
    <w:pPr>
      <w:tabs>
        <w:tab w:val="right" w:leader="dot" w:pos="9072"/>
      </w:tabs>
      <w:spacing w:before="40" w:after="40"/>
      <w:ind w:left="284"/>
    </w:pPr>
    <w:rPr>
      <w:rFonts w:ascii="Times New Roman" w:hAnsi="Times New Roman"/>
    </w:rPr>
  </w:style>
  <w:style w:type="paragraph" w:styleId="TOC1">
    <w:name w:val="toc 1"/>
    <w:basedOn w:val="TOCBase"/>
    <w:next w:val="Normal"/>
    <w:rsid w:val="00D57C7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57C7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57C7A"/>
    <w:rPr>
      <w:rFonts w:ascii="Times New Roman" w:eastAsia="Times New Roman" w:hAnsi="Times New Roman" w:cs="Times New Roman"/>
      <w:sz w:val="16"/>
      <w:lang w:eastAsia="en-US"/>
    </w:rPr>
  </w:style>
  <w:style w:type="paragraph" w:styleId="Title">
    <w:name w:val="Title"/>
    <w:basedOn w:val="HeadingBase"/>
    <w:link w:val="TitleChar"/>
    <w:qFormat/>
    <w:rsid w:val="00D57C7A"/>
    <w:pPr>
      <w:spacing w:before="5040"/>
      <w:jc w:val="center"/>
    </w:pPr>
    <w:rPr>
      <w:sz w:val="48"/>
      <w:szCs w:val="72"/>
      <w:lang w:val="en-US"/>
    </w:rPr>
  </w:style>
  <w:style w:type="character" w:customStyle="1" w:styleId="TitleChar">
    <w:name w:val="Title Char"/>
    <w:basedOn w:val="DefaultParagraphFont"/>
    <w:link w:val="Title"/>
    <w:rsid w:val="00D57C7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57C7A"/>
    <w:pPr>
      <w:tabs>
        <w:tab w:val="left" w:pos="3600"/>
        <w:tab w:val="left" w:pos="3958"/>
      </w:tabs>
    </w:pPr>
  </w:style>
  <w:style w:type="paragraph" w:styleId="List">
    <w:name w:val="List"/>
    <w:basedOn w:val="BodyText"/>
    <w:next w:val="BodyText"/>
    <w:rsid w:val="00D57C7A"/>
    <w:pPr>
      <w:tabs>
        <w:tab w:val="left" w:pos="340"/>
      </w:tabs>
      <w:spacing w:before="60" w:after="60"/>
      <w:ind w:left="340" w:hanging="340"/>
    </w:pPr>
  </w:style>
  <w:style w:type="paragraph" w:customStyle="1" w:styleId="Note">
    <w:name w:val="Note"/>
    <w:basedOn w:val="BodyText"/>
    <w:rsid w:val="00D57C7A"/>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D57C7A"/>
    <w:rPr>
      <w:b/>
      <w:spacing w:val="0"/>
    </w:rPr>
  </w:style>
  <w:style w:type="paragraph" w:customStyle="1" w:styleId="SuperTitle">
    <w:name w:val="SuperTitle"/>
    <w:basedOn w:val="Title"/>
    <w:rsid w:val="00D57C7A"/>
    <w:pPr>
      <w:framePr w:wrap="auto" w:hAnchor="text" w:y="6049"/>
    </w:pPr>
    <w:rPr>
      <w:color w:val="000000"/>
      <w:sz w:val="40"/>
    </w:rPr>
  </w:style>
  <w:style w:type="paragraph" w:customStyle="1" w:styleId="TOCTitle">
    <w:name w:val="TOCTitle"/>
    <w:basedOn w:val="Heading1"/>
    <w:rsid w:val="00D57C7A"/>
    <w:pPr>
      <w:spacing w:after="240"/>
      <w:jc w:val="center"/>
      <w:outlineLvl w:val="9"/>
    </w:pPr>
    <w:rPr>
      <w:caps/>
    </w:rPr>
  </w:style>
  <w:style w:type="paragraph" w:customStyle="1" w:styleId="Version">
    <w:name w:val="Version"/>
    <w:rsid w:val="00D57C7A"/>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D57C7A"/>
    <w:pPr>
      <w:numPr>
        <w:numId w:val="12"/>
      </w:numPr>
      <w:tabs>
        <w:tab w:val="clear" w:pos="680"/>
      </w:tabs>
    </w:pPr>
  </w:style>
  <w:style w:type="paragraph" w:styleId="Index1">
    <w:name w:val="index 1"/>
    <w:basedOn w:val="Normal"/>
    <w:next w:val="Normal"/>
    <w:semiHidden/>
    <w:rsid w:val="00D57C7A"/>
    <w:pPr>
      <w:keepNext w:val="0"/>
      <w:tabs>
        <w:tab w:val="right" w:pos="4176"/>
      </w:tabs>
      <w:ind w:left="198" w:hanging="198"/>
    </w:pPr>
    <w:rPr>
      <w:rFonts w:ascii="Garamond" w:hAnsi="Garamond"/>
    </w:rPr>
  </w:style>
  <w:style w:type="paragraph" w:styleId="IndexHeading">
    <w:name w:val="index heading"/>
    <w:basedOn w:val="Normal"/>
    <w:next w:val="Index1"/>
    <w:semiHidden/>
    <w:rsid w:val="00D57C7A"/>
    <w:pPr>
      <w:spacing w:before="120" w:after="120"/>
    </w:pPr>
    <w:rPr>
      <w:rFonts w:ascii="Arial" w:hAnsi="Arial"/>
      <w:b/>
      <w:color w:val="918585"/>
      <w:sz w:val="24"/>
    </w:rPr>
  </w:style>
  <w:style w:type="paragraph" w:styleId="Header">
    <w:name w:val="header"/>
    <w:basedOn w:val="Normal"/>
    <w:link w:val="HeaderChar"/>
    <w:rsid w:val="00D57C7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57C7A"/>
    <w:rPr>
      <w:rFonts w:ascii="Times New Roman" w:eastAsia="Times New Roman" w:hAnsi="Times New Roman" w:cs="Times New Roman"/>
      <w:sz w:val="16"/>
      <w:szCs w:val="20"/>
      <w:lang w:val="en-GB" w:eastAsia="en-US"/>
    </w:rPr>
  </w:style>
  <w:style w:type="paragraph" w:customStyle="1" w:styleId="Chapter">
    <w:name w:val="Chapter"/>
    <w:basedOn w:val="Normal"/>
    <w:rsid w:val="00D57C7A"/>
    <w:pPr>
      <w:spacing w:before="240"/>
    </w:pPr>
    <w:rPr>
      <w:rFonts w:ascii="Times New Roman" w:hAnsi="Times New Roman"/>
      <w:smallCaps/>
      <w:spacing w:val="80"/>
      <w:sz w:val="28"/>
    </w:rPr>
  </w:style>
  <w:style w:type="paragraph" w:customStyle="1" w:styleId="InChapter">
    <w:name w:val="InChapter"/>
    <w:basedOn w:val="Heading3"/>
    <w:rsid w:val="00D57C7A"/>
    <w:pPr>
      <w:spacing w:after="240"/>
      <w:outlineLvl w:val="9"/>
    </w:pPr>
    <w:rPr>
      <w:noProof/>
    </w:rPr>
  </w:style>
  <w:style w:type="paragraph" w:styleId="Index2">
    <w:name w:val="index 2"/>
    <w:basedOn w:val="Normal"/>
    <w:next w:val="Normal"/>
    <w:semiHidden/>
    <w:rsid w:val="00D57C7A"/>
    <w:pPr>
      <w:tabs>
        <w:tab w:val="right" w:pos="4176"/>
      </w:tabs>
      <w:ind w:left="568" w:hanging="284"/>
    </w:pPr>
    <w:rPr>
      <w:rFonts w:ascii="Garamond" w:hAnsi="Garamond"/>
    </w:rPr>
  </w:style>
  <w:style w:type="paragraph" w:customStyle="1" w:styleId="Byline">
    <w:name w:val="Byline"/>
    <w:rsid w:val="00D57C7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57C7A"/>
    <w:pPr>
      <w:tabs>
        <w:tab w:val="clear" w:pos="3600"/>
        <w:tab w:val="clear" w:pos="3958"/>
      </w:tabs>
      <w:jc w:val="right"/>
    </w:pPr>
  </w:style>
  <w:style w:type="character" w:styleId="Emphasis">
    <w:name w:val="Emphasis"/>
    <w:basedOn w:val="DefaultParagraphFont"/>
    <w:qFormat/>
    <w:rsid w:val="00D57C7A"/>
    <w:rPr>
      <w:i/>
    </w:rPr>
  </w:style>
  <w:style w:type="paragraph" w:styleId="Caption">
    <w:name w:val="caption"/>
    <w:basedOn w:val="BodyText"/>
    <w:next w:val="Normal"/>
    <w:qFormat/>
    <w:rsid w:val="00D57C7A"/>
    <w:pPr>
      <w:framePr w:w="2268" w:hSpace="181" w:vSpace="181" w:wrap="around" w:vAnchor="text" w:hAnchor="page" w:x="1135" w:y="285" w:anchorLock="1"/>
    </w:pPr>
    <w:rPr>
      <w:i/>
    </w:rPr>
  </w:style>
  <w:style w:type="paragraph" w:customStyle="1" w:styleId="MiniTOCTitle">
    <w:name w:val="MiniTOCTitle"/>
    <w:basedOn w:val="Heading4"/>
    <w:rsid w:val="00D57C7A"/>
    <w:pPr>
      <w:spacing w:before="240"/>
      <w:outlineLvl w:val="9"/>
    </w:pPr>
    <w:rPr>
      <w:noProof/>
      <w:sz w:val="24"/>
    </w:rPr>
  </w:style>
  <w:style w:type="paragraph" w:customStyle="1" w:styleId="MiniTOCItem">
    <w:name w:val="MiniTOCItem"/>
    <w:basedOn w:val="ListBullet"/>
    <w:rsid w:val="00D57C7A"/>
    <w:pPr>
      <w:numPr>
        <w:numId w:val="0"/>
      </w:numPr>
      <w:tabs>
        <w:tab w:val="right" w:leader="dot" w:pos="6521"/>
      </w:tabs>
      <w:spacing w:before="0" w:after="0"/>
    </w:pPr>
  </w:style>
  <w:style w:type="paragraph" w:customStyle="1" w:styleId="TOFTitle">
    <w:name w:val="TOFTitle"/>
    <w:basedOn w:val="TOCTitle"/>
    <w:rsid w:val="00D57C7A"/>
  </w:style>
  <w:style w:type="paragraph" w:styleId="TableofFigures">
    <w:name w:val="table of figures"/>
    <w:basedOn w:val="Normal"/>
    <w:next w:val="Normal"/>
    <w:semiHidden/>
    <w:rsid w:val="00D57C7A"/>
    <w:pPr>
      <w:tabs>
        <w:tab w:val="right" w:leader="dot" w:pos="9072"/>
      </w:tabs>
      <w:ind w:left="970" w:hanging="403"/>
    </w:pPr>
    <w:rPr>
      <w:rFonts w:ascii="Times New Roman" w:hAnsi="Times New Roman"/>
      <w:b/>
    </w:rPr>
  </w:style>
  <w:style w:type="paragraph" w:styleId="ListNumber">
    <w:name w:val="List Number"/>
    <w:basedOn w:val="List"/>
    <w:rsid w:val="00D57C7A"/>
    <w:pPr>
      <w:numPr>
        <w:numId w:val="14"/>
      </w:numPr>
      <w:tabs>
        <w:tab w:val="clear" w:pos="340"/>
      </w:tabs>
    </w:pPr>
  </w:style>
  <w:style w:type="character" w:customStyle="1" w:styleId="WingdingSymbols">
    <w:name w:val="Wingding Symbols"/>
    <w:rsid w:val="00D57C7A"/>
    <w:rPr>
      <w:rFonts w:ascii="Wingdings" w:hAnsi="Wingdings"/>
    </w:rPr>
  </w:style>
  <w:style w:type="character" w:customStyle="1" w:styleId="HotSpot">
    <w:name w:val="HotSpot"/>
    <w:rsid w:val="00D57C7A"/>
    <w:rPr>
      <w:color w:val="0033CC"/>
      <w:u w:val="none"/>
    </w:rPr>
  </w:style>
  <w:style w:type="paragraph" w:customStyle="1" w:styleId="BodyTextRight">
    <w:name w:val="Body Text Right"/>
    <w:basedOn w:val="BodyText"/>
    <w:rsid w:val="00D57C7A"/>
    <w:pPr>
      <w:spacing w:before="0" w:after="0"/>
      <w:jc w:val="right"/>
    </w:pPr>
  </w:style>
  <w:style w:type="paragraph" w:styleId="Index3">
    <w:name w:val="index 3"/>
    <w:basedOn w:val="ListNumber2"/>
    <w:next w:val="Normal"/>
    <w:semiHidden/>
    <w:rsid w:val="00D57C7A"/>
    <w:pPr>
      <w:numPr>
        <w:numId w:val="0"/>
      </w:numPr>
      <w:tabs>
        <w:tab w:val="right" w:leader="dot" w:pos="4176"/>
      </w:tabs>
    </w:pPr>
  </w:style>
  <w:style w:type="paragraph" w:styleId="ListNumber2">
    <w:name w:val="List Number 2"/>
    <w:basedOn w:val="List2"/>
    <w:rsid w:val="00D57C7A"/>
    <w:pPr>
      <w:numPr>
        <w:numId w:val="9"/>
      </w:numPr>
      <w:tabs>
        <w:tab w:val="clear" w:pos="1060"/>
      </w:tabs>
    </w:pPr>
  </w:style>
  <w:style w:type="paragraph" w:customStyle="1" w:styleId="MarginNote">
    <w:name w:val="Margin Note"/>
    <w:basedOn w:val="BodyText"/>
    <w:rsid w:val="00D57C7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57C7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57C7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57C7A"/>
    <w:rPr>
      <w:sz w:val="32"/>
    </w:rPr>
  </w:style>
  <w:style w:type="paragraph" w:customStyle="1" w:styleId="HeadingProcedure">
    <w:name w:val="Heading Procedure"/>
    <w:basedOn w:val="HeadingBase"/>
    <w:next w:val="Normal"/>
    <w:rsid w:val="00D57C7A"/>
    <w:pPr>
      <w:tabs>
        <w:tab w:val="left" w:pos="0"/>
      </w:tabs>
      <w:spacing w:before="120" w:after="60"/>
    </w:pPr>
    <w:rPr>
      <w:i/>
      <w:color w:val="918585"/>
      <w:sz w:val="22"/>
    </w:rPr>
  </w:style>
  <w:style w:type="paragraph" w:customStyle="1" w:styleId="TableBodyText">
    <w:name w:val="Table Body Text"/>
    <w:basedOn w:val="BodyText"/>
    <w:rsid w:val="00D57C7A"/>
    <w:pPr>
      <w:spacing w:before="60" w:after="60"/>
    </w:pPr>
  </w:style>
  <w:style w:type="paragraph" w:styleId="ListContinue">
    <w:name w:val="List Continue"/>
    <w:basedOn w:val="List"/>
    <w:rsid w:val="00D57C7A"/>
    <w:pPr>
      <w:ind w:firstLine="0"/>
    </w:pPr>
  </w:style>
  <w:style w:type="paragraph" w:customStyle="1" w:styleId="ListNote">
    <w:name w:val="List Note"/>
    <w:basedOn w:val="List"/>
    <w:rsid w:val="00D57C7A"/>
    <w:pPr>
      <w:pBdr>
        <w:top w:val="single" w:sz="6" w:space="2" w:color="918585"/>
        <w:bottom w:val="single" w:sz="6" w:space="2" w:color="918585"/>
      </w:pBdr>
      <w:tabs>
        <w:tab w:val="left" w:pos="1021"/>
      </w:tabs>
      <w:ind w:firstLine="0"/>
    </w:pPr>
  </w:style>
  <w:style w:type="paragraph" w:customStyle="1" w:styleId="Warning">
    <w:name w:val="Warning"/>
    <w:basedOn w:val="BodyText"/>
    <w:rsid w:val="00D57C7A"/>
    <w:pPr>
      <w:shd w:val="clear" w:color="auto" w:fill="D9D9D9"/>
      <w:tabs>
        <w:tab w:val="left" w:pos="992"/>
      </w:tabs>
      <w:ind w:left="119" w:right="119"/>
    </w:pPr>
    <w:rPr>
      <w:sz w:val="20"/>
    </w:rPr>
  </w:style>
  <w:style w:type="paragraph" w:customStyle="1" w:styleId="MarginIcons">
    <w:name w:val="Margin Icons"/>
    <w:basedOn w:val="BodyText"/>
    <w:rsid w:val="00D57C7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57C7A"/>
    <w:rPr>
      <w:rFonts w:ascii="Courier New" w:hAnsi="Courier New"/>
    </w:rPr>
  </w:style>
  <w:style w:type="paragraph" w:customStyle="1" w:styleId="NoteBullet">
    <w:name w:val="Note Bullet"/>
    <w:basedOn w:val="Note"/>
    <w:rsid w:val="00D57C7A"/>
    <w:pPr>
      <w:tabs>
        <w:tab w:val="clear" w:pos="680"/>
      </w:tabs>
      <w:spacing w:before="60" w:after="60"/>
    </w:pPr>
  </w:style>
  <w:style w:type="paragraph" w:customStyle="1" w:styleId="SubHeading2">
    <w:name w:val="SubHeading2"/>
    <w:basedOn w:val="HeadingBase"/>
    <w:rsid w:val="00D57C7A"/>
    <w:pPr>
      <w:spacing w:before="240" w:after="60"/>
    </w:pPr>
    <w:rPr>
      <w:sz w:val="20"/>
    </w:rPr>
  </w:style>
  <w:style w:type="paragraph" w:customStyle="1" w:styleId="SubHeading1">
    <w:name w:val="SubHeading1"/>
    <w:basedOn w:val="HeadingBase"/>
    <w:rsid w:val="00D57C7A"/>
    <w:pPr>
      <w:spacing w:before="240" w:after="60"/>
    </w:pPr>
    <w:rPr>
      <w:color w:val="918585"/>
      <w:sz w:val="22"/>
    </w:rPr>
  </w:style>
  <w:style w:type="paragraph" w:customStyle="1" w:styleId="SideHeading">
    <w:name w:val="Side Heading"/>
    <w:basedOn w:val="HeadingBase"/>
    <w:rsid w:val="00D57C7A"/>
    <w:pPr>
      <w:framePr w:w="2268" w:h="567" w:hSpace="181" w:vSpace="181" w:wrap="around" w:vAnchor="text" w:hAnchor="page" w:x="1419" w:y="370" w:anchorLock="1"/>
    </w:pPr>
    <w:rPr>
      <w:sz w:val="22"/>
    </w:rPr>
  </w:style>
  <w:style w:type="paragraph" w:customStyle="1" w:styleId="TableListBullet">
    <w:name w:val="Table List Bullet"/>
    <w:basedOn w:val="ListBullet"/>
    <w:rsid w:val="00D57C7A"/>
    <w:pPr>
      <w:numPr>
        <w:numId w:val="10"/>
      </w:numPr>
    </w:pPr>
  </w:style>
  <w:style w:type="paragraph" w:styleId="PlainText">
    <w:name w:val="Plain Text"/>
    <w:basedOn w:val="Normal"/>
    <w:link w:val="PlainTextChar"/>
    <w:rsid w:val="00D57C7A"/>
    <w:rPr>
      <w:sz w:val="20"/>
    </w:rPr>
  </w:style>
  <w:style w:type="character" w:customStyle="1" w:styleId="PlainTextChar">
    <w:name w:val="Plain Text Char"/>
    <w:basedOn w:val="DefaultParagraphFont"/>
    <w:link w:val="PlainText"/>
    <w:rsid w:val="00D57C7A"/>
    <w:rPr>
      <w:rFonts w:ascii="Courier New" w:eastAsia="Times New Roman" w:hAnsi="Courier New" w:cs="Times New Roman"/>
      <w:sz w:val="20"/>
      <w:szCs w:val="20"/>
      <w:lang w:eastAsia="en-US"/>
    </w:rPr>
  </w:style>
  <w:style w:type="character" w:customStyle="1" w:styleId="MenuOption">
    <w:name w:val="Menu Option"/>
    <w:basedOn w:val="DefaultParagraphFont"/>
    <w:rsid w:val="00D57C7A"/>
    <w:rPr>
      <w:b/>
      <w:smallCaps/>
    </w:rPr>
  </w:style>
  <w:style w:type="paragraph" w:customStyle="1" w:styleId="TableListNumber">
    <w:name w:val="Table List Number"/>
    <w:basedOn w:val="ListNumber"/>
    <w:rsid w:val="00D57C7A"/>
    <w:pPr>
      <w:numPr>
        <w:numId w:val="0"/>
      </w:numPr>
    </w:pPr>
  </w:style>
  <w:style w:type="paragraph" w:styleId="TOC4">
    <w:name w:val="toc 4"/>
    <w:basedOn w:val="TOCBase"/>
    <w:next w:val="Normal"/>
    <w:semiHidden/>
    <w:rsid w:val="00D57C7A"/>
    <w:pPr>
      <w:tabs>
        <w:tab w:val="right" w:leader="dot" w:pos="9071"/>
      </w:tabs>
      <w:ind w:left="1701"/>
    </w:pPr>
  </w:style>
  <w:style w:type="paragraph" w:customStyle="1" w:styleId="ListAlpha">
    <w:name w:val="List Alpha"/>
    <w:basedOn w:val="List"/>
    <w:rsid w:val="00D57C7A"/>
    <w:pPr>
      <w:numPr>
        <w:numId w:val="8"/>
      </w:numPr>
    </w:pPr>
  </w:style>
  <w:style w:type="paragraph" w:customStyle="1" w:styleId="ListAlpha2">
    <w:name w:val="List Alpha 2"/>
    <w:basedOn w:val="List2"/>
    <w:rsid w:val="00D57C7A"/>
    <w:pPr>
      <w:numPr>
        <w:numId w:val="7"/>
      </w:numPr>
    </w:pPr>
  </w:style>
  <w:style w:type="paragraph" w:styleId="List2">
    <w:name w:val="List 2"/>
    <w:basedOn w:val="BodyText"/>
    <w:rsid w:val="00D57C7A"/>
    <w:pPr>
      <w:tabs>
        <w:tab w:val="left" w:pos="680"/>
      </w:tabs>
      <w:spacing w:before="60" w:after="60"/>
      <w:ind w:left="680" w:hanging="340"/>
    </w:pPr>
  </w:style>
  <w:style w:type="paragraph" w:styleId="List3">
    <w:name w:val="List 3"/>
    <w:basedOn w:val="BodyText"/>
    <w:rsid w:val="00D57C7A"/>
    <w:pPr>
      <w:tabs>
        <w:tab w:val="left" w:pos="1021"/>
      </w:tabs>
      <w:spacing w:before="60" w:after="60"/>
      <w:ind w:left="1020" w:hanging="340"/>
    </w:pPr>
  </w:style>
  <w:style w:type="paragraph" w:styleId="List4">
    <w:name w:val="List 4"/>
    <w:basedOn w:val="BodyText"/>
    <w:rsid w:val="00D57C7A"/>
    <w:pPr>
      <w:tabs>
        <w:tab w:val="left" w:pos="1361"/>
      </w:tabs>
      <w:spacing w:before="60" w:after="60"/>
      <w:ind w:left="1361" w:hanging="340"/>
    </w:pPr>
  </w:style>
  <w:style w:type="paragraph" w:styleId="List5">
    <w:name w:val="List 5"/>
    <w:basedOn w:val="BodyText"/>
    <w:rsid w:val="00D57C7A"/>
    <w:pPr>
      <w:tabs>
        <w:tab w:val="left" w:pos="1701"/>
      </w:tabs>
      <w:spacing w:before="60" w:after="60"/>
      <w:ind w:left="1701" w:hanging="340"/>
    </w:pPr>
  </w:style>
  <w:style w:type="paragraph" w:styleId="ListBullet3">
    <w:name w:val="List Bullet 3"/>
    <w:basedOn w:val="List3"/>
    <w:rsid w:val="00D57C7A"/>
    <w:pPr>
      <w:numPr>
        <w:numId w:val="13"/>
      </w:numPr>
      <w:tabs>
        <w:tab w:val="clear" w:pos="1021"/>
      </w:tabs>
      <w:ind w:left="1037" w:hanging="357"/>
    </w:pPr>
  </w:style>
  <w:style w:type="paragraph" w:styleId="ListBullet4">
    <w:name w:val="List Bullet 4"/>
    <w:basedOn w:val="List4"/>
    <w:rsid w:val="00D57C7A"/>
    <w:pPr>
      <w:numPr>
        <w:numId w:val="2"/>
      </w:numPr>
      <w:tabs>
        <w:tab w:val="clear" w:pos="1361"/>
      </w:tabs>
    </w:pPr>
  </w:style>
  <w:style w:type="paragraph" w:styleId="ListBullet5">
    <w:name w:val="List Bullet 5"/>
    <w:basedOn w:val="List5"/>
    <w:rsid w:val="00D57C7A"/>
    <w:pPr>
      <w:numPr>
        <w:numId w:val="3"/>
      </w:numPr>
    </w:pPr>
  </w:style>
  <w:style w:type="paragraph" w:styleId="ListContinue2">
    <w:name w:val="List Continue 2"/>
    <w:basedOn w:val="List2"/>
    <w:rsid w:val="00D57C7A"/>
    <w:pPr>
      <w:ind w:firstLine="0"/>
    </w:pPr>
  </w:style>
  <w:style w:type="paragraph" w:styleId="ListContinue3">
    <w:name w:val="List Continue 3"/>
    <w:basedOn w:val="List3"/>
    <w:rsid w:val="00D57C7A"/>
    <w:pPr>
      <w:ind w:left="1021" w:firstLine="0"/>
    </w:pPr>
  </w:style>
  <w:style w:type="paragraph" w:styleId="ListContinue4">
    <w:name w:val="List Continue 4"/>
    <w:basedOn w:val="List4"/>
    <w:rsid w:val="00D57C7A"/>
    <w:pPr>
      <w:ind w:firstLine="0"/>
    </w:pPr>
  </w:style>
  <w:style w:type="paragraph" w:styleId="ListContinue5">
    <w:name w:val="List Continue 5"/>
    <w:basedOn w:val="List5"/>
    <w:rsid w:val="00D57C7A"/>
    <w:pPr>
      <w:ind w:firstLine="0"/>
    </w:pPr>
  </w:style>
  <w:style w:type="paragraph" w:styleId="ListNumber3">
    <w:name w:val="List Number 3"/>
    <w:basedOn w:val="List3"/>
    <w:rsid w:val="00D57C7A"/>
    <w:pPr>
      <w:numPr>
        <w:numId w:val="4"/>
      </w:numPr>
    </w:pPr>
  </w:style>
  <w:style w:type="paragraph" w:styleId="ListNumber4">
    <w:name w:val="List Number 4"/>
    <w:basedOn w:val="List4"/>
    <w:rsid w:val="00D57C7A"/>
    <w:pPr>
      <w:numPr>
        <w:numId w:val="5"/>
      </w:numPr>
    </w:pPr>
  </w:style>
  <w:style w:type="paragraph" w:styleId="ListNumber5">
    <w:name w:val="List Number 5"/>
    <w:basedOn w:val="List5"/>
    <w:rsid w:val="00D57C7A"/>
    <w:pPr>
      <w:numPr>
        <w:numId w:val="6"/>
      </w:numPr>
    </w:pPr>
  </w:style>
  <w:style w:type="paragraph" w:styleId="BlockText">
    <w:name w:val="Block Text"/>
    <w:basedOn w:val="Normal"/>
    <w:rsid w:val="00D57C7A"/>
    <w:pPr>
      <w:spacing w:after="120"/>
      <w:ind w:left="1440" w:right="1440"/>
    </w:pPr>
  </w:style>
  <w:style w:type="character" w:customStyle="1" w:styleId="Subscript">
    <w:name w:val="Subscript"/>
    <w:basedOn w:val="DefaultParagraphFont"/>
    <w:rsid w:val="00D57C7A"/>
    <w:rPr>
      <w:sz w:val="16"/>
      <w:vertAlign w:val="subscript"/>
    </w:rPr>
  </w:style>
  <w:style w:type="character" w:customStyle="1" w:styleId="Superscript">
    <w:name w:val="Superscript"/>
    <w:basedOn w:val="DefaultParagraphFont"/>
    <w:rsid w:val="00D57C7A"/>
    <w:rPr>
      <w:sz w:val="16"/>
      <w:vertAlign w:val="superscript"/>
    </w:rPr>
  </w:style>
  <w:style w:type="character" w:customStyle="1" w:styleId="Symbols">
    <w:name w:val="Symbols"/>
    <w:basedOn w:val="DefaultParagraphFont"/>
    <w:rsid w:val="00D57C7A"/>
    <w:rPr>
      <w:rFonts w:ascii="Symbol" w:hAnsi="Symbol"/>
    </w:rPr>
  </w:style>
  <w:style w:type="character" w:customStyle="1" w:styleId="MenuOptions">
    <w:name w:val="Menu Options"/>
    <w:basedOn w:val="DefaultParagraphFont"/>
    <w:rsid w:val="00D57C7A"/>
    <w:rPr>
      <w:rFonts w:ascii="Arial Narrow" w:hAnsi="Arial Narrow"/>
      <w:smallCaps/>
    </w:rPr>
  </w:style>
  <w:style w:type="character" w:customStyle="1" w:styleId="Buttons">
    <w:name w:val="Buttons"/>
    <w:basedOn w:val="DefaultParagraphFont"/>
    <w:rsid w:val="00D57C7A"/>
    <w:rPr>
      <w:b/>
    </w:rPr>
  </w:style>
  <w:style w:type="character" w:customStyle="1" w:styleId="Underlined">
    <w:name w:val="Underlined"/>
    <w:basedOn w:val="DefaultParagraphFont"/>
    <w:rsid w:val="00D57C7A"/>
    <w:rPr>
      <w:u w:val="single"/>
    </w:rPr>
  </w:style>
  <w:style w:type="paragraph" w:customStyle="1" w:styleId="TableBodyTextRight">
    <w:name w:val="Table Body Text Right"/>
    <w:basedOn w:val="TableBodyText"/>
    <w:rsid w:val="00D57C7A"/>
    <w:pPr>
      <w:widowControl w:val="0"/>
      <w:autoSpaceDE w:val="0"/>
      <w:autoSpaceDN w:val="0"/>
      <w:adjustRightInd w:val="0"/>
      <w:jc w:val="right"/>
    </w:pPr>
    <w:rPr>
      <w:rFonts w:cs="Arial"/>
      <w:szCs w:val="18"/>
    </w:rPr>
  </w:style>
  <w:style w:type="paragraph" w:customStyle="1" w:styleId="CopyrightText">
    <w:name w:val="Copyright Text"/>
    <w:basedOn w:val="BodyText"/>
    <w:rsid w:val="00D57C7A"/>
    <w:rPr>
      <w:sz w:val="18"/>
    </w:rPr>
  </w:style>
  <w:style w:type="paragraph" w:customStyle="1" w:styleId="BodySmallRight">
    <w:name w:val="Body Small Right"/>
    <w:basedOn w:val="BodyTextRight"/>
    <w:rsid w:val="00D57C7A"/>
    <w:rPr>
      <w:sz w:val="18"/>
      <w:szCs w:val="18"/>
    </w:rPr>
  </w:style>
  <w:style w:type="paragraph" w:customStyle="1" w:styleId="MarginEdition">
    <w:name w:val="Margin Edition"/>
    <w:basedOn w:val="MarginNote"/>
    <w:rsid w:val="00D57C7A"/>
    <w:pPr>
      <w:spacing w:before="0" w:after="0"/>
    </w:pPr>
    <w:rPr>
      <w:rFonts w:ascii="Times New Roman" w:hAnsi="Times New Roman"/>
      <w:color w:val="999999"/>
    </w:rPr>
  </w:style>
  <w:style w:type="paragraph" w:customStyle="1" w:styleId="Spacer">
    <w:name w:val="Spacer"/>
    <w:basedOn w:val="Normal"/>
    <w:rsid w:val="00D57C7A"/>
    <w:rPr>
      <w:sz w:val="2"/>
      <w:szCs w:val="2"/>
    </w:rPr>
  </w:style>
  <w:style w:type="character" w:customStyle="1" w:styleId="Small">
    <w:name w:val="Small"/>
    <w:basedOn w:val="DefaultParagraphFont"/>
    <w:rsid w:val="00D57C7A"/>
    <w:rPr>
      <w:sz w:val="16"/>
    </w:rPr>
  </w:style>
  <w:style w:type="paragraph" w:customStyle="1" w:styleId="WideTable">
    <w:name w:val="Wide Table"/>
    <w:basedOn w:val="Normal"/>
    <w:rsid w:val="00D57C7A"/>
    <w:pPr>
      <w:ind w:left="-1418"/>
    </w:pPr>
    <w:rPr>
      <w:sz w:val="2"/>
      <w:szCs w:val="2"/>
    </w:rPr>
  </w:style>
  <w:style w:type="character" w:styleId="PageNumber">
    <w:name w:val="page number"/>
    <w:basedOn w:val="DefaultParagraphFont"/>
    <w:rsid w:val="00D57C7A"/>
  </w:style>
  <w:style w:type="paragraph" w:styleId="Quote">
    <w:name w:val="Quote"/>
    <w:basedOn w:val="Heading1"/>
    <w:link w:val="QuoteChar"/>
    <w:qFormat/>
    <w:rsid w:val="00D57C7A"/>
    <w:rPr>
      <w:b w:val="0"/>
      <w:sz w:val="72"/>
      <w:szCs w:val="72"/>
      <w:lang w:val="en-NZ"/>
    </w:rPr>
  </w:style>
  <w:style w:type="character" w:customStyle="1" w:styleId="QuoteChar">
    <w:name w:val="Quote Char"/>
    <w:basedOn w:val="DefaultParagraphFont"/>
    <w:link w:val="Quote"/>
    <w:rsid w:val="00D57C7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57C7A"/>
    <w:pPr>
      <w:pageBreakBefore/>
    </w:pPr>
  </w:style>
  <w:style w:type="paragraph" w:customStyle="1" w:styleId="Border">
    <w:name w:val="Border"/>
    <w:basedOn w:val="Normal"/>
    <w:qFormat/>
    <w:rsid w:val="00D57C7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57C7A"/>
    <w:rPr>
      <w:b/>
      <w:bCs/>
      <w:i/>
      <w:iCs/>
      <w:color w:val="auto"/>
    </w:rPr>
  </w:style>
  <w:style w:type="paragraph" w:styleId="IntenseQuote">
    <w:name w:val="Intense Quote"/>
    <w:basedOn w:val="Normal"/>
    <w:next w:val="Normal"/>
    <w:link w:val="IntenseQuoteChar"/>
    <w:uiPriority w:val="30"/>
    <w:qFormat/>
    <w:rsid w:val="00D57C7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57C7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57C7A"/>
    <w:rPr>
      <w:smallCaps/>
      <w:color w:val="auto"/>
      <w:u w:val="single"/>
    </w:rPr>
  </w:style>
  <w:style w:type="character" w:styleId="IntenseReference">
    <w:name w:val="Intense Reference"/>
    <w:basedOn w:val="DefaultParagraphFont"/>
    <w:uiPriority w:val="32"/>
    <w:qFormat/>
    <w:rsid w:val="00D57C7A"/>
    <w:rPr>
      <w:b/>
      <w:bCs/>
      <w:smallCaps/>
      <w:color w:val="auto"/>
      <w:spacing w:val="5"/>
      <w:u w:val="single"/>
    </w:rPr>
  </w:style>
  <w:style w:type="paragraph" w:customStyle="1" w:styleId="2ColumnHeading">
    <w:name w:val="2Column Heading"/>
    <w:basedOn w:val="BodyText"/>
    <w:qFormat/>
    <w:rsid w:val="00D57C7A"/>
    <w:pPr>
      <w:spacing w:after="60"/>
      <w:ind w:left="-2268"/>
    </w:pPr>
    <w:rPr>
      <w:b/>
    </w:rPr>
  </w:style>
  <w:style w:type="paragraph" w:customStyle="1" w:styleId="Heading1TOC">
    <w:name w:val="Heading1 TOC"/>
    <w:basedOn w:val="Normal"/>
    <w:qFormat/>
    <w:rsid w:val="00D57C7A"/>
    <w:pPr>
      <w:spacing w:before="240" w:after="120"/>
    </w:pPr>
    <w:rPr>
      <w:rFonts w:ascii="Times New Roman" w:hAnsi="Times New Roman"/>
      <w:b/>
      <w:sz w:val="32"/>
    </w:rPr>
  </w:style>
  <w:style w:type="paragraph" w:customStyle="1" w:styleId="Heading2TOC">
    <w:name w:val="Heading2 TOC"/>
    <w:basedOn w:val="Normal"/>
    <w:qFormat/>
    <w:rsid w:val="00D57C7A"/>
    <w:pPr>
      <w:spacing w:before="240" w:after="60"/>
    </w:pPr>
    <w:rPr>
      <w:rFonts w:ascii="Times New Roman" w:hAnsi="Times New Roman"/>
      <w:b/>
      <w:sz w:val="28"/>
    </w:rPr>
  </w:style>
  <w:style w:type="character" w:customStyle="1" w:styleId="Underline">
    <w:name w:val="Underline"/>
    <w:basedOn w:val="DefaultParagraphFont"/>
    <w:qFormat/>
    <w:rsid w:val="00D57C7A"/>
    <w:rPr>
      <w:u w:val="single"/>
    </w:rPr>
  </w:style>
  <w:style w:type="character" w:customStyle="1" w:styleId="BoldandItalics">
    <w:name w:val="Bold and Italics"/>
    <w:qFormat/>
    <w:rsid w:val="00D57C7A"/>
    <w:rPr>
      <w:b/>
      <w:i/>
      <w:u w:val="none"/>
    </w:rPr>
  </w:style>
  <w:style w:type="paragraph" w:styleId="BalloonText">
    <w:name w:val="Balloon Text"/>
    <w:basedOn w:val="Normal"/>
    <w:link w:val="BalloonTextChar"/>
    <w:rsid w:val="00D57C7A"/>
    <w:rPr>
      <w:rFonts w:ascii="Tahoma" w:hAnsi="Tahoma" w:cs="Tahoma"/>
      <w:sz w:val="16"/>
      <w:szCs w:val="16"/>
    </w:rPr>
  </w:style>
  <w:style w:type="character" w:customStyle="1" w:styleId="BalloonTextChar">
    <w:name w:val="Balloon Text Char"/>
    <w:basedOn w:val="DefaultParagraphFont"/>
    <w:link w:val="BalloonText"/>
    <w:rsid w:val="00D57C7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57C7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57C7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57C7A"/>
    <w:rPr>
      <w:b/>
      <w:color w:val="660033"/>
      <w:spacing w:val="0"/>
    </w:rPr>
  </w:style>
  <w:style w:type="paragraph" w:customStyle="1" w:styleId="Nameditemlist">
    <w:name w:val="Named item list"/>
    <w:basedOn w:val="BodyText"/>
    <w:qFormat/>
    <w:rsid w:val="00D57C7A"/>
    <w:pPr>
      <w:tabs>
        <w:tab w:val="left" w:pos="2835"/>
      </w:tabs>
      <w:ind w:left="2835" w:hanging="2835"/>
    </w:pPr>
  </w:style>
  <w:style w:type="paragraph" w:customStyle="1" w:styleId="BodyTextnopadding">
    <w:name w:val="Body Text no padding"/>
    <w:basedOn w:val="BodyText"/>
    <w:qFormat/>
    <w:rsid w:val="00D57C7A"/>
    <w:pPr>
      <w:spacing w:before="0" w:after="0"/>
    </w:pPr>
  </w:style>
  <w:style w:type="paragraph" w:customStyle="1" w:styleId="BodyTextBold">
    <w:name w:val="Body Text Bold"/>
    <w:basedOn w:val="BodyText"/>
    <w:qFormat/>
    <w:rsid w:val="00D57C7A"/>
    <w:rPr>
      <w:b/>
    </w:rPr>
  </w:style>
  <w:style w:type="character" w:styleId="Hyperlink">
    <w:name w:val="Hyperlink"/>
    <w:basedOn w:val="DefaultParagraphFont"/>
    <w:uiPriority w:val="99"/>
    <w:unhideWhenUsed/>
    <w:rsid w:val="006C73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bebbece7-ff48-4d2c-8876-405679019623"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vetnet.gov.au/Pages/TrainingDocs.aspx?q=bebbece7-ff48-4d2c-8876-405679019623"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vetnet.gov.au/Pages/TrainingDocs.aspx?q=bebbece7-ff48-4d2c-8876-40567901962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313</Words>
  <Characters>2404</Characters>
  <Application>Microsoft Office Word</Application>
  <DocSecurity>0</DocSecurity>
  <Lines>66</Lines>
  <Paragraphs>45</Paragraphs>
  <ScaleCrop>false</ScaleCrop>
  <Company>Author-it Software Corporation Ltd.</Company>
  <LinksUpToDate>false</LinksUpToDate>
  <CharactersWithSpaces>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PSPBDR009 Analyse surveillance products</dc:title>
  <dc:subject>Approved</dc:subject>
  <dc:creator>SkillsIQ</dc:creator>
  <cp:keywords>Release: 1</cp:keywords>
  <dc:description>Review Date: 12 April 2008</dc:description>
  <cp:lastModifiedBy>HSD_TPCMSd.prod</cp:lastModifiedBy>
  <cp:revision>3</cp:revision>
  <dcterms:created xsi:type="dcterms:W3CDTF">2022-04-03T13:33:00Z</dcterms:created>
  <dcterms:modified xsi:type="dcterms:W3CDTF">2022-04-03T13:33:00Z</dcterms:modified>
</cp:coreProperties>
</file>