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12A" w:rsidRDefault="0020412A" w:rsidP="0020412A">
      <w:pPr>
        <w:pStyle w:val="Title"/>
      </w:pPr>
      <w:fldSimple w:instr=" TITLE   \* MERGEFORMAT ">
        <w:r>
          <w:t>Assessment Requirements for MSMWHS212 Undertake first response to fire incidents</w:t>
        </w:r>
      </w:fldSimple>
    </w:p>
    <w:p w:rsidR="0020412A" w:rsidRDefault="0020412A" w:rsidP="0020412A">
      <w:pPr>
        <w:pStyle w:val="Version"/>
        <w:sectPr w:rsidR="0020412A" w:rsidSect="00C43AB3">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C43AB3" w:rsidRDefault="0020412A" w:rsidP="00C43AB3">
      <w:pPr>
        <w:pStyle w:val="SuperHeading"/>
      </w:pPr>
      <w:r w:rsidRPr="00C43AB3">
        <w:lastRenderedPageBreak/>
        <w:t>Assessment Requirements for MSMWHS212 Undertake first response to fire incidents</w:t>
      </w:r>
    </w:p>
    <w:p w:rsidR="00000000" w:rsidRPr="00C43AB3" w:rsidRDefault="0020412A" w:rsidP="00C43AB3">
      <w:pPr>
        <w:pStyle w:val="Heading1"/>
      </w:pPr>
      <w:bookmarkStart w:id="1" w:name="O_872924"/>
      <w:bookmarkEnd w:id="1"/>
      <w:r w:rsidRPr="00C43AB3">
        <w:t>Modification History</w:t>
      </w:r>
    </w:p>
    <w:p w:rsidR="00000000" w:rsidRPr="00C43AB3" w:rsidRDefault="0020412A" w:rsidP="0020412A">
      <w:pPr>
        <w:pStyle w:val="BodyText"/>
      </w:pPr>
      <w:r w:rsidRPr="00C43AB3">
        <w:t>Release 1. Supersedes and is equivalent to MSAPMOHS212A Undertake first response to fire incidents</w:t>
      </w:r>
    </w:p>
    <w:p w:rsidR="00000000" w:rsidRPr="00C43AB3" w:rsidRDefault="0020412A" w:rsidP="00C43AB3">
      <w:pPr>
        <w:pStyle w:val="Heading1"/>
      </w:pPr>
      <w:bookmarkStart w:id="2" w:name="O_872927"/>
      <w:bookmarkEnd w:id="2"/>
      <w:r w:rsidRPr="00C43AB3">
        <w:t>Performance Evidence</w:t>
      </w:r>
    </w:p>
    <w:p w:rsidR="00000000" w:rsidRPr="00C43AB3" w:rsidRDefault="0020412A" w:rsidP="0020412A">
      <w:pPr>
        <w:pStyle w:val="BodyText"/>
      </w:pPr>
      <w:r w:rsidRPr="00C43AB3">
        <w:t xml:space="preserve">Evidence required to demonstrate competence in this unit must be relevant to and satisfy all of the requirements of the elements and performance criteria and demonstrate the ability to: </w:t>
      </w:r>
    </w:p>
    <w:p w:rsidR="00000000" w:rsidRPr="00C43AB3" w:rsidRDefault="0020412A" w:rsidP="00C43AB3">
      <w:pPr>
        <w:pStyle w:val="ListBullet"/>
      </w:pPr>
      <w:r w:rsidRPr="00C43AB3">
        <w:t>recognise and assess fire situations, including the identification o</w:t>
      </w:r>
      <w:r w:rsidRPr="00C43AB3">
        <w:t>f different types of fires and fuels</w:t>
      </w:r>
    </w:p>
    <w:p w:rsidR="00000000" w:rsidRPr="00C43AB3" w:rsidRDefault="0020412A" w:rsidP="00C43AB3">
      <w:pPr>
        <w:pStyle w:val="ListBullet"/>
      </w:pPr>
      <w:r w:rsidRPr="00C43AB3">
        <w:t>determine appropriate actions according to procedures and within scope of own responsibilities, including:</w:t>
      </w:r>
    </w:p>
    <w:p w:rsidR="00000000" w:rsidRPr="00C43AB3" w:rsidRDefault="0020412A" w:rsidP="00C43AB3">
      <w:pPr>
        <w:pStyle w:val="ListBullet2"/>
      </w:pPr>
      <w:r w:rsidRPr="00C43AB3">
        <w:t>evacuate (self/others)</w:t>
      </w:r>
    </w:p>
    <w:p w:rsidR="00000000" w:rsidRPr="00C43AB3" w:rsidRDefault="0020412A" w:rsidP="00C43AB3">
      <w:pPr>
        <w:pStyle w:val="ListBullet2"/>
      </w:pPr>
      <w:r w:rsidRPr="00C43AB3">
        <w:t>seek assistance as appropriate</w:t>
      </w:r>
    </w:p>
    <w:p w:rsidR="00000000" w:rsidRPr="00C43AB3" w:rsidRDefault="0020412A" w:rsidP="00C43AB3">
      <w:pPr>
        <w:pStyle w:val="ListBullet2"/>
      </w:pPr>
      <w:r w:rsidRPr="00C43AB3">
        <w:t xml:space="preserve">apply control measures </w:t>
      </w:r>
    </w:p>
    <w:p w:rsidR="00000000" w:rsidRPr="00C43AB3" w:rsidRDefault="0020412A" w:rsidP="00C43AB3">
      <w:pPr>
        <w:pStyle w:val="ListBullet2"/>
      </w:pPr>
      <w:r w:rsidRPr="00C43AB3">
        <w:t>select and use a range of first r</w:t>
      </w:r>
      <w:r w:rsidRPr="00C43AB3">
        <w:t>esponse fire-fighting safety equipment</w:t>
      </w:r>
    </w:p>
    <w:p w:rsidR="00000000" w:rsidRPr="00C43AB3" w:rsidRDefault="0020412A" w:rsidP="00C43AB3">
      <w:pPr>
        <w:pStyle w:val="ListBullet2"/>
      </w:pPr>
      <w:r w:rsidRPr="00C43AB3">
        <w:t>select and use appropriate extinguishing agent</w:t>
      </w:r>
    </w:p>
    <w:p w:rsidR="00000000" w:rsidRPr="00C43AB3" w:rsidRDefault="0020412A" w:rsidP="00C43AB3">
      <w:pPr>
        <w:pStyle w:val="ListBullet2"/>
      </w:pPr>
      <w:r w:rsidRPr="00C43AB3">
        <w:t>apply defensive fire-fighting tactics and techniques</w:t>
      </w:r>
    </w:p>
    <w:p w:rsidR="00000000" w:rsidRPr="00C43AB3" w:rsidRDefault="0020412A" w:rsidP="00C43AB3">
      <w:pPr>
        <w:pStyle w:val="ListBullet2"/>
      </w:pPr>
      <w:r w:rsidRPr="00C43AB3">
        <w:t>select and use personal protective equipment (PPE)</w:t>
      </w:r>
    </w:p>
    <w:p w:rsidR="00000000" w:rsidRPr="00C43AB3" w:rsidRDefault="0020412A" w:rsidP="00C43AB3">
      <w:pPr>
        <w:pStyle w:val="ListBullet2"/>
      </w:pPr>
      <w:r w:rsidRPr="00C43AB3">
        <w:t>minimise the effect of a fire incident</w:t>
      </w:r>
    </w:p>
    <w:p w:rsidR="00000000" w:rsidRPr="00C43AB3" w:rsidRDefault="0020412A" w:rsidP="00C43AB3">
      <w:pPr>
        <w:pStyle w:val="ListBullet"/>
      </w:pPr>
      <w:r w:rsidRPr="00C43AB3">
        <w:t>communicate clearly and unambiguously with a range of personnel on fire emergency conditions, related problems and safety and emergency procedures.</w:t>
      </w:r>
    </w:p>
    <w:p w:rsidR="00000000" w:rsidRPr="00C43AB3" w:rsidRDefault="0020412A" w:rsidP="00C43AB3">
      <w:pPr>
        <w:pStyle w:val="AllowPageBreak"/>
      </w:pPr>
    </w:p>
    <w:p w:rsidR="00000000" w:rsidRPr="00C43AB3" w:rsidRDefault="0020412A" w:rsidP="00C43AB3">
      <w:pPr>
        <w:pStyle w:val="Heading1"/>
      </w:pPr>
      <w:bookmarkStart w:id="3" w:name="O_872926"/>
      <w:bookmarkEnd w:id="3"/>
      <w:r w:rsidRPr="00C43AB3">
        <w:t>Knowledge Evidence</w:t>
      </w:r>
    </w:p>
    <w:p w:rsidR="00000000" w:rsidRPr="00C43AB3" w:rsidRDefault="0020412A" w:rsidP="0020412A">
      <w:pPr>
        <w:pStyle w:val="BodyText"/>
      </w:pPr>
      <w:r w:rsidRPr="00C43AB3">
        <w:t>Evidence must be provided that demonstrates knowledge of:</w:t>
      </w:r>
    </w:p>
    <w:p w:rsidR="00000000" w:rsidRPr="00C43AB3" w:rsidRDefault="0020412A" w:rsidP="00C43AB3">
      <w:pPr>
        <w:pStyle w:val="ListBullet"/>
      </w:pPr>
      <w:r w:rsidRPr="00C43AB3">
        <w:t>organisationa</w:t>
      </w:r>
      <w:r w:rsidRPr="00C43AB3">
        <w:t>l procedures, including:</w:t>
      </w:r>
    </w:p>
    <w:p w:rsidR="00000000" w:rsidRPr="00C43AB3" w:rsidRDefault="0020412A" w:rsidP="00C43AB3">
      <w:pPr>
        <w:pStyle w:val="ListBullet2"/>
      </w:pPr>
      <w:r w:rsidRPr="00C43AB3">
        <w:t>site or organisation emergency procedures and response plans</w:t>
      </w:r>
    </w:p>
    <w:p w:rsidR="00000000" w:rsidRPr="00C43AB3" w:rsidRDefault="0020412A" w:rsidP="00C43AB3">
      <w:pPr>
        <w:pStyle w:val="ListBullet2"/>
      </w:pPr>
      <w:r w:rsidRPr="00C43AB3">
        <w:t>site-specific isolation procedures</w:t>
      </w:r>
    </w:p>
    <w:p w:rsidR="00000000" w:rsidRPr="00C43AB3" w:rsidRDefault="0020412A" w:rsidP="00C43AB3">
      <w:pPr>
        <w:pStyle w:val="ListBullet"/>
      </w:pPr>
      <w:r w:rsidRPr="00C43AB3">
        <w:t>characteristics of fire and fuel types</w:t>
      </w:r>
    </w:p>
    <w:p w:rsidR="00000000" w:rsidRPr="00C43AB3" w:rsidRDefault="0020412A" w:rsidP="00C43AB3">
      <w:pPr>
        <w:pStyle w:val="ListBullet"/>
      </w:pPr>
      <w:r w:rsidRPr="00C43AB3">
        <w:t>composition and uses of extinguishing agents</w:t>
      </w:r>
    </w:p>
    <w:p w:rsidR="00000000" w:rsidRPr="00C43AB3" w:rsidRDefault="0020412A" w:rsidP="00C43AB3">
      <w:pPr>
        <w:pStyle w:val="ListBullet"/>
      </w:pPr>
      <w:r w:rsidRPr="00C43AB3">
        <w:t>types and application of basic firefighting equip</w:t>
      </w:r>
      <w:r w:rsidRPr="00C43AB3">
        <w:t>ment</w:t>
      </w:r>
    </w:p>
    <w:p w:rsidR="00000000" w:rsidRPr="00C43AB3" w:rsidRDefault="0020412A" w:rsidP="00C43AB3">
      <w:pPr>
        <w:pStyle w:val="ListBullet"/>
      </w:pPr>
      <w:r w:rsidRPr="00C43AB3">
        <w:t>types and application of PPE</w:t>
      </w:r>
    </w:p>
    <w:p w:rsidR="00000000" w:rsidRPr="00C43AB3" w:rsidRDefault="0020412A" w:rsidP="00C43AB3">
      <w:pPr>
        <w:pStyle w:val="ListBullet"/>
      </w:pPr>
      <w:r w:rsidRPr="00C43AB3">
        <w:t>roles and responsibilities of internal and external personnel in relation to fire incidents</w:t>
      </w:r>
    </w:p>
    <w:p w:rsidR="00000000" w:rsidRPr="00C43AB3" w:rsidRDefault="0020412A" w:rsidP="00C43AB3">
      <w:pPr>
        <w:pStyle w:val="ListBullet"/>
      </w:pPr>
      <w:r w:rsidRPr="00C43AB3">
        <w:t>appropriate responses to different fire situations.</w:t>
      </w:r>
    </w:p>
    <w:p w:rsidR="00000000" w:rsidRPr="00C43AB3" w:rsidRDefault="0020412A" w:rsidP="00C43AB3">
      <w:pPr>
        <w:pStyle w:val="AllowPageBreak"/>
      </w:pPr>
    </w:p>
    <w:p w:rsidR="00000000" w:rsidRPr="00C43AB3" w:rsidRDefault="0020412A" w:rsidP="00C43AB3">
      <w:pPr>
        <w:pStyle w:val="Heading1"/>
      </w:pPr>
      <w:bookmarkStart w:id="4" w:name="O_872925"/>
      <w:bookmarkEnd w:id="4"/>
      <w:r w:rsidRPr="00C43AB3">
        <w:lastRenderedPageBreak/>
        <w:t>Assessment Conditions</w:t>
      </w:r>
    </w:p>
    <w:p w:rsidR="00000000" w:rsidRPr="00C43AB3" w:rsidRDefault="0020412A" w:rsidP="00C43AB3">
      <w:pPr>
        <w:pStyle w:val="ListBullet"/>
      </w:pPr>
      <w:r w:rsidRPr="00C43AB3">
        <w:t>Competency must be achieved before performing this work unsupervised. Therefore this unit will typically be assessed off the job. Where assessment is undertaken on the job appropriate supervision and safety precautions must be provided.</w:t>
      </w:r>
    </w:p>
    <w:p w:rsidR="00000000" w:rsidRPr="00C43AB3" w:rsidRDefault="0020412A" w:rsidP="00C43AB3">
      <w:pPr>
        <w:pStyle w:val="ListBullet"/>
      </w:pPr>
      <w:r w:rsidRPr="00C43AB3">
        <w:t xml:space="preserve">The unit should be </w:t>
      </w:r>
      <w:r w:rsidRPr="00C43AB3">
        <w:t xml:space="preserve">assessed holistically and the judgement of competence based on a holistic assessment of the evidence. </w:t>
      </w:r>
    </w:p>
    <w:p w:rsidR="00000000" w:rsidRPr="00C43AB3" w:rsidRDefault="0020412A" w:rsidP="00C43AB3">
      <w:pPr>
        <w:pStyle w:val="ListBullet"/>
      </w:pPr>
      <w:r w:rsidRPr="00C43AB3">
        <w:t>The collection of performance evidence:</w:t>
      </w:r>
    </w:p>
    <w:p w:rsidR="00000000" w:rsidRPr="00C43AB3" w:rsidRDefault="0020412A" w:rsidP="00C43AB3">
      <w:pPr>
        <w:pStyle w:val="ListBullet2"/>
      </w:pPr>
      <w:r w:rsidRPr="00C43AB3">
        <w:t>should provide evidence of the ability to perform over the range of situations which might be expected to be enc</w:t>
      </w:r>
      <w:r w:rsidRPr="00C43AB3">
        <w:t>ountered, including typical disruptions to normal, smooth work conditions</w:t>
      </w:r>
    </w:p>
    <w:p w:rsidR="00000000" w:rsidRPr="00C43AB3" w:rsidRDefault="0020412A" w:rsidP="00C43AB3">
      <w:pPr>
        <w:pStyle w:val="ListBullet2"/>
      </w:pPr>
      <w:r w:rsidRPr="00C43AB3">
        <w:t>must include the use of appropriate firefighting tools, equipment, extinguishing media and safety gear requiring demonstration of preparation, operation, completion and responding to</w:t>
      </w:r>
      <w:r w:rsidRPr="00C43AB3">
        <w:t xml:space="preserve"> problems</w:t>
      </w:r>
    </w:p>
    <w:p w:rsidR="00000000" w:rsidRPr="00C43AB3" w:rsidRDefault="0020412A" w:rsidP="00C43AB3">
      <w:pPr>
        <w:pStyle w:val="ListBullet2"/>
      </w:pPr>
      <w:r w:rsidRPr="00C43AB3">
        <w:t>must include responding to an actual fire in a simulated industrial situation (e.g. a fire ground).</w:t>
      </w:r>
    </w:p>
    <w:p w:rsidR="00000000" w:rsidRPr="00C43AB3" w:rsidRDefault="0020412A" w:rsidP="00C43AB3">
      <w:pPr>
        <w:pStyle w:val="ListBullet"/>
      </w:pPr>
      <w:r w:rsidRPr="00C43AB3">
        <w:t>Off-the-job assessment must sufficiently reflect realistic operational workplace conditions that cover all aspects of workplace performance, incl</w:t>
      </w:r>
      <w:r w:rsidRPr="00C43AB3">
        <w:t xml:space="preserve">uding environment, task skills, task management skills, contingency management skills and job role environment skills.  </w:t>
      </w:r>
    </w:p>
    <w:p w:rsidR="00000000" w:rsidRPr="00C43AB3" w:rsidRDefault="0020412A" w:rsidP="00C43AB3">
      <w:pPr>
        <w:pStyle w:val="ListBullet"/>
      </w:pPr>
      <w:r w:rsidRPr="00C43AB3">
        <w:t>Knowledge evidence will be collected independently of the above practical assessment and may use workbooks, written assessments, interv</w:t>
      </w:r>
      <w:r w:rsidRPr="00C43AB3">
        <w:t xml:space="preserve">iews (provided a record is kept) or other methods. </w:t>
      </w:r>
    </w:p>
    <w:p w:rsidR="00000000" w:rsidRPr="00C43AB3" w:rsidRDefault="0020412A" w:rsidP="00C43AB3">
      <w:pPr>
        <w:pStyle w:val="ListBullet"/>
      </w:pPr>
      <w:r w:rsidRPr="00C43AB3">
        <w:t>Assessment processes and techniques must be appropriate to the language, literacy and numeracy requirements of the work being performed and the needs of the candidate.</w:t>
      </w:r>
    </w:p>
    <w:p w:rsidR="00000000" w:rsidRPr="00C43AB3" w:rsidRDefault="0020412A" w:rsidP="00C43AB3">
      <w:pPr>
        <w:pStyle w:val="ListBullet"/>
      </w:pPr>
      <w:r w:rsidRPr="00C43AB3">
        <w:t>Conditions for assessment must inclu</w:t>
      </w:r>
      <w:r w:rsidRPr="00C43AB3">
        <w:t>de access to all tools, equipment, materials and documentation required, including relevant workplace procedures, product and manufacturing specifications associated with this unit.</w:t>
      </w:r>
    </w:p>
    <w:p w:rsidR="00000000" w:rsidRPr="00C43AB3" w:rsidRDefault="0020412A" w:rsidP="00C43AB3">
      <w:pPr>
        <w:pStyle w:val="ListBullet"/>
      </w:pPr>
      <w:r w:rsidRPr="00C43AB3">
        <w:t>The regulatory framework will be reflected in workplace policies and proce</w:t>
      </w:r>
      <w:r w:rsidRPr="00C43AB3">
        <w:t>dures and is not required to be independently assessed.</w:t>
      </w:r>
    </w:p>
    <w:p w:rsidR="00000000" w:rsidRPr="00C43AB3" w:rsidRDefault="0020412A" w:rsidP="00C43AB3">
      <w:pPr>
        <w:pStyle w:val="ListBullet"/>
      </w:pPr>
      <w:r w:rsidRPr="00C43AB3">
        <w:t>Persons seeking verification of competence/retraining must meet the same evidence requirements as above.</w:t>
      </w:r>
    </w:p>
    <w:p w:rsidR="00000000" w:rsidRPr="00C43AB3" w:rsidRDefault="0020412A" w:rsidP="00C43AB3">
      <w:pPr>
        <w:pStyle w:val="ListBullet"/>
      </w:pPr>
      <w:r w:rsidRPr="00C43AB3">
        <w:t>Foundation skills are integral to competent performance of the unit and should not be assessed separately.</w:t>
      </w:r>
    </w:p>
    <w:p w:rsidR="00000000" w:rsidRPr="00C43AB3" w:rsidRDefault="0020412A" w:rsidP="00C43AB3">
      <w:pPr>
        <w:pStyle w:val="ListBullet"/>
      </w:pPr>
      <w:r w:rsidRPr="00C43AB3">
        <w:t>As a minimum, assessors must satisfy the Standards for Registered Training Organisations 2015 assessor requirements.</w:t>
      </w:r>
    </w:p>
    <w:p w:rsidR="00000000" w:rsidRPr="00C43AB3" w:rsidRDefault="0020412A" w:rsidP="00C43AB3">
      <w:pPr>
        <w:pStyle w:val="AllowPageBreak"/>
      </w:pPr>
    </w:p>
    <w:p w:rsidR="00000000" w:rsidRPr="00C43AB3" w:rsidRDefault="0020412A" w:rsidP="00C43AB3">
      <w:pPr>
        <w:pStyle w:val="Heading1"/>
      </w:pPr>
      <w:bookmarkStart w:id="5" w:name="O_872923"/>
      <w:bookmarkEnd w:id="5"/>
      <w:r w:rsidRPr="00C43AB3">
        <w:t>Links</w:t>
      </w:r>
    </w:p>
    <w:p w:rsidR="00000000" w:rsidRPr="00C43AB3" w:rsidRDefault="0020412A" w:rsidP="0020412A">
      <w:pPr>
        <w:pStyle w:val="BodyText"/>
      </w:pPr>
      <w:r w:rsidRPr="00C43AB3">
        <w:t>Companion</w:t>
      </w:r>
      <w:r w:rsidRPr="00C43AB3">
        <w:t xml:space="preserve"> Volume implementation guides are found in VETNet - </w:t>
      </w:r>
      <w:hyperlink r:id="rId13" w:history="1">
        <w:r w:rsidRPr="00B17487">
          <w:rPr>
            <w:rStyle w:val="Hyperlink"/>
          </w:rPr>
          <w:t>https://vetnet.gov.au/Pages/TrainingDocs.aspx?q=d1287d36-dff4-4e9f-ad2c-9d6270054027</w:t>
        </w:r>
      </w:hyperlink>
    </w:p>
    <w:p w:rsidR="00000000" w:rsidRPr="00C43AB3" w:rsidRDefault="0020412A" w:rsidP="00C43AB3"/>
    <w:sectPr w:rsidR="00000000" w:rsidRPr="00C43AB3" w:rsidSect="00C43AB3">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AB3" w:rsidRDefault="00C43AB3" w:rsidP="00C43AB3">
      <w:r>
        <w:separator/>
      </w:r>
    </w:p>
  </w:endnote>
  <w:endnote w:type="continuationSeparator" w:id="0">
    <w:p w:rsidR="00C43AB3" w:rsidRDefault="00C43AB3" w:rsidP="00C4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AB3" w:rsidRDefault="00C43AB3">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AB3" w:rsidRPr="0020412A" w:rsidRDefault="00C43AB3" w:rsidP="0020412A">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AB3" w:rsidRDefault="00C43AB3">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12A" w:rsidRDefault="0020412A" w:rsidP="00C43AB3">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20412A" w:rsidRDefault="0020412A" w:rsidP="00C43AB3">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Innovation and Business Skills Australia</w:t>
      </w:r>
    </w:fldSimple>
  </w:p>
  <w:p w:rsidR="0020412A" w:rsidRDefault="0020412A" w:rsidP="00C43AB3">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AB3" w:rsidRDefault="00C43AB3" w:rsidP="00C43AB3">
      <w:r>
        <w:separator/>
      </w:r>
    </w:p>
  </w:footnote>
  <w:footnote w:type="continuationSeparator" w:id="0">
    <w:p w:rsidR="00C43AB3" w:rsidRDefault="00C43AB3" w:rsidP="00C43A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AB3" w:rsidRDefault="00C43AB3">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12A" w:rsidRDefault="0020412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663F469" wp14:editId="53A449B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C43AB3" w:rsidRPr="0020412A" w:rsidRDefault="00C43AB3" w:rsidP="0020412A">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AB3" w:rsidRDefault="00C43AB3">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12A" w:rsidRPr="002D2AF8" w:rsidRDefault="0020412A" w:rsidP="00C43AB3">
    <w:pPr>
      <w:pStyle w:val="Header"/>
      <w:framePr w:wrap="around"/>
    </w:pPr>
    <w:fldSimple w:instr=" TITLE   \* MERGEFORMAT ">
      <w:r>
        <w:t>Assessment Requirements for MSMWHS212 Undertake first response to fire incidents</w:t>
      </w:r>
    </w:fldSimple>
    <w:r>
      <w:tab/>
      <w:t xml:space="preserve">Date this document was generated: </w:t>
    </w:r>
    <w:r>
      <w:fldChar w:fldCharType="begin"/>
    </w:r>
    <w:r>
      <w:instrText xml:space="preserve"> CREATEDATE  \@ "d MMMM yyyy"  \* MERGEFORMAT </w:instrText>
    </w:r>
    <w:r>
      <w:fldChar w:fldCharType="separate"/>
    </w:r>
    <w:r>
      <w:rPr>
        <w:noProof/>
      </w:rPr>
      <w:t>3 February 2023</w:t>
    </w:r>
    <w:r>
      <w:fldChar w:fldCharType="end"/>
    </w:r>
  </w:p>
  <w:p w:rsidR="0020412A" w:rsidRDefault="0020412A" w:rsidP="00C43AB3">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44CCD594"/>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D29C27A4"/>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2A94C5A6"/>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43AB3"/>
    <w:rsid w:val="0020412A"/>
    <w:rsid w:val="00C43A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AB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43AB3"/>
    <w:pPr>
      <w:spacing w:before="360" w:after="60"/>
      <w:outlineLvl w:val="0"/>
    </w:pPr>
    <w:rPr>
      <w:sz w:val="32"/>
    </w:rPr>
  </w:style>
  <w:style w:type="paragraph" w:styleId="Heading2">
    <w:name w:val="heading 2"/>
    <w:basedOn w:val="HeadingBase"/>
    <w:next w:val="BodyText"/>
    <w:link w:val="Heading2Char"/>
    <w:qFormat/>
    <w:rsid w:val="00C43AB3"/>
    <w:pPr>
      <w:keepLines/>
      <w:spacing w:before="240" w:after="120"/>
      <w:outlineLvl w:val="1"/>
    </w:pPr>
    <w:rPr>
      <w:sz w:val="28"/>
      <w:szCs w:val="40"/>
    </w:rPr>
  </w:style>
  <w:style w:type="paragraph" w:styleId="Heading3">
    <w:name w:val="heading 3"/>
    <w:basedOn w:val="HeadingBase"/>
    <w:next w:val="BodyText"/>
    <w:link w:val="Heading3Char"/>
    <w:qFormat/>
    <w:rsid w:val="00C43AB3"/>
    <w:pPr>
      <w:spacing w:before="180" w:after="120"/>
      <w:outlineLvl w:val="2"/>
    </w:pPr>
    <w:rPr>
      <w:spacing w:val="-10"/>
      <w:kern w:val="32"/>
    </w:rPr>
  </w:style>
  <w:style w:type="paragraph" w:styleId="Heading4">
    <w:name w:val="heading 4"/>
    <w:basedOn w:val="HeadingBase"/>
    <w:next w:val="BodyText"/>
    <w:link w:val="Heading4Char"/>
    <w:qFormat/>
    <w:rsid w:val="00C43AB3"/>
    <w:pPr>
      <w:spacing w:before="160" w:after="120"/>
      <w:outlineLvl w:val="3"/>
    </w:pPr>
    <w:rPr>
      <w:sz w:val="22"/>
    </w:rPr>
  </w:style>
  <w:style w:type="paragraph" w:styleId="Heading5">
    <w:name w:val="heading 5"/>
    <w:basedOn w:val="HeadingBase"/>
    <w:next w:val="Normal"/>
    <w:link w:val="Heading5Char"/>
    <w:qFormat/>
    <w:rsid w:val="00C43AB3"/>
    <w:pPr>
      <w:spacing w:before="80"/>
      <w:outlineLvl w:val="4"/>
    </w:pPr>
    <w:rPr>
      <w:color w:val="918585"/>
      <w:sz w:val="20"/>
    </w:rPr>
  </w:style>
  <w:style w:type="paragraph" w:styleId="Heading6">
    <w:name w:val="heading 6"/>
    <w:basedOn w:val="HeadingBase"/>
    <w:next w:val="Normal"/>
    <w:link w:val="Heading6Char"/>
    <w:qFormat/>
    <w:rsid w:val="00C43AB3"/>
    <w:pPr>
      <w:spacing w:before="60"/>
      <w:outlineLvl w:val="5"/>
    </w:pPr>
    <w:rPr>
      <w:color w:val="918585"/>
      <w:sz w:val="20"/>
    </w:rPr>
  </w:style>
  <w:style w:type="paragraph" w:styleId="Heading7">
    <w:name w:val="heading 7"/>
    <w:basedOn w:val="Normal"/>
    <w:next w:val="Normal"/>
    <w:link w:val="Heading7Char"/>
    <w:qFormat/>
    <w:rsid w:val="00C43AB3"/>
    <w:pPr>
      <w:ind w:left="720"/>
      <w:outlineLvl w:val="6"/>
    </w:pPr>
    <w:rPr>
      <w:i/>
    </w:rPr>
  </w:style>
  <w:style w:type="paragraph" w:styleId="Heading8">
    <w:name w:val="heading 8"/>
    <w:basedOn w:val="Normal"/>
    <w:next w:val="Normal"/>
    <w:link w:val="Heading8Char"/>
    <w:qFormat/>
    <w:rsid w:val="00C43AB3"/>
    <w:pPr>
      <w:ind w:left="720"/>
      <w:outlineLvl w:val="7"/>
    </w:pPr>
    <w:rPr>
      <w:i/>
    </w:rPr>
  </w:style>
  <w:style w:type="paragraph" w:styleId="Heading9">
    <w:name w:val="heading 9"/>
    <w:basedOn w:val="Normal"/>
    <w:next w:val="Normal"/>
    <w:link w:val="Heading9Char"/>
    <w:qFormat/>
    <w:rsid w:val="00C43AB3"/>
    <w:pPr>
      <w:ind w:left="720"/>
      <w:outlineLvl w:val="8"/>
    </w:pPr>
    <w:rPr>
      <w:i/>
    </w:rPr>
  </w:style>
  <w:style w:type="character" w:default="1" w:styleId="DefaultParagraphFont">
    <w:name w:val="Default Paragraph Font"/>
    <w:uiPriority w:val="1"/>
    <w:unhideWhenUsed/>
    <w:rsid w:val="00C43AB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43AB3"/>
  </w:style>
  <w:style w:type="character" w:customStyle="1" w:styleId="Heading1Char">
    <w:name w:val="Heading 1 Char"/>
    <w:basedOn w:val="DefaultParagraphFont"/>
    <w:link w:val="Heading1"/>
    <w:rsid w:val="00C43AB3"/>
    <w:rPr>
      <w:rFonts w:ascii="Times New Roman" w:eastAsia="Times New Roman" w:hAnsi="Times New Roman" w:cs="Times New Roman"/>
      <w:b/>
      <w:sz w:val="32"/>
      <w:szCs w:val="20"/>
      <w:lang w:eastAsia="en-US"/>
    </w:rPr>
  </w:style>
  <w:style w:type="paragraph" w:styleId="BodyText">
    <w:name w:val="Body Text"/>
    <w:basedOn w:val="Normal"/>
    <w:link w:val="BodyTextChar"/>
    <w:rsid w:val="00C43AB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43AB3"/>
    <w:rPr>
      <w:rFonts w:ascii="Times New Roman" w:eastAsia="Times New Roman" w:hAnsi="Times New Roman" w:cs="Times New Roman"/>
      <w:sz w:val="24"/>
      <w:lang w:eastAsia="en-US"/>
    </w:rPr>
  </w:style>
  <w:style w:type="paragraph" w:styleId="ListBullet">
    <w:name w:val="List Bullet"/>
    <w:basedOn w:val="List"/>
    <w:rsid w:val="00C43AB3"/>
    <w:pPr>
      <w:numPr>
        <w:numId w:val="12"/>
      </w:numPr>
      <w:tabs>
        <w:tab w:val="clear" w:pos="340"/>
      </w:tabs>
      <w:spacing w:before="40" w:after="40"/>
    </w:pPr>
  </w:style>
  <w:style w:type="paragraph" w:styleId="ListBullet2">
    <w:name w:val="List Bullet 2"/>
    <w:basedOn w:val="List2"/>
    <w:rsid w:val="00C43AB3"/>
    <w:pPr>
      <w:numPr>
        <w:numId w:val="13"/>
      </w:numPr>
      <w:tabs>
        <w:tab w:val="clear" w:pos="680"/>
      </w:tabs>
    </w:pPr>
  </w:style>
  <w:style w:type="paragraph" w:customStyle="1" w:styleId="SuperHeading">
    <w:name w:val="SuperHeading"/>
    <w:basedOn w:val="Normal"/>
    <w:rsid w:val="00C43AB3"/>
    <w:pPr>
      <w:spacing w:before="240" w:after="120"/>
      <w:outlineLvl w:val="0"/>
    </w:pPr>
    <w:rPr>
      <w:rFonts w:ascii="Times New Roman" w:hAnsi="Times New Roman"/>
      <w:b/>
      <w:sz w:val="32"/>
    </w:rPr>
  </w:style>
  <w:style w:type="paragraph" w:customStyle="1" w:styleId="AllowPageBreak">
    <w:name w:val="AllowPageBreak"/>
    <w:rsid w:val="00C43AB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C43AB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43AB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43AB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43AB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43AB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43AB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43AB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43AB3"/>
    <w:rPr>
      <w:rFonts w:ascii="Courier New" w:eastAsia="Times New Roman" w:hAnsi="Courier New" w:cs="Times New Roman"/>
      <w:i/>
      <w:szCs w:val="20"/>
      <w:lang w:eastAsia="en-US"/>
    </w:rPr>
  </w:style>
  <w:style w:type="paragraph" w:customStyle="1" w:styleId="HeadingBase">
    <w:name w:val="Heading Base"/>
    <w:rsid w:val="00C43AB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43AB3"/>
    <w:pPr>
      <w:tabs>
        <w:tab w:val="right" w:leader="dot" w:pos="9072"/>
      </w:tabs>
      <w:ind w:left="567"/>
    </w:pPr>
    <w:rPr>
      <w:szCs w:val="22"/>
    </w:rPr>
  </w:style>
  <w:style w:type="paragraph" w:customStyle="1" w:styleId="TOCBase">
    <w:name w:val="TOC Base"/>
    <w:rsid w:val="00C43AB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43AB3"/>
    <w:pPr>
      <w:tabs>
        <w:tab w:val="right" w:leader="dot" w:pos="9072"/>
      </w:tabs>
      <w:spacing w:before="40" w:after="40"/>
      <w:ind w:left="284"/>
    </w:pPr>
    <w:rPr>
      <w:rFonts w:ascii="Times New Roman" w:hAnsi="Times New Roman"/>
    </w:rPr>
  </w:style>
  <w:style w:type="paragraph" w:styleId="TOC1">
    <w:name w:val="toc 1"/>
    <w:basedOn w:val="TOCBase"/>
    <w:next w:val="Normal"/>
    <w:rsid w:val="00C43AB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43AB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43AB3"/>
    <w:rPr>
      <w:rFonts w:ascii="Times New Roman" w:eastAsia="Times New Roman" w:hAnsi="Times New Roman" w:cs="Times New Roman"/>
      <w:sz w:val="16"/>
      <w:lang w:eastAsia="en-US"/>
    </w:rPr>
  </w:style>
  <w:style w:type="paragraph" w:styleId="Title">
    <w:name w:val="Title"/>
    <w:basedOn w:val="HeadingBase"/>
    <w:link w:val="TitleChar"/>
    <w:qFormat/>
    <w:rsid w:val="00C43AB3"/>
    <w:pPr>
      <w:spacing w:before="5040"/>
      <w:jc w:val="center"/>
    </w:pPr>
    <w:rPr>
      <w:sz w:val="48"/>
      <w:szCs w:val="72"/>
      <w:lang w:val="en-US"/>
    </w:rPr>
  </w:style>
  <w:style w:type="character" w:customStyle="1" w:styleId="TitleChar">
    <w:name w:val="Title Char"/>
    <w:basedOn w:val="DefaultParagraphFont"/>
    <w:link w:val="Title"/>
    <w:rsid w:val="00C43AB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43AB3"/>
    <w:pPr>
      <w:tabs>
        <w:tab w:val="left" w:pos="3600"/>
        <w:tab w:val="left" w:pos="3958"/>
      </w:tabs>
    </w:pPr>
  </w:style>
  <w:style w:type="paragraph" w:styleId="List">
    <w:name w:val="List"/>
    <w:basedOn w:val="BodyText"/>
    <w:next w:val="BodyText"/>
    <w:rsid w:val="00C43AB3"/>
    <w:pPr>
      <w:tabs>
        <w:tab w:val="left" w:pos="340"/>
      </w:tabs>
      <w:spacing w:before="60" w:after="60"/>
      <w:ind w:left="340" w:hanging="340"/>
    </w:pPr>
  </w:style>
  <w:style w:type="paragraph" w:customStyle="1" w:styleId="Note">
    <w:name w:val="Note"/>
    <w:basedOn w:val="BodyText"/>
    <w:rsid w:val="00C43AB3"/>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C43AB3"/>
    <w:rPr>
      <w:b/>
      <w:spacing w:val="0"/>
    </w:rPr>
  </w:style>
  <w:style w:type="paragraph" w:customStyle="1" w:styleId="SuperTitle">
    <w:name w:val="SuperTitle"/>
    <w:basedOn w:val="Title"/>
    <w:rsid w:val="00C43AB3"/>
    <w:pPr>
      <w:framePr w:wrap="auto" w:hAnchor="text" w:y="6049"/>
    </w:pPr>
    <w:rPr>
      <w:color w:val="000000"/>
      <w:sz w:val="40"/>
    </w:rPr>
  </w:style>
  <w:style w:type="paragraph" w:customStyle="1" w:styleId="TOCTitle">
    <w:name w:val="TOCTitle"/>
    <w:basedOn w:val="Heading1"/>
    <w:rsid w:val="00C43AB3"/>
    <w:pPr>
      <w:spacing w:after="240"/>
      <w:jc w:val="center"/>
      <w:outlineLvl w:val="9"/>
    </w:pPr>
    <w:rPr>
      <w:caps/>
    </w:rPr>
  </w:style>
  <w:style w:type="paragraph" w:customStyle="1" w:styleId="Version">
    <w:name w:val="Version"/>
    <w:rsid w:val="00C43AB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C43AB3"/>
    <w:pPr>
      <w:keepNext w:val="0"/>
      <w:tabs>
        <w:tab w:val="right" w:pos="4176"/>
      </w:tabs>
      <w:ind w:left="198" w:hanging="198"/>
    </w:pPr>
    <w:rPr>
      <w:rFonts w:ascii="Garamond" w:hAnsi="Garamond"/>
    </w:rPr>
  </w:style>
  <w:style w:type="paragraph" w:styleId="IndexHeading">
    <w:name w:val="index heading"/>
    <w:basedOn w:val="Normal"/>
    <w:next w:val="Index1"/>
    <w:semiHidden/>
    <w:rsid w:val="00C43AB3"/>
    <w:pPr>
      <w:spacing w:before="120" w:after="120"/>
    </w:pPr>
    <w:rPr>
      <w:rFonts w:ascii="Arial" w:hAnsi="Arial"/>
      <w:b/>
      <w:color w:val="918585"/>
      <w:sz w:val="24"/>
    </w:rPr>
  </w:style>
  <w:style w:type="paragraph" w:styleId="Header">
    <w:name w:val="header"/>
    <w:basedOn w:val="Normal"/>
    <w:link w:val="HeaderChar"/>
    <w:rsid w:val="00C43AB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43AB3"/>
    <w:rPr>
      <w:rFonts w:ascii="Times New Roman" w:eastAsia="Times New Roman" w:hAnsi="Times New Roman" w:cs="Times New Roman"/>
      <w:sz w:val="16"/>
      <w:szCs w:val="20"/>
      <w:lang w:val="en-GB" w:eastAsia="en-US"/>
    </w:rPr>
  </w:style>
  <w:style w:type="paragraph" w:customStyle="1" w:styleId="Chapter">
    <w:name w:val="Chapter"/>
    <w:basedOn w:val="Normal"/>
    <w:rsid w:val="00C43AB3"/>
    <w:pPr>
      <w:spacing w:before="240"/>
    </w:pPr>
    <w:rPr>
      <w:rFonts w:ascii="Times New Roman" w:hAnsi="Times New Roman"/>
      <w:smallCaps/>
      <w:spacing w:val="80"/>
      <w:sz w:val="28"/>
    </w:rPr>
  </w:style>
  <w:style w:type="paragraph" w:customStyle="1" w:styleId="InChapter">
    <w:name w:val="InChapter"/>
    <w:basedOn w:val="Heading3"/>
    <w:rsid w:val="00C43AB3"/>
    <w:pPr>
      <w:spacing w:after="240"/>
      <w:outlineLvl w:val="9"/>
    </w:pPr>
    <w:rPr>
      <w:noProof/>
    </w:rPr>
  </w:style>
  <w:style w:type="paragraph" w:styleId="Index2">
    <w:name w:val="index 2"/>
    <w:basedOn w:val="Normal"/>
    <w:next w:val="Normal"/>
    <w:semiHidden/>
    <w:rsid w:val="00C43AB3"/>
    <w:pPr>
      <w:tabs>
        <w:tab w:val="right" w:pos="4176"/>
      </w:tabs>
      <w:ind w:left="568" w:hanging="284"/>
    </w:pPr>
    <w:rPr>
      <w:rFonts w:ascii="Garamond" w:hAnsi="Garamond"/>
    </w:rPr>
  </w:style>
  <w:style w:type="paragraph" w:customStyle="1" w:styleId="Byline">
    <w:name w:val="Byline"/>
    <w:rsid w:val="00C43AB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43AB3"/>
    <w:pPr>
      <w:tabs>
        <w:tab w:val="clear" w:pos="3600"/>
        <w:tab w:val="clear" w:pos="3958"/>
      </w:tabs>
      <w:jc w:val="right"/>
    </w:pPr>
  </w:style>
  <w:style w:type="character" w:styleId="Emphasis">
    <w:name w:val="Emphasis"/>
    <w:basedOn w:val="DefaultParagraphFont"/>
    <w:qFormat/>
    <w:rsid w:val="00C43AB3"/>
    <w:rPr>
      <w:i/>
    </w:rPr>
  </w:style>
  <w:style w:type="paragraph" w:styleId="Caption">
    <w:name w:val="caption"/>
    <w:basedOn w:val="BodyText"/>
    <w:next w:val="Normal"/>
    <w:qFormat/>
    <w:rsid w:val="00C43AB3"/>
    <w:pPr>
      <w:framePr w:w="2268" w:hSpace="181" w:vSpace="181" w:wrap="around" w:vAnchor="text" w:hAnchor="page" w:x="1135" w:y="285" w:anchorLock="1"/>
    </w:pPr>
    <w:rPr>
      <w:i/>
    </w:rPr>
  </w:style>
  <w:style w:type="paragraph" w:customStyle="1" w:styleId="MiniTOCTitle">
    <w:name w:val="MiniTOCTitle"/>
    <w:basedOn w:val="Heading4"/>
    <w:rsid w:val="00C43AB3"/>
    <w:pPr>
      <w:spacing w:before="240"/>
      <w:outlineLvl w:val="9"/>
    </w:pPr>
    <w:rPr>
      <w:noProof/>
      <w:sz w:val="24"/>
    </w:rPr>
  </w:style>
  <w:style w:type="paragraph" w:customStyle="1" w:styleId="MiniTOCItem">
    <w:name w:val="MiniTOCItem"/>
    <w:basedOn w:val="ListBullet"/>
    <w:rsid w:val="00C43AB3"/>
    <w:pPr>
      <w:numPr>
        <w:numId w:val="0"/>
      </w:numPr>
      <w:tabs>
        <w:tab w:val="right" w:leader="dot" w:pos="6521"/>
      </w:tabs>
      <w:spacing w:before="0" w:after="0"/>
    </w:pPr>
  </w:style>
  <w:style w:type="paragraph" w:customStyle="1" w:styleId="TOFTitle">
    <w:name w:val="TOFTitle"/>
    <w:basedOn w:val="TOCTitle"/>
    <w:rsid w:val="00C43AB3"/>
  </w:style>
  <w:style w:type="paragraph" w:styleId="TableofFigures">
    <w:name w:val="table of figures"/>
    <w:basedOn w:val="Normal"/>
    <w:next w:val="Normal"/>
    <w:semiHidden/>
    <w:rsid w:val="00C43AB3"/>
    <w:pPr>
      <w:tabs>
        <w:tab w:val="right" w:leader="dot" w:pos="9072"/>
      </w:tabs>
      <w:ind w:left="970" w:hanging="403"/>
    </w:pPr>
    <w:rPr>
      <w:rFonts w:ascii="Times New Roman" w:hAnsi="Times New Roman"/>
      <w:b/>
    </w:rPr>
  </w:style>
  <w:style w:type="paragraph" w:styleId="ListNumber">
    <w:name w:val="List Number"/>
    <w:basedOn w:val="List"/>
    <w:rsid w:val="00C43AB3"/>
    <w:pPr>
      <w:numPr>
        <w:numId w:val="15"/>
      </w:numPr>
      <w:tabs>
        <w:tab w:val="clear" w:pos="340"/>
      </w:tabs>
    </w:pPr>
  </w:style>
  <w:style w:type="character" w:customStyle="1" w:styleId="WingdingSymbols">
    <w:name w:val="Wingding Symbols"/>
    <w:rsid w:val="00C43AB3"/>
    <w:rPr>
      <w:rFonts w:ascii="Wingdings" w:hAnsi="Wingdings"/>
    </w:rPr>
  </w:style>
  <w:style w:type="paragraph" w:customStyle="1" w:styleId="TableHeading">
    <w:name w:val="Table Heading"/>
    <w:basedOn w:val="HeadingBase"/>
    <w:rsid w:val="00C43AB3"/>
    <w:pPr>
      <w:keepLines/>
      <w:pBdr>
        <w:bottom w:val="single" w:sz="6" w:space="1" w:color="918585"/>
      </w:pBdr>
      <w:spacing w:before="240"/>
    </w:pPr>
  </w:style>
  <w:style w:type="character" w:customStyle="1" w:styleId="HotSpot">
    <w:name w:val="HotSpot"/>
    <w:rsid w:val="00C43AB3"/>
    <w:rPr>
      <w:color w:val="0033CC"/>
      <w:u w:val="none"/>
    </w:rPr>
  </w:style>
  <w:style w:type="paragraph" w:customStyle="1" w:styleId="BodyTextRight">
    <w:name w:val="Body Text Right"/>
    <w:basedOn w:val="BodyText"/>
    <w:rsid w:val="00C43AB3"/>
    <w:pPr>
      <w:spacing w:before="0" w:after="0"/>
      <w:jc w:val="right"/>
    </w:pPr>
  </w:style>
  <w:style w:type="paragraph" w:styleId="Index3">
    <w:name w:val="index 3"/>
    <w:basedOn w:val="ListNumber2"/>
    <w:next w:val="Normal"/>
    <w:semiHidden/>
    <w:rsid w:val="00C43AB3"/>
    <w:pPr>
      <w:numPr>
        <w:numId w:val="0"/>
      </w:numPr>
      <w:tabs>
        <w:tab w:val="right" w:leader="dot" w:pos="4176"/>
      </w:tabs>
    </w:pPr>
  </w:style>
  <w:style w:type="paragraph" w:styleId="ListNumber2">
    <w:name w:val="List Number 2"/>
    <w:basedOn w:val="List2"/>
    <w:rsid w:val="00C43AB3"/>
    <w:pPr>
      <w:numPr>
        <w:numId w:val="10"/>
      </w:numPr>
      <w:tabs>
        <w:tab w:val="clear" w:pos="1060"/>
      </w:tabs>
    </w:pPr>
  </w:style>
  <w:style w:type="paragraph" w:customStyle="1" w:styleId="MarginNote">
    <w:name w:val="Margin Note"/>
    <w:basedOn w:val="BodyText"/>
    <w:rsid w:val="00C43AB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43AB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43AB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43AB3"/>
    <w:rPr>
      <w:sz w:val="32"/>
    </w:rPr>
  </w:style>
  <w:style w:type="paragraph" w:customStyle="1" w:styleId="HeadingProcedure">
    <w:name w:val="Heading Procedure"/>
    <w:basedOn w:val="HeadingBase"/>
    <w:next w:val="Normal"/>
    <w:rsid w:val="00C43AB3"/>
    <w:pPr>
      <w:tabs>
        <w:tab w:val="left" w:pos="0"/>
      </w:tabs>
      <w:spacing w:before="120" w:after="60"/>
    </w:pPr>
    <w:rPr>
      <w:i/>
      <w:color w:val="918585"/>
      <w:sz w:val="22"/>
    </w:rPr>
  </w:style>
  <w:style w:type="paragraph" w:customStyle="1" w:styleId="TableBodyText">
    <w:name w:val="Table Body Text"/>
    <w:basedOn w:val="BodyText"/>
    <w:rsid w:val="00C43AB3"/>
    <w:pPr>
      <w:spacing w:before="60" w:after="60"/>
    </w:pPr>
  </w:style>
  <w:style w:type="paragraph" w:styleId="ListContinue">
    <w:name w:val="List Continue"/>
    <w:basedOn w:val="List"/>
    <w:rsid w:val="00C43AB3"/>
    <w:pPr>
      <w:ind w:firstLine="0"/>
    </w:pPr>
  </w:style>
  <w:style w:type="paragraph" w:customStyle="1" w:styleId="ListNote">
    <w:name w:val="List Note"/>
    <w:basedOn w:val="List"/>
    <w:rsid w:val="00C43AB3"/>
    <w:pPr>
      <w:pBdr>
        <w:top w:val="single" w:sz="6" w:space="2" w:color="918585"/>
        <w:bottom w:val="single" w:sz="6" w:space="2" w:color="918585"/>
      </w:pBdr>
      <w:tabs>
        <w:tab w:val="left" w:pos="1021"/>
      </w:tabs>
      <w:ind w:firstLine="0"/>
    </w:pPr>
  </w:style>
  <w:style w:type="paragraph" w:customStyle="1" w:styleId="Warning">
    <w:name w:val="Warning"/>
    <w:basedOn w:val="BodyText"/>
    <w:rsid w:val="00C43AB3"/>
    <w:pPr>
      <w:shd w:val="clear" w:color="auto" w:fill="D9D9D9"/>
      <w:tabs>
        <w:tab w:val="left" w:pos="992"/>
      </w:tabs>
      <w:ind w:left="119" w:right="119"/>
    </w:pPr>
    <w:rPr>
      <w:sz w:val="20"/>
    </w:rPr>
  </w:style>
  <w:style w:type="paragraph" w:customStyle="1" w:styleId="MarginIcons">
    <w:name w:val="Margin Icons"/>
    <w:basedOn w:val="BodyText"/>
    <w:rsid w:val="00C43AB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43AB3"/>
    <w:rPr>
      <w:rFonts w:ascii="Courier New" w:hAnsi="Courier New"/>
    </w:rPr>
  </w:style>
  <w:style w:type="paragraph" w:customStyle="1" w:styleId="NoteBullet">
    <w:name w:val="Note Bullet"/>
    <w:basedOn w:val="Note"/>
    <w:rsid w:val="00C43AB3"/>
    <w:pPr>
      <w:tabs>
        <w:tab w:val="clear" w:pos="680"/>
      </w:tabs>
      <w:spacing w:before="60" w:after="60"/>
    </w:pPr>
  </w:style>
  <w:style w:type="paragraph" w:customStyle="1" w:styleId="SubHeading2">
    <w:name w:val="SubHeading2"/>
    <w:basedOn w:val="HeadingBase"/>
    <w:rsid w:val="00C43AB3"/>
    <w:pPr>
      <w:spacing w:before="240" w:after="60"/>
    </w:pPr>
    <w:rPr>
      <w:sz w:val="20"/>
    </w:rPr>
  </w:style>
  <w:style w:type="paragraph" w:customStyle="1" w:styleId="SubHeading1">
    <w:name w:val="SubHeading1"/>
    <w:basedOn w:val="HeadingBase"/>
    <w:rsid w:val="00C43AB3"/>
    <w:pPr>
      <w:spacing w:before="240" w:after="60"/>
    </w:pPr>
    <w:rPr>
      <w:color w:val="918585"/>
      <w:sz w:val="22"/>
    </w:rPr>
  </w:style>
  <w:style w:type="paragraph" w:customStyle="1" w:styleId="SideHeading">
    <w:name w:val="Side Heading"/>
    <w:basedOn w:val="HeadingBase"/>
    <w:rsid w:val="00C43AB3"/>
    <w:pPr>
      <w:framePr w:w="2268" w:h="567" w:hSpace="181" w:vSpace="181" w:wrap="around" w:vAnchor="text" w:hAnchor="page" w:x="1419" w:y="370" w:anchorLock="1"/>
    </w:pPr>
    <w:rPr>
      <w:sz w:val="22"/>
    </w:rPr>
  </w:style>
  <w:style w:type="paragraph" w:customStyle="1" w:styleId="TableListBullet">
    <w:name w:val="Table List Bullet"/>
    <w:basedOn w:val="ListBullet"/>
    <w:rsid w:val="00C43AB3"/>
    <w:pPr>
      <w:tabs>
        <w:tab w:val="num" w:pos="360"/>
      </w:tabs>
    </w:pPr>
  </w:style>
  <w:style w:type="paragraph" w:styleId="PlainText">
    <w:name w:val="Plain Text"/>
    <w:basedOn w:val="Normal"/>
    <w:link w:val="PlainTextChar"/>
    <w:rsid w:val="00C43AB3"/>
    <w:rPr>
      <w:sz w:val="20"/>
    </w:rPr>
  </w:style>
  <w:style w:type="character" w:customStyle="1" w:styleId="PlainTextChar">
    <w:name w:val="Plain Text Char"/>
    <w:basedOn w:val="DefaultParagraphFont"/>
    <w:link w:val="PlainText"/>
    <w:rsid w:val="00C43AB3"/>
    <w:rPr>
      <w:rFonts w:ascii="Courier New" w:eastAsia="Times New Roman" w:hAnsi="Courier New" w:cs="Times New Roman"/>
      <w:sz w:val="20"/>
      <w:szCs w:val="20"/>
      <w:lang w:eastAsia="en-US"/>
    </w:rPr>
  </w:style>
  <w:style w:type="character" w:customStyle="1" w:styleId="MenuOption">
    <w:name w:val="Menu Option"/>
    <w:basedOn w:val="DefaultParagraphFont"/>
    <w:rsid w:val="00C43AB3"/>
    <w:rPr>
      <w:b/>
      <w:smallCaps/>
    </w:rPr>
  </w:style>
  <w:style w:type="paragraph" w:customStyle="1" w:styleId="TableListNumber">
    <w:name w:val="Table List Number"/>
    <w:basedOn w:val="ListNumber"/>
    <w:rsid w:val="00C43AB3"/>
    <w:pPr>
      <w:numPr>
        <w:numId w:val="0"/>
      </w:numPr>
    </w:pPr>
  </w:style>
  <w:style w:type="paragraph" w:styleId="TOC4">
    <w:name w:val="toc 4"/>
    <w:basedOn w:val="TOCBase"/>
    <w:next w:val="Normal"/>
    <w:semiHidden/>
    <w:rsid w:val="00C43AB3"/>
    <w:pPr>
      <w:tabs>
        <w:tab w:val="right" w:leader="dot" w:pos="9071"/>
      </w:tabs>
      <w:ind w:left="1701"/>
    </w:pPr>
  </w:style>
  <w:style w:type="paragraph" w:customStyle="1" w:styleId="ListAlpha">
    <w:name w:val="List Alpha"/>
    <w:basedOn w:val="List"/>
    <w:rsid w:val="00C43AB3"/>
    <w:pPr>
      <w:numPr>
        <w:numId w:val="9"/>
      </w:numPr>
    </w:pPr>
  </w:style>
  <w:style w:type="paragraph" w:customStyle="1" w:styleId="ListAlpha2">
    <w:name w:val="List Alpha 2"/>
    <w:basedOn w:val="List2"/>
    <w:rsid w:val="00C43AB3"/>
    <w:pPr>
      <w:numPr>
        <w:numId w:val="8"/>
      </w:numPr>
    </w:pPr>
  </w:style>
  <w:style w:type="paragraph" w:styleId="List2">
    <w:name w:val="List 2"/>
    <w:basedOn w:val="BodyText"/>
    <w:rsid w:val="00C43AB3"/>
    <w:pPr>
      <w:tabs>
        <w:tab w:val="left" w:pos="680"/>
      </w:tabs>
      <w:spacing w:before="60" w:after="60"/>
      <w:ind w:left="680" w:hanging="340"/>
    </w:pPr>
  </w:style>
  <w:style w:type="paragraph" w:styleId="List3">
    <w:name w:val="List 3"/>
    <w:basedOn w:val="BodyText"/>
    <w:rsid w:val="00C43AB3"/>
    <w:pPr>
      <w:tabs>
        <w:tab w:val="left" w:pos="1021"/>
      </w:tabs>
      <w:spacing w:before="60" w:after="60"/>
      <w:ind w:left="1020" w:hanging="340"/>
    </w:pPr>
  </w:style>
  <w:style w:type="paragraph" w:styleId="List4">
    <w:name w:val="List 4"/>
    <w:basedOn w:val="BodyText"/>
    <w:rsid w:val="00C43AB3"/>
    <w:pPr>
      <w:tabs>
        <w:tab w:val="left" w:pos="1361"/>
      </w:tabs>
      <w:spacing w:before="60" w:after="60"/>
      <w:ind w:left="1361" w:hanging="340"/>
    </w:pPr>
  </w:style>
  <w:style w:type="paragraph" w:styleId="List5">
    <w:name w:val="List 5"/>
    <w:basedOn w:val="BodyText"/>
    <w:rsid w:val="00C43AB3"/>
    <w:pPr>
      <w:tabs>
        <w:tab w:val="left" w:pos="1701"/>
      </w:tabs>
      <w:spacing w:before="60" w:after="60"/>
      <w:ind w:left="1701" w:hanging="340"/>
    </w:pPr>
  </w:style>
  <w:style w:type="paragraph" w:styleId="ListBullet3">
    <w:name w:val="List Bullet 3"/>
    <w:basedOn w:val="List3"/>
    <w:rsid w:val="00C43AB3"/>
    <w:pPr>
      <w:numPr>
        <w:numId w:val="14"/>
      </w:numPr>
      <w:tabs>
        <w:tab w:val="clear" w:pos="1021"/>
      </w:tabs>
      <w:ind w:left="1037" w:hanging="357"/>
    </w:pPr>
  </w:style>
  <w:style w:type="paragraph" w:styleId="ListBullet4">
    <w:name w:val="List Bullet 4"/>
    <w:basedOn w:val="List4"/>
    <w:rsid w:val="00C43AB3"/>
    <w:pPr>
      <w:numPr>
        <w:numId w:val="3"/>
      </w:numPr>
      <w:tabs>
        <w:tab w:val="clear" w:pos="1361"/>
      </w:tabs>
    </w:pPr>
  </w:style>
  <w:style w:type="paragraph" w:styleId="ListBullet5">
    <w:name w:val="List Bullet 5"/>
    <w:basedOn w:val="List5"/>
    <w:rsid w:val="00C43AB3"/>
    <w:pPr>
      <w:numPr>
        <w:numId w:val="4"/>
      </w:numPr>
    </w:pPr>
  </w:style>
  <w:style w:type="paragraph" w:styleId="ListContinue2">
    <w:name w:val="List Continue 2"/>
    <w:basedOn w:val="List2"/>
    <w:rsid w:val="00C43AB3"/>
    <w:pPr>
      <w:ind w:firstLine="0"/>
    </w:pPr>
  </w:style>
  <w:style w:type="paragraph" w:styleId="ListContinue3">
    <w:name w:val="List Continue 3"/>
    <w:basedOn w:val="List3"/>
    <w:rsid w:val="00C43AB3"/>
    <w:pPr>
      <w:ind w:left="1021" w:firstLine="0"/>
    </w:pPr>
  </w:style>
  <w:style w:type="paragraph" w:styleId="ListContinue4">
    <w:name w:val="List Continue 4"/>
    <w:basedOn w:val="List4"/>
    <w:rsid w:val="00C43AB3"/>
    <w:pPr>
      <w:ind w:firstLine="0"/>
    </w:pPr>
  </w:style>
  <w:style w:type="paragraph" w:styleId="ListContinue5">
    <w:name w:val="List Continue 5"/>
    <w:basedOn w:val="List5"/>
    <w:rsid w:val="00C43AB3"/>
    <w:pPr>
      <w:ind w:firstLine="0"/>
    </w:pPr>
  </w:style>
  <w:style w:type="paragraph" w:styleId="ListNumber3">
    <w:name w:val="List Number 3"/>
    <w:basedOn w:val="List3"/>
    <w:rsid w:val="00C43AB3"/>
    <w:pPr>
      <w:numPr>
        <w:numId w:val="5"/>
      </w:numPr>
    </w:pPr>
  </w:style>
  <w:style w:type="paragraph" w:styleId="ListNumber4">
    <w:name w:val="List Number 4"/>
    <w:basedOn w:val="List4"/>
    <w:rsid w:val="00C43AB3"/>
    <w:pPr>
      <w:numPr>
        <w:numId w:val="6"/>
      </w:numPr>
    </w:pPr>
  </w:style>
  <w:style w:type="paragraph" w:styleId="ListNumber5">
    <w:name w:val="List Number 5"/>
    <w:basedOn w:val="List5"/>
    <w:rsid w:val="00C43AB3"/>
    <w:pPr>
      <w:numPr>
        <w:numId w:val="7"/>
      </w:numPr>
    </w:pPr>
  </w:style>
  <w:style w:type="paragraph" w:styleId="BlockText">
    <w:name w:val="Block Text"/>
    <w:basedOn w:val="Normal"/>
    <w:rsid w:val="00C43AB3"/>
    <w:pPr>
      <w:spacing w:after="120"/>
      <w:ind w:left="1440" w:right="1440"/>
    </w:pPr>
  </w:style>
  <w:style w:type="character" w:customStyle="1" w:styleId="Subscript">
    <w:name w:val="Subscript"/>
    <w:basedOn w:val="DefaultParagraphFont"/>
    <w:rsid w:val="00C43AB3"/>
    <w:rPr>
      <w:sz w:val="16"/>
      <w:vertAlign w:val="subscript"/>
    </w:rPr>
  </w:style>
  <w:style w:type="character" w:customStyle="1" w:styleId="Superscript">
    <w:name w:val="Superscript"/>
    <w:basedOn w:val="DefaultParagraphFont"/>
    <w:rsid w:val="00C43AB3"/>
    <w:rPr>
      <w:sz w:val="16"/>
      <w:vertAlign w:val="superscript"/>
    </w:rPr>
  </w:style>
  <w:style w:type="character" w:customStyle="1" w:styleId="Symbols">
    <w:name w:val="Symbols"/>
    <w:basedOn w:val="DefaultParagraphFont"/>
    <w:rsid w:val="00C43AB3"/>
    <w:rPr>
      <w:rFonts w:ascii="Symbol" w:hAnsi="Symbol"/>
    </w:rPr>
  </w:style>
  <w:style w:type="character" w:customStyle="1" w:styleId="MenuOptions">
    <w:name w:val="Menu Options"/>
    <w:basedOn w:val="DefaultParagraphFont"/>
    <w:rsid w:val="00C43AB3"/>
    <w:rPr>
      <w:rFonts w:ascii="Arial Narrow" w:hAnsi="Arial Narrow"/>
      <w:smallCaps/>
    </w:rPr>
  </w:style>
  <w:style w:type="character" w:customStyle="1" w:styleId="Buttons">
    <w:name w:val="Buttons"/>
    <w:basedOn w:val="DefaultParagraphFont"/>
    <w:rsid w:val="00C43AB3"/>
    <w:rPr>
      <w:b/>
    </w:rPr>
  </w:style>
  <w:style w:type="character" w:customStyle="1" w:styleId="Underlined">
    <w:name w:val="Underlined"/>
    <w:basedOn w:val="DefaultParagraphFont"/>
    <w:rsid w:val="00C43AB3"/>
    <w:rPr>
      <w:u w:val="single"/>
    </w:rPr>
  </w:style>
  <w:style w:type="paragraph" w:customStyle="1" w:styleId="TableBodyTextRight">
    <w:name w:val="Table Body Text Right"/>
    <w:basedOn w:val="TableBodyText"/>
    <w:rsid w:val="00C43AB3"/>
    <w:pPr>
      <w:widowControl w:val="0"/>
      <w:autoSpaceDE w:val="0"/>
      <w:autoSpaceDN w:val="0"/>
      <w:adjustRightInd w:val="0"/>
      <w:jc w:val="right"/>
    </w:pPr>
    <w:rPr>
      <w:rFonts w:cs="Arial"/>
      <w:szCs w:val="18"/>
    </w:rPr>
  </w:style>
  <w:style w:type="paragraph" w:customStyle="1" w:styleId="CopyrightText">
    <w:name w:val="Copyright Text"/>
    <w:basedOn w:val="BodyText"/>
    <w:rsid w:val="00C43AB3"/>
    <w:rPr>
      <w:sz w:val="18"/>
    </w:rPr>
  </w:style>
  <w:style w:type="paragraph" w:customStyle="1" w:styleId="BodySmallRight">
    <w:name w:val="Body Small Right"/>
    <w:basedOn w:val="BodyTextRight"/>
    <w:rsid w:val="00C43AB3"/>
    <w:rPr>
      <w:sz w:val="18"/>
      <w:szCs w:val="18"/>
    </w:rPr>
  </w:style>
  <w:style w:type="paragraph" w:customStyle="1" w:styleId="MarginEdition">
    <w:name w:val="Margin Edition"/>
    <w:basedOn w:val="MarginNote"/>
    <w:rsid w:val="00C43AB3"/>
    <w:pPr>
      <w:spacing w:before="0" w:after="0"/>
    </w:pPr>
    <w:rPr>
      <w:rFonts w:ascii="Times New Roman" w:hAnsi="Times New Roman"/>
      <w:color w:val="999999"/>
    </w:rPr>
  </w:style>
  <w:style w:type="paragraph" w:customStyle="1" w:styleId="Spacer">
    <w:name w:val="Spacer"/>
    <w:basedOn w:val="Normal"/>
    <w:rsid w:val="00C43AB3"/>
    <w:rPr>
      <w:sz w:val="2"/>
      <w:szCs w:val="2"/>
    </w:rPr>
  </w:style>
  <w:style w:type="character" w:customStyle="1" w:styleId="Small">
    <w:name w:val="Small"/>
    <w:basedOn w:val="DefaultParagraphFont"/>
    <w:rsid w:val="00C43AB3"/>
    <w:rPr>
      <w:sz w:val="16"/>
    </w:rPr>
  </w:style>
  <w:style w:type="paragraph" w:customStyle="1" w:styleId="WideTable">
    <w:name w:val="Wide Table"/>
    <w:basedOn w:val="Normal"/>
    <w:rsid w:val="00C43AB3"/>
    <w:pPr>
      <w:ind w:left="-1418"/>
    </w:pPr>
    <w:rPr>
      <w:sz w:val="2"/>
      <w:szCs w:val="2"/>
    </w:rPr>
  </w:style>
  <w:style w:type="character" w:styleId="PageNumber">
    <w:name w:val="page number"/>
    <w:basedOn w:val="DefaultParagraphFont"/>
    <w:rsid w:val="00C43AB3"/>
  </w:style>
  <w:style w:type="paragraph" w:styleId="Quote">
    <w:name w:val="Quote"/>
    <w:basedOn w:val="Heading1"/>
    <w:link w:val="QuoteChar"/>
    <w:qFormat/>
    <w:rsid w:val="00C43AB3"/>
    <w:rPr>
      <w:b w:val="0"/>
      <w:sz w:val="72"/>
      <w:szCs w:val="72"/>
      <w:lang w:val="en-NZ"/>
    </w:rPr>
  </w:style>
  <w:style w:type="character" w:customStyle="1" w:styleId="QuoteChar">
    <w:name w:val="Quote Char"/>
    <w:basedOn w:val="DefaultParagraphFont"/>
    <w:link w:val="Quote"/>
    <w:rsid w:val="00C43AB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43AB3"/>
    <w:pPr>
      <w:pageBreakBefore/>
    </w:pPr>
  </w:style>
  <w:style w:type="paragraph" w:customStyle="1" w:styleId="Border">
    <w:name w:val="Border"/>
    <w:basedOn w:val="Normal"/>
    <w:qFormat/>
    <w:rsid w:val="00C43AB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43AB3"/>
    <w:rPr>
      <w:b/>
      <w:bCs/>
      <w:i/>
      <w:iCs/>
      <w:color w:val="auto"/>
    </w:rPr>
  </w:style>
  <w:style w:type="paragraph" w:styleId="IntenseQuote">
    <w:name w:val="Intense Quote"/>
    <w:basedOn w:val="Normal"/>
    <w:next w:val="Normal"/>
    <w:link w:val="IntenseQuoteChar"/>
    <w:uiPriority w:val="30"/>
    <w:qFormat/>
    <w:rsid w:val="00C43AB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43AB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43AB3"/>
    <w:rPr>
      <w:smallCaps/>
      <w:color w:val="auto"/>
      <w:u w:val="single"/>
    </w:rPr>
  </w:style>
  <w:style w:type="character" w:styleId="IntenseReference">
    <w:name w:val="Intense Reference"/>
    <w:basedOn w:val="DefaultParagraphFont"/>
    <w:uiPriority w:val="32"/>
    <w:qFormat/>
    <w:rsid w:val="00C43AB3"/>
    <w:rPr>
      <w:b/>
      <w:bCs/>
      <w:smallCaps/>
      <w:color w:val="auto"/>
      <w:spacing w:val="5"/>
      <w:u w:val="single"/>
    </w:rPr>
  </w:style>
  <w:style w:type="paragraph" w:customStyle="1" w:styleId="2ColumnHeading">
    <w:name w:val="2Column Heading"/>
    <w:basedOn w:val="BodyText"/>
    <w:qFormat/>
    <w:rsid w:val="00C43AB3"/>
    <w:pPr>
      <w:spacing w:after="60"/>
      <w:ind w:left="-2268"/>
    </w:pPr>
    <w:rPr>
      <w:b/>
    </w:rPr>
  </w:style>
  <w:style w:type="paragraph" w:customStyle="1" w:styleId="Heading1TOC">
    <w:name w:val="Heading1 TOC"/>
    <w:basedOn w:val="Normal"/>
    <w:qFormat/>
    <w:rsid w:val="00C43AB3"/>
    <w:pPr>
      <w:spacing w:before="240" w:after="120"/>
    </w:pPr>
    <w:rPr>
      <w:rFonts w:ascii="Times New Roman" w:hAnsi="Times New Roman"/>
      <w:b/>
      <w:sz w:val="32"/>
    </w:rPr>
  </w:style>
  <w:style w:type="paragraph" w:customStyle="1" w:styleId="Heading2TOC">
    <w:name w:val="Heading2 TOC"/>
    <w:basedOn w:val="Normal"/>
    <w:qFormat/>
    <w:rsid w:val="00C43AB3"/>
    <w:pPr>
      <w:spacing w:before="240" w:after="60"/>
    </w:pPr>
    <w:rPr>
      <w:rFonts w:ascii="Times New Roman" w:hAnsi="Times New Roman"/>
      <w:b/>
      <w:sz w:val="28"/>
    </w:rPr>
  </w:style>
  <w:style w:type="character" w:customStyle="1" w:styleId="Underline">
    <w:name w:val="Underline"/>
    <w:basedOn w:val="DefaultParagraphFont"/>
    <w:qFormat/>
    <w:rsid w:val="00C43AB3"/>
    <w:rPr>
      <w:u w:val="single"/>
    </w:rPr>
  </w:style>
  <w:style w:type="character" w:customStyle="1" w:styleId="BoldandItalics">
    <w:name w:val="Bold and Italics"/>
    <w:qFormat/>
    <w:rsid w:val="00C43AB3"/>
    <w:rPr>
      <w:b/>
      <w:i/>
      <w:u w:val="none"/>
    </w:rPr>
  </w:style>
  <w:style w:type="paragraph" w:styleId="BalloonText">
    <w:name w:val="Balloon Text"/>
    <w:basedOn w:val="Normal"/>
    <w:link w:val="BalloonTextChar"/>
    <w:rsid w:val="00C43AB3"/>
    <w:rPr>
      <w:rFonts w:ascii="Tahoma" w:hAnsi="Tahoma" w:cs="Tahoma"/>
      <w:sz w:val="16"/>
      <w:szCs w:val="16"/>
    </w:rPr>
  </w:style>
  <w:style w:type="character" w:customStyle="1" w:styleId="BalloonTextChar">
    <w:name w:val="Balloon Text Char"/>
    <w:basedOn w:val="DefaultParagraphFont"/>
    <w:link w:val="BalloonText"/>
    <w:rsid w:val="00C43AB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43AB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43AB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43AB3"/>
    <w:rPr>
      <w:b/>
      <w:color w:val="660033"/>
      <w:spacing w:val="0"/>
    </w:rPr>
  </w:style>
  <w:style w:type="paragraph" w:customStyle="1" w:styleId="Nameditemlist">
    <w:name w:val="Named item list"/>
    <w:basedOn w:val="BodyText"/>
    <w:qFormat/>
    <w:rsid w:val="00C43AB3"/>
    <w:pPr>
      <w:tabs>
        <w:tab w:val="left" w:pos="2835"/>
      </w:tabs>
      <w:ind w:left="2835" w:hanging="2835"/>
    </w:pPr>
  </w:style>
  <w:style w:type="paragraph" w:customStyle="1" w:styleId="BodyTextnopadding">
    <w:name w:val="Body Text no padding"/>
    <w:basedOn w:val="BodyText"/>
    <w:qFormat/>
    <w:rsid w:val="00C43AB3"/>
    <w:pPr>
      <w:spacing w:before="0" w:after="0"/>
    </w:pPr>
  </w:style>
  <w:style w:type="paragraph" w:customStyle="1" w:styleId="BodyTextBold">
    <w:name w:val="Body Text Bold"/>
    <w:basedOn w:val="BodyText"/>
    <w:qFormat/>
    <w:rsid w:val="00C43AB3"/>
    <w:rPr>
      <w:b/>
    </w:rPr>
  </w:style>
  <w:style w:type="character" w:styleId="Hyperlink">
    <w:name w:val="Hyperlink"/>
    <w:basedOn w:val="DefaultParagraphFont"/>
    <w:uiPriority w:val="99"/>
    <w:unhideWhenUsed/>
    <w:rsid w:val="002041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d1287d36-dff4-4e9f-ad2c-9d6270054027"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559</Words>
  <Characters>3687</Characters>
  <Application>Microsoft Office Word</Application>
  <DocSecurity>0</DocSecurity>
  <Lines>81</Lines>
  <Paragraphs>54</Paragraphs>
  <ScaleCrop>false</ScaleCrop>
  <Company>Author-it Software Corporation Ltd.</Company>
  <LinksUpToDate>false</LinksUpToDate>
  <CharactersWithSpaces>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MSMWHS212 Undertake first response to fire incidents</dc:title>
  <dc:subject>Approved</dc:subject>
  <dc:creator>Innovation and Business Skills Australia</dc:creator>
  <cp:keywords>Release: 1</cp:keywords>
  <dc:description>Review Date: 12 April 2008</dc:description>
  <cp:lastModifiedBy>HSD_TPCMSd.prod</cp:lastModifiedBy>
  <cp:revision>3</cp:revision>
  <dcterms:created xsi:type="dcterms:W3CDTF">2023-02-03T05:34:00Z</dcterms:created>
  <dcterms:modified xsi:type="dcterms:W3CDTF">2023-02-03T05:34:00Z</dcterms:modified>
</cp:coreProperties>
</file>