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7B" w:rsidRDefault="00E71D7B" w:rsidP="00E71D7B">
      <w:pPr>
        <w:pStyle w:val="Title"/>
      </w:pPr>
      <w:fldSimple w:instr=" TITLE   \* MERGEFORMAT ">
        <w:r>
          <w:t>FNSSAM402 Implement a sales plan</w:t>
        </w:r>
      </w:fldSimple>
    </w:p>
    <w:p w:rsidR="00E71D7B" w:rsidRDefault="00E71D7B" w:rsidP="00E71D7B">
      <w:pPr>
        <w:pStyle w:val="Version"/>
        <w:sectPr w:rsidR="00E71D7B" w:rsidSect="004C51D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4C51D2" w:rsidRDefault="00E71D7B" w:rsidP="004C51D2">
      <w:pPr>
        <w:pStyle w:val="SuperHeading"/>
      </w:pPr>
      <w:r w:rsidRPr="004C51D2">
        <w:lastRenderedPageBreak/>
        <w:t>FNSSAM402 Implement a sales plan</w:t>
      </w:r>
    </w:p>
    <w:p w:rsidR="00000000" w:rsidRPr="004C51D2" w:rsidRDefault="00E71D7B" w:rsidP="004C51D2">
      <w:pPr>
        <w:pStyle w:val="Heading1"/>
      </w:pPr>
      <w:bookmarkStart w:id="1" w:name="O_698227"/>
      <w:bookmarkEnd w:id="1"/>
      <w:r w:rsidRPr="004C51D2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4C51D2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BodyText"/>
            </w:pPr>
            <w:r w:rsidRPr="004C51D2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rPr>
                <w:rStyle w:val="SpecialBold"/>
              </w:rPr>
              <w:t>Comments</w:t>
            </w:r>
          </w:p>
        </w:tc>
      </w:tr>
      <w:tr w:rsidR="00000000" w:rsidRPr="004C51D2" w:rsidTr="004C51D2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BodyText"/>
            </w:pPr>
            <w:r w:rsidRPr="004C51D2">
              <w:t>This version first released with FNS Financial Services Training Package Version 1.0.</w:t>
            </w:r>
          </w:p>
        </w:tc>
      </w:tr>
    </w:tbl>
    <w:p w:rsidR="00000000" w:rsidRPr="004C51D2" w:rsidRDefault="00E71D7B" w:rsidP="004C51D2">
      <w:pPr>
        <w:pStyle w:val="BodyText"/>
      </w:pPr>
    </w:p>
    <w:p w:rsidR="00000000" w:rsidRPr="004C51D2" w:rsidRDefault="00E71D7B" w:rsidP="004C51D2">
      <w:pPr>
        <w:pStyle w:val="AllowPageBreak"/>
      </w:pPr>
    </w:p>
    <w:p w:rsidR="00000000" w:rsidRPr="004C51D2" w:rsidRDefault="00E71D7B" w:rsidP="004C51D2">
      <w:pPr>
        <w:pStyle w:val="Heading1"/>
      </w:pPr>
      <w:bookmarkStart w:id="2" w:name="O_698228"/>
      <w:bookmarkEnd w:id="2"/>
      <w:r w:rsidRPr="004C51D2">
        <w:t>Application</w:t>
      </w:r>
    </w:p>
    <w:p w:rsidR="00000000" w:rsidRPr="004C51D2" w:rsidRDefault="00E71D7B" w:rsidP="00E71D7B">
      <w:pPr>
        <w:pStyle w:val="BodyText"/>
      </w:pPr>
      <w:r w:rsidRPr="004C51D2">
        <w:t>This unit describes the skills and knowledge required to develop, implement and review a s</w:t>
      </w:r>
      <w:r w:rsidRPr="004C51D2">
        <w:t>ales and promotional strategy for a financial services organisation.</w:t>
      </w:r>
    </w:p>
    <w:p w:rsidR="00000000" w:rsidRPr="004C51D2" w:rsidRDefault="00E71D7B" w:rsidP="00E71D7B">
      <w:pPr>
        <w:pStyle w:val="BodyText"/>
      </w:pPr>
      <w:r w:rsidRPr="004C51D2">
        <w:t>Individuals work under a level of supervision but have responsibility for collating, coordinating and reviewing strategic activities.</w:t>
      </w:r>
    </w:p>
    <w:p w:rsidR="00000000" w:rsidRPr="004C51D2" w:rsidRDefault="00E71D7B" w:rsidP="00E71D7B">
      <w:pPr>
        <w:pStyle w:val="BodyText"/>
      </w:pPr>
      <w:r w:rsidRPr="004C51D2">
        <w:t>Work functions in the occupational areas where this</w:t>
      </w:r>
      <w:r w:rsidRPr="004C51D2">
        <w:t xml:space="preserve"> unit may be used are subject to regulatory requirements. Refer to the FNS Implementation Guide Companion Volume or the relevant regulator for specific guidance on requirements.</w:t>
      </w:r>
    </w:p>
    <w:p w:rsidR="00000000" w:rsidRPr="004C51D2" w:rsidRDefault="00E71D7B" w:rsidP="004C51D2">
      <w:pPr>
        <w:pStyle w:val="Heading1"/>
      </w:pPr>
      <w:bookmarkStart w:id="3" w:name="O_698231"/>
      <w:bookmarkEnd w:id="3"/>
      <w:r w:rsidRPr="004C51D2">
        <w:t>Unit Sector</w:t>
      </w:r>
    </w:p>
    <w:p w:rsidR="00000000" w:rsidRPr="004C51D2" w:rsidRDefault="00E71D7B" w:rsidP="00E71D7B">
      <w:pPr>
        <w:pStyle w:val="BodyText"/>
      </w:pPr>
      <w:r w:rsidRPr="004C51D2">
        <w:t>Sales and marketing</w:t>
      </w:r>
    </w:p>
    <w:p w:rsidR="00000000" w:rsidRPr="004C51D2" w:rsidRDefault="00E71D7B" w:rsidP="004C51D2">
      <w:pPr>
        <w:pStyle w:val="Heading1"/>
      </w:pPr>
      <w:bookmarkStart w:id="4" w:name="O_698232"/>
      <w:bookmarkEnd w:id="4"/>
      <w:r w:rsidRPr="004C51D2">
        <w:t>Elements and</w:t>
      </w:r>
      <w:r w:rsidRPr="004C51D2">
        <w:t xml:space="preserve"> Performance Criteria</w:t>
      </w:r>
    </w:p>
    <w:tbl>
      <w:tblPr>
        <w:tblW w:w="92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5"/>
        <w:gridCol w:w="6591"/>
      </w:tblGrid>
      <w:tr w:rsidR="00000000" w:rsidRPr="004C51D2" w:rsidTr="004C51D2">
        <w:trPr>
          <w:tblHeader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BodyText"/>
            </w:pPr>
            <w:r w:rsidRPr="004C51D2">
              <w:rPr>
                <w:rStyle w:val="SpecialBold"/>
              </w:rPr>
              <w:t>ELEMENT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rPr>
                <w:rStyle w:val="SpecialBold"/>
              </w:rPr>
              <w:t>PERFORMANCE CRITERIA</w:t>
            </w:r>
          </w:p>
        </w:tc>
      </w:tr>
      <w:tr w:rsidR="00000000" w:rsidTr="004C51D2">
        <w:tc>
          <w:tcPr>
            <w:tcW w:w="2645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BodyText"/>
            </w:pPr>
            <w:r w:rsidRPr="004C51D2">
              <w:rPr>
                <w:rStyle w:val="Emphasis"/>
              </w:rPr>
              <w:t>Elements describe the essential outcomes.</w:t>
            </w:r>
          </w:p>
        </w:tc>
        <w:tc>
          <w:tcPr>
            <w:tcW w:w="6591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4C51D2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1. Implement promotional strategy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BodyText"/>
            </w:pPr>
            <w:r w:rsidRPr="004C51D2">
              <w:t>1.1 Analyse sales plan to</w:t>
            </w:r>
            <w:r w:rsidRPr="004C51D2">
              <w:t xml:space="preserve"> clarify strategy and sales targets</w:t>
            </w:r>
          </w:p>
          <w:p w:rsidR="00000000" w:rsidRPr="004C51D2" w:rsidRDefault="00E71D7B" w:rsidP="004C51D2">
            <w:pPr>
              <w:pStyle w:val="BodyText"/>
            </w:pPr>
            <w:r w:rsidRPr="004C51D2">
              <w:t>1.2 Create promotional package to meet requirements of sales plan, enhance business corporate image and satisfy all relevant legislation, regulations and codes of practice</w:t>
            </w:r>
          </w:p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1.3 Implement promotional strategy within budget</w:t>
            </w:r>
            <w:r w:rsidRPr="004C51D2">
              <w:t xml:space="preserve"> and in timeframes specified</w:t>
            </w:r>
          </w:p>
        </w:tc>
      </w:tr>
      <w:tr w:rsidR="00000000" w:rsidTr="004C51D2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 xml:space="preserve">2. Prepare distribution </w:t>
            </w:r>
            <w:r w:rsidRPr="004C51D2">
              <w:lastRenderedPageBreak/>
              <w:t>channels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BodyText"/>
            </w:pPr>
            <w:r w:rsidRPr="004C51D2">
              <w:lastRenderedPageBreak/>
              <w:t xml:space="preserve">2.1 Identify distribution channels and reach agreements for selling </w:t>
            </w:r>
            <w:r w:rsidRPr="004C51D2">
              <w:lastRenderedPageBreak/>
              <w:t>products and/or services</w:t>
            </w:r>
          </w:p>
          <w:p w:rsidR="00000000" w:rsidRPr="004C51D2" w:rsidRDefault="00E71D7B" w:rsidP="004C51D2">
            <w:pPr>
              <w:pStyle w:val="BodyText"/>
            </w:pPr>
            <w:r w:rsidRPr="004C51D2">
              <w:t>2.2 Train personnel to develop product and service knowledge and ensure quality client service is maximised</w:t>
            </w:r>
          </w:p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2.3 Distribute promotional materials to salespeople through established distribution channels within appropriate timeframes</w:t>
            </w:r>
          </w:p>
        </w:tc>
      </w:tr>
      <w:tr w:rsidR="00000000" w:rsidRPr="004C51D2" w:rsidTr="004C51D2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lastRenderedPageBreak/>
              <w:t>3. Monitor and review s</w:t>
            </w:r>
            <w:r w:rsidRPr="004C51D2">
              <w:t>ales plan implementation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BodyText"/>
            </w:pPr>
            <w:r w:rsidRPr="004C51D2">
              <w:t>3.1 Establish criteria to measure effectiveness of promotional strategy and performance criteria for sales staff and distribution channels, and monitor attainment of forecast sales target</w:t>
            </w:r>
          </w:p>
          <w:p w:rsidR="00000000" w:rsidRPr="004C51D2" w:rsidRDefault="00E71D7B" w:rsidP="004C51D2">
            <w:pPr>
              <w:pStyle w:val="BodyText"/>
            </w:pPr>
            <w:r w:rsidRPr="004C51D2">
              <w:t>3.2 Make adjustments to promotional strateg</w:t>
            </w:r>
            <w:r w:rsidRPr="004C51D2">
              <w:t>y or product and service distribution, as necessary, to ensure required result is being obtained</w:t>
            </w:r>
          </w:p>
          <w:p w:rsidR="00000000" w:rsidRPr="004C51D2" w:rsidRDefault="00E71D7B" w:rsidP="004C51D2">
            <w:pPr>
              <w:pStyle w:val="BodyText"/>
            </w:pPr>
            <w:r w:rsidRPr="004C51D2">
              <w:t>3.3 Contribute feedback on implementation of sales plan and promotional strategy to sales planning process</w:t>
            </w:r>
          </w:p>
        </w:tc>
      </w:tr>
    </w:tbl>
    <w:p w:rsidR="00000000" w:rsidRPr="004C51D2" w:rsidRDefault="00E71D7B" w:rsidP="004C51D2">
      <w:pPr>
        <w:pStyle w:val="BodyText"/>
      </w:pPr>
    </w:p>
    <w:p w:rsidR="00000000" w:rsidRPr="004C51D2" w:rsidRDefault="00E71D7B" w:rsidP="004C51D2">
      <w:pPr>
        <w:pStyle w:val="AllowPageBreak"/>
      </w:pPr>
    </w:p>
    <w:p w:rsidR="00000000" w:rsidRPr="004C51D2" w:rsidRDefault="00E71D7B" w:rsidP="004C51D2">
      <w:pPr>
        <w:pStyle w:val="Heading1"/>
      </w:pPr>
      <w:bookmarkStart w:id="5" w:name="O_698233"/>
      <w:bookmarkEnd w:id="5"/>
      <w:r w:rsidRPr="004C51D2">
        <w:t>Foundation Skills</w:t>
      </w:r>
    </w:p>
    <w:p w:rsidR="00000000" w:rsidRPr="00E71D7B" w:rsidRDefault="00E71D7B" w:rsidP="00E71D7B">
      <w:pPr>
        <w:pStyle w:val="BodyText"/>
        <w:rPr>
          <w:i/>
        </w:rPr>
      </w:pPr>
      <w:r w:rsidRPr="00E71D7B">
        <w:rPr>
          <w:rStyle w:val="Emphasis"/>
        </w:rPr>
        <w:t>This section de</w:t>
      </w:r>
      <w:r w:rsidRPr="00E71D7B">
        <w:rPr>
          <w:rStyle w:val="Emphasis"/>
        </w:rPr>
        <w:t>scribes language, literacy, numeracy and employment skills incorporated in the performance criteria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85"/>
        <w:gridCol w:w="2158"/>
        <w:gridCol w:w="5797"/>
      </w:tblGrid>
      <w:tr w:rsidR="00000000" w:rsidTr="004C51D2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BodyText"/>
            </w:pPr>
            <w:r w:rsidRPr="004C51D2">
              <w:rPr>
                <w:rStyle w:val="SpecialBold"/>
              </w:rPr>
              <w:t>Skill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BodyText"/>
            </w:pPr>
            <w:r w:rsidRPr="004C51D2">
              <w:rPr>
                <w:rStyle w:val="SpecialBold"/>
              </w:rPr>
              <w:t>Performance Criteria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rPr>
                <w:rStyle w:val="SpecialBold"/>
              </w:rPr>
              <w:t>Description</w:t>
            </w:r>
          </w:p>
        </w:tc>
      </w:tr>
      <w:tr w:rsidR="00000000" w:rsidTr="004C51D2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Reading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 xml:space="preserve">1.1, 1.2, 2.1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ListBullet"/>
              <w:rPr>
                <w:lang w:val="en-NZ"/>
              </w:rPr>
            </w:pPr>
            <w:r w:rsidRPr="004C51D2">
              <w:t>Analyses a range of textual information from a variety of sources and collates and distributes according to specific requirements</w:t>
            </w:r>
          </w:p>
        </w:tc>
      </w:tr>
      <w:tr w:rsidR="00000000" w:rsidTr="004C51D2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Writing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1.2, 2.1-2.3, 3.1-3.3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ListBullet"/>
              <w:rPr>
                <w:lang w:val="en-NZ"/>
              </w:rPr>
            </w:pPr>
            <w:r w:rsidRPr="004C51D2">
              <w:t>Prepares a range of materials suited to specific purposes and audiences using appropriate form</w:t>
            </w:r>
            <w:r w:rsidRPr="004C51D2">
              <w:t>at, clear language and accurate spelling and grammar</w:t>
            </w:r>
          </w:p>
        </w:tc>
      </w:tr>
      <w:tr w:rsidR="00000000" w:rsidTr="004C51D2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Oral Communication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2.1, 2.2, 2.3, 3.1-3.3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ListBullet"/>
            </w:pPr>
            <w:r w:rsidRPr="004C51D2">
              <w:t>Participates in verbal exchanges and clearly explains detailed information using language, tone and pace appropriate to the audience</w:t>
            </w:r>
          </w:p>
          <w:p w:rsidR="00000000" w:rsidRDefault="00E71D7B" w:rsidP="004C51D2">
            <w:pPr>
              <w:pStyle w:val="ListBullet"/>
              <w:rPr>
                <w:lang w:val="en-NZ"/>
              </w:rPr>
            </w:pPr>
            <w:r w:rsidRPr="004C51D2">
              <w:t xml:space="preserve">Uses active listening and </w:t>
            </w:r>
            <w:r w:rsidRPr="004C51D2">
              <w:t>questioning techniques to clarify and convey information and to obtain feedback</w:t>
            </w:r>
          </w:p>
        </w:tc>
      </w:tr>
      <w:tr w:rsidR="00000000" w:rsidTr="004C51D2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Numeracy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1.3, 2.3, 3.1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ListBullet"/>
              <w:rPr>
                <w:lang w:val="en-NZ"/>
              </w:rPr>
            </w:pPr>
            <w:r w:rsidRPr="004C51D2">
              <w:t>Uses mathematical equations to calculate, compare and collate numerical and financial data required for planning and scheduling activities</w:t>
            </w:r>
          </w:p>
        </w:tc>
      </w:tr>
      <w:tr w:rsidR="00000000" w:rsidTr="004C51D2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Navigate the world of work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1.2, 1.3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ListBullet"/>
            </w:pPr>
            <w:r w:rsidRPr="004C51D2">
              <w:t>Monitors adherence to legal and regulatory rights and responsibilities when undertaking own tasks</w:t>
            </w:r>
          </w:p>
          <w:p w:rsidR="00000000" w:rsidRDefault="00E71D7B" w:rsidP="004C51D2">
            <w:pPr>
              <w:pStyle w:val="ListBullet"/>
              <w:rPr>
                <w:lang w:val="en-NZ"/>
              </w:rPr>
            </w:pPr>
            <w:r w:rsidRPr="004C51D2">
              <w:t>Recognises and follows explicit and implicit protocols, and meets organisational expectations</w:t>
            </w:r>
          </w:p>
        </w:tc>
      </w:tr>
      <w:tr w:rsidR="00000000" w:rsidTr="004C51D2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lastRenderedPageBreak/>
              <w:t>Interact with others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2.1-2</w:t>
            </w:r>
            <w:r w:rsidRPr="004C51D2">
              <w:t>.3, 3.1, 3.3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ListBullet"/>
            </w:pPr>
            <w:r w:rsidRPr="004C51D2">
              <w:t>Selects the appropriate form, channel and mode of communication to achieve a specific purpose</w:t>
            </w:r>
          </w:p>
          <w:p w:rsidR="00000000" w:rsidRPr="004C51D2" w:rsidRDefault="00E71D7B" w:rsidP="004C51D2">
            <w:pPr>
              <w:pStyle w:val="ListBullet"/>
            </w:pPr>
            <w:r w:rsidRPr="004C51D2">
              <w:t>Tailors every communication to achieve its purpose, demonstrating a sophisticated understanding of the needs, interests, issues and priorities of ea</w:t>
            </w:r>
            <w:r w:rsidRPr="004C51D2">
              <w:t>ch audience</w:t>
            </w:r>
          </w:p>
          <w:p w:rsidR="00000000" w:rsidRDefault="00E71D7B" w:rsidP="004C51D2">
            <w:pPr>
              <w:pStyle w:val="ListBullet"/>
              <w:rPr>
                <w:lang w:val="en-NZ"/>
              </w:rPr>
            </w:pPr>
            <w:r w:rsidRPr="004C51D2">
              <w:t>Collaborates with others to achieve joint outcomes, playing an active role in facilitating effective group interaction through the sharing of knowledge, information and resources and by providing feedback</w:t>
            </w:r>
          </w:p>
        </w:tc>
      </w:tr>
      <w:tr w:rsidR="00000000" w:rsidRPr="004C51D2" w:rsidTr="004C51D2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Get the work done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1.1-1.3, 2.1-2.3, 3.</w:t>
            </w:r>
            <w:r w:rsidRPr="004C51D2">
              <w:t>1, 3.2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ListBullet"/>
            </w:pPr>
            <w:r w:rsidRPr="004C51D2">
              <w:t>Uses existing structures and systems when developing plans for complex activities, monitors achievement against goals, budgets and timeframes, and makes adjustments if required</w:t>
            </w:r>
          </w:p>
          <w:p w:rsidR="00000000" w:rsidRPr="004C51D2" w:rsidRDefault="00E71D7B" w:rsidP="004C51D2">
            <w:pPr>
              <w:pStyle w:val="ListBullet"/>
            </w:pPr>
            <w:r w:rsidRPr="004C51D2">
              <w:t>Plans, organises and implements activities for staff and others to ensure organisational training goals are met</w:t>
            </w:r>
          </w:p>
          <w:p w:rsidR="00000000" w:rsidRPr="004C51D2" w:rsidRDefault="00E71D7B" w:rsidP="004C51D2">
            <w:pPr>
              <w:pStyle w:val="ListBullet"/>
            </w:pPr>
            <w:r w:rsidRPr="004C51D2">
              <w:t>Identifies the critical factors that impact on decisions, evaluates the effectiveness of decisions, monitors outcomes and reflects on the impact</w:t>
            </w:r>
            <w:r w:rsidRPr="004C51D2">
              <w:t xml:space="preserve"> for future situations</w:t>
            </w:r>
          </w:p>
          <w:p w:rsidR="00000000" w:rsidRPr="004C51D2" w:rsidRDefault="00E71D7B" w:rsidP="004C51D2">
            <w:pPr>
              <w:pStyle w:val="ListBullet"/>
            </w:pPr>
            <w:r w:rsidRPr="004C51D2">
              <w:t>Applies lateral thinking techniques as part of the creative process</w:t>
            </w:r>
          </w:p>
          <w:p w:rsidR="00000000" w:rsidRPr="004C51D2" w:rsidRDefault="00E71D7B" w:rsidP="004C51D2">
            <w:pPr>
              <w:pStyle w:val="ListBullet"/>
            </w:pPr>
            <w:r w:rsidRPr="004C51D2">
              <w:t>Uses digital systems and tools to access information, identify trends and manipulate data to assist in the development of strategies</w:t>
            </w:r>
          </w:p>
        </w:tc>
      </w:tr>
    </w:tbl>
    <w:p w:rsidR="00000000" w:rsidRPr="004C51D2" w:rsidRDefault="00E71D7B" w:rsidP="004C51D2">
      <w:pPr>
        <w:pStyle w:val="BodyText"/>
      </w:pPr>
    </w:p>
    <w:p w:rsidR="00000000" w:rsidRPr="004C51D2" w:rsidRDefault="00E71D7B" w:rsidP="004C51D2">
      <w:pPr>
        <w:pStyle w:val="AllowPageBreak"/>
      </w:pPr>
    </w:p>
    <w:p w:rsidR="00000000" w:rsidRPr="004C51D2" w:rsidRDefault="00E71D7B" w:rsidP="004C51D2">
      <w:pPr>
        <w:pStyle w:val="Heading1"/>
      </w:pPr>
      <w:bookmarkStart w:id="6" w:name="O_698235"/>
      <w:bookmarkEnd w:id="6"/>
      <w:r w:rsidRPr="004C51D2">
        <w:t xml:space="preserve">Unit Mapping </w:t>
      </w:r>
      <w:r w:rsidRPr="004C51D2">
        <w:t>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2430"/>
        <w:gridCol w:w="2160"/>
        <w:gridCol w:w="2295"/>
      </w:tblGrid>
      <w:tr w:rsidR="00000000" w:rsidTr="004C51D2">
        <w:trPr>
          <w:trHeight w:val="563"/>
          <w:tblHeader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BodyText"/>
            </w:pPr>
            <w:r w:rsidRPr="004C51D2">
              <w:rPr>
                <w:rStyle w:val="SpecialBold"/>
              </w:rPr>
              <w:t>Code and title</w:t>
            </w:r>
          </w:p>
          <w:p w:rsidR="00000000" w:rsidRPr="004C51D2" w:rsidRDefault="00E71D7B" w:rsidP="004C51D2">
            <w:pPr>
              <w:pStyle w:val="BodyText"/>
            </w:pPr>
            <w:r w:rsidRPr="004C51D2">
              <w:rPr>
                <w:rStyle w:val="SpecialBold"/>
              </w:rPr>
              <w:t>current version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BodyText"/>
            </w:pPr>
            <w:r w:rsidRPr="004C51D2">
              <w:rPr>
                <w:rStyle w:val="SpecialBold"/>
              </w:rPr>
              <w:t>Code and title</w:t>
            </w:r>
          </w:p>
          <w:p w:rsidR="00000000" w:rsidRPr="004C51D2" w:rsidRDefault="00E71D7B" w:rsidP="004C51D2">
            <w:pPr>
              <w:pStyle w:val="BodyText"/>
            </w:pPr>
            <w:r w:rsidRPr="004C51D2">
              <w:rPr>
                <w:rStyle w:val="SpecialBold"/>
              </w:rPr>
              <w:t>previous version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BodyText"/>
            </w:pPr>
            <w:r w:rsidRPr="004C51D2">
              <w:rPr>
                <w:rStyle w:val="SpecialBold"/>
              </w:rPr>
              <w:t>Comments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rPr>
                <w:rStyle w:val="SpecialBold"/>
              </w:rPr>
              <w:t>Equivalence status</w:t>
            </w:r>
          </w:p>
        </w:tc>
      </w:tr>
      <w:tr w:rsidR="00000000" w:rsidRPr="004C51D2" w:rsidTr="004C51D2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FNSSAM402 Implement a sales plan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FNSSAM402A Implement a sales plan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1D7B" w:rsidP="004C51D2">
            <w:pPr>
              <w:pStyle w:val="BodyText"/>
              <w:rPr>
                <w:lang w:val="en-NZ"/>
              </w:rPr>
            </w:pPr>
            <w:r w:rsidRPr="004C51D2">
              <w:t>Updated to meet Standards for Training Packages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C51D2" w:rsidRDefault="00E71D7B" w:rsidP="004C51D2">
            <w:pPr>
              <w:pStyle w:val="BodyText"/>
            </w:pPr>
            <w:r w:rsidRPr="004C51D2">
              <w:t>Equivalent unit</w:t>
            </w:r>
          </w:p>
        </w:tc>
      </w:tr>
    </w:tbl>
    <w:p w:rsidR="00000000" w:rsidRPr="004C51D2" w:rsidRDefault="00E71D7B" w:rsidP="004C51D2">
      <w:pPr>
        <w:pStyle w:val="BodyText"/>
      </w:pPr>
    </w:p>
    <w:p w:rsidR="00000000" w:rsidRPr="004C51D2" w:rsidRDefault="00E71D7B" w:rsidP="004C51D2">
      <w:pPr>
        <w:pStyle w:val="AllowPageBreak"/>
      </w:pPr>
    </w:p>
    <w:p w:rsidR="00000000" w:rsidRPr="004C51D2" w:rsidRDefault="00E71D7B" w:rsidP="004C51D2">
      <w:pPr>
        <w:pStyle w:val="Heading1"/>
      </w:pPr>
      <w:bookmarkStart w:id="7" w:name="O_698242"/>
      <w:bookmarkEnd w:id="7"/>
      <w:r w:rsidRPr="004C51D2">
        <w:t>Links</w:t>
      </w:r>
    </w:p>
    <w:p w:rsidR="00000000" w:rsidRPr="004C51D2" w:rsidRDefault="00E71D7B" w:rsidP="00E71D7B">
      <w:pPr>
        <w:pStyle w:val="BodyText"/>
      </w:pPr>
      <w:r w:rsidRPr="004C51D2">
        <w:t xml:space="preserve">Companion Volume implementation guides are found in VETNet - </w:t>
      </w:r>
      <w:hyperlink r:id="rId13" w:history="1">
        <w:r w:rsidRPr="007F4675">
          <w:rPr>
            <w:rStyle w:val="Hyperlink"/>
          </w:rPr>
          <w:t>https://vetnet.gov.au/Pages/TrainingDocs.aspx?q=c7200cc8-0566-4f04-b76f-e89fd6f102fe</w:t>
        </w:r>
      </w:hyperlink>
    </w:p>
    <w:p w:rsidR="00000000" w:rsidRPr="004C51D2" w:rsidRDefault="00E71D7B" w:rsidP="004C51D2"/>
    <w:sectPr w:rsidR="00000000" w:rsidRPr="004C51D2" w:rsidSect="004C51D2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1D2" w:rsidRDefault="004C51D2" w:rsidP="004C51D2">
      <w:r>
        <w:separator/>
      </w:r>
    </w:p>
  </w:endnote>
  <w:endnote w:type="continuationSeparator" w:id="0">
    <w:p w:rsidR="004C51D2" w:rsidRDefault="004C51D2" w:rsidP="004C5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D2" w:rsidRDefault="004C51D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D2" w:rsidRPr="00E71D7B" w:rsidRDefault="004C51D2" w:rsidP="00E71D7B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D2" w:rsidRDefault="004C51D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D7B" w:rsidRDefault="00E71D7B" w:rsidP="004C51D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E71D7B" w:rsidRDefault="00E71D7B" w:rsidP="004C51D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E71D7B" w:rsidRDefault="00E71D7B" w:rsidP="004C51D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1D2" w:rsidRDefault="004C51D2" w:rsidP="004C51D2">
      <w:r>
        <w:separator/>
      </w:r>
    </w:p>
  </w:footnote>
  <w:footnote w:type="continuationSeparator" w:id="0">
    <w:p w:rsidR="004C51D2" w:rsidRDefault="004C51D2" w:rsidP="004C51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D2" w:rsidRDefault="004C51D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D7B" w:rsidRDefault="00E71D7B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E514386" wp14:editId="6E9860D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51D2" w:rsidRPr="00E71D7B" w:rsidRDefault="004C51D2" w:rsidP="00E71D7B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1D2" w:rsidRDefault="004C51D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D7B" w:rsidRPr="002D2AF8" w:rsidRDefault="00E71D7B" w:rsidP="004C51D2">
    <w:pPr>
      <w:pStyle w:val="Header"/>
      <w:framePr w:wrap="around"/>
    </w:pPr>
    <w:fldSimple w:instr=" TITLE   \* MERGEFORMAT ">
      <w:r>
        <w:t>FNSSAM402 Implement a sales plan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January 2022</w:t>
    </w:r>
    <w:r>
      <w:fldChar w:fldCharType="end"/>
    </w:r>
  </w:p>
  <w:p w:rsidR="00E71D7B" w:rsidRDefault="00E71D7B" w:rsidP="004C51D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56F802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D2E41D02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C51D2"/>
    <w:rsid w:val="004C51D2"/>
    <w:rsid w:val="00E7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1D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4C51D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4C51D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4C51D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4C51D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4C51D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4C51D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4C51D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4C51D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4C51D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4C51D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C51D2"/>
  </w:style>
  <w:style w:type="character" w:customStyle="1" w:styleId="Heading1Char">
    <w:name w:val="Heading 1 Char"/>
    <w:basedOn w:val="DefaultParagraphFont"/>
    <w:link w:val="Heading1"/>
    <w:rsid w:val="004C51D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4C51D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4C51D2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4C51D2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4C51D2"/>
    <w:rPr>
      <w:b/>
      <w:spacing w:val="0"/>
    </w:rPr>
  </w:style>
  <w:style w:type="character" w:styleId="Emphasis">
    <w:name w:val="Emphasis"/>
    <w:basedOn w:val="DefaultParagraphFont"/>
    <w:qFormat/>
    <w:rsid w:val="004C51D2"/>
    <w:rPr>
      <w:i/>
    </w:rPr>
  </w:style>
  <w:style w:type="paragraph" w:customStyle="1" w:styleId="SuperHeading">
    <w:name w:val="SuperHeading"/>
    <w:basedOn w:val="Normal"/>
    <w:rsid w:val="004C51D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4C51D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4C51D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4C51D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4C51D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4C51D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4C51D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4C51D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4C51D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4C51D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4C51D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4C51D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4C51D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4C51D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4C51D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4C51D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4C51D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4C51D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4C51D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4C51D2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4C51D2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4C51D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4C51D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4C51D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4C51D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4C51D2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4C51D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4C51D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4C51D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4C51D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4C51D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4C51D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4C51D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4C51D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4C51D2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4C51D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4C51D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4C51D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4C51D2"/>
  </w:style>
  <w:style w:type="paragraph" w:styleId="TableofFigures">
    <w:name w:val="table of figures"/>
    <w:basedOn w:val="Normal"/>
    <w:next w:val="Normal"/>
    <w:semiHidden/>
    <w:rsid w:val="004C51D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4C51D2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4C51D2"/>
    <w:rPr>
      <w:rFonts w:ascii="Wingdings" w:hAnsi="Wingdings"/>
    </w:rPr>
  </w:style>
  <w:style w:type="paragraph" w:customStyle="1" w:styleId="TableHeading">
    <w:name w:val="Table Heading"/>
    <w:basedOn w:val="HeadingBase"/>
    <w:rsid w:val="004C51D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4C51D2"/>
    <w:rPr>
      <w:color w:val="0033CC"/>
      <w:u w:val="none"/>
    </w:rPr>
  </w:style>
  <w:style w:type="paragraph" w:customStyle="1" w:styleId="BodyTextRight">
    <w:name w:val="Body Text Right"/>
    <w:basedOn w:val="BodyText"/>
    <w:rsid w:val="004C51D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4C51D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4C51D2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4C51D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4C51D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4C51D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4C51D2"/>
    <w:rPr>
      <w:sz w:val="32"/>
    </w:rPr>
  </w:style>
  <w:style w:type="paragraph" w:customStyle="1" w:styleId="HeadingProcedure">
    <w:name w:val="Heading Procedure"/>
    <w:basedOn w:val="HeadingBase"/>
    <w:next w:val="Normal"/>
    <w:rsid w:val="004C51D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4C51D2"/>
    <w:pPr>
      <w:spacing w:before="60" w:after="60"/>
    </w:pPr>
  </w:style>
  <w:style w:type="paragraph" w:styleId="ListContinue">
    <w:name w:val="List Continue"/>
    <w:basedOn w:val="List"/>
    <w:rsid w:val="004C51D2"/>
    <w:pPr>
      <w:ind w:firstLine="0"/>
    </w:pPr>
  </w:style>
  <w:style w:type="paragraph" w:customStyle="1" w:styleId="ListNote">
    <w:name w:val="List Note"/>
    <w:basedOn w:val="List"/>
    <w:rsid w:val="004C51D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4C51D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4C51D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4C51D2"/>
    <w:rPr>
      <w:rFonts w:ascii="Courier New" w:hAnsi="Courier New"/>
    </w:rPr>
  </w:style>
  <w:style w:type="paragraph" w:customStyle="1" w:styleId="NoteBullet">
    <w:name w:val="Note Bullet"/>
    <w:basedOn w:val="Note"/>
    <w:rsid w:val="004C51D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4C51D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4C51D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4C51D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4C51D2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4C51D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4C51D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4C51D2"/>
    <w:rPr>
      <w:b/>
      <w:smallCaps/>
    </w:rPr>
  </w:style>
  <w:style w:type="paragraph" w:customStyle="1" w:styleId="TableListNumber">
    <w:name w:val="Table List Number"/>
    <w:basedOn w:val="ListNumber"/>
    <w:rsid w:val="004C51D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4C51D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4C51D2"/>
    <w:pPr>
      <w:numPr>
        <w:numId w:val="8"/>
      </w:numPr>
    </w:pPr>
  </w:style>
  <w:style w:type="paragraph" w:customStyle="1" w:styleId="ListAlpha2">
    <w:name w:val="List Alpha 2"/>
    <w:basedOn w:val="List2"/>
    <w:rsid w:val="004C51D2"/>
    <w:pPr>
      <w:numPr>
        <w:numId w:val="7"/>
      </w:numPr>
    </w:pPr>
  </w:style>
  <w:style w:type="paragraph" w:styleId="List2">
    <w:name w:val="List 2"/>
    <w:basedOn w:val="BodyText"/>
    <w:rsid w:val="004C51D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4C51D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4C51D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4C51D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4C51D2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4C51D2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4C51D2"/>
    <w:pPr>
      <w:numPr>
        <w:numId w:val="3"/>
      </w:numPr>
    </w:pPr>
  </w:style>
  <w:style w:type="paragraph" w:styleId="ListContinue2">
    <w:name w:val="List Continue 2"/>
    <w:basedOn w:val="List2"/>
    <w:rsid w:val="004C51D2"/>
    <w:pPr>
      <w:ind w:firstLine="0"/>
    </w:pPr>
  </w:style>
  <w:style w:type="paragraph" w:styleId="ListContinue3">
    <w:name w:val="List Continue 3"/>
    <w:basedOn w:val="List3"/>
    <w:rsid w:val="004C51D2"/>
    <w:pPr>
      <w:ind w:left="1021" w:firstLine="0"/>
    </w:pPr>
  </w:style>
  <w:style w:type="paragraph" w:styleId="ListContinue4">
    <w:name w:val="List Continue 4"/>
    <w:basedOn w:val="List4"/>
    <w:rsid w:val="004C51D2"/>
    <w:pPr>
      <w:ind w:firstLine="0"/>
    </w:pPr>
  </w:style>
  <w:style w:type="paragraph" w:styleId="ListContinue5">
    <w:name w:val="List Continue 5"/>
    <w:basedOn w:val="List5"/>
    <w:rsid w:val="004C51D2"/>
    <w:pPr>
      <w:ind w:firstLine="0"/>
    </w:pPr>
  </w:style>
  <w:style w:type="paragraph" w:styleId="ListNumber3">
    <w:name w:val="List Number 3"/>
    <w:basedOn w:val="List3"/>
    <w:rsid w:val="004C51D2"/>
    <w:pPr>
      <w:numPr>
        <w:numId w:val="4"/>
      </w:numPr>
    </w:pPr>
  </w:style>
  <w:style w:type="paragraph" w:styleId="ListNumber4">
    <w:name w:val="List Number 4"/>
    <w:basedOn w:val="List4"/>
    <w:rsid w:val="004C51D2"/>
    <w:pPr>
      <w:numPr>
        <w:numId w:val="5"/>
      </w:numPr>
    </w:pPr>
  </w:style>
  <w:style w:type="paragraph" w:styleId="ListNumber5">
    <w:name w:val="List Number 5"/>
    <w:basedOn w:val="List5"/>
    <w:rsid w:val="004C51D2"/>
    <w:pPr>
      <w:numPr>
        <w:numId w:val="6"/>
      </w:numPr>
    </w:pPr>
  </w:style>
  <w:style w:type="paragraph" w:styleId="BlockText">
    <w:name w:val="Block Text"/>
    <w:basedOn w:val="Normal"/>
    <w:rsid w:val="004C51D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4C51D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4C51D2"/>
    <w:rPr>
      <w:sz w:val="16"/>
      <w:vertAlign w:val="superscript"/>
    </w:rPr>
  </w:style>
  <w:style w:type="character" w:customStyle="1" w:styleId="Symbols">
    <w:name w:val="Symbols"/>
    <w:basedOn w:val="DefaultParagraphFont"/>
    <w:rsid w:val="004C51D2"/>
    <w:rPr>
      <w:rFonts w:ascii="Symbol" w:hAnsi="Symbol"/>
    </w:rPr>
  </w:style>
  <w:style w:type="character" w:customStyle="1" w:styleId="MenuOptions">
    <w:name w:val="Menu Options"/>
    <w:basedOn w:val="DefaultParagraphFont"/>
    <w:rsid w:val="004C51D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4C51D2"/>
    <w:rPr>
      <w:b/>
    </w:rPr>
  </w:style>
  <w:style w:type="character" w:customStyle="1" w:styleId="Underlined">
    <w:name w:val="Underlined"/>
    <w:basedOn w:val="DefaultParagraphFont"/>
    <w:rsid w:val="004C51D2"/>
    <w:rPr>
      <w:u w:val="single"/>
    </w:rPr>
  </w:style>
  <w:style w:type="paragraph" w:customStyle="1" w:styleId="TableBodyTextRight">
    <w:name w:val="Table Body Text Right"/>
    <w:basedOn w:val="TableBodyText"/>
    <w:rsid w:val="004C51D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4C51D2"/>
    <w:rPr>
      <w:sz w:val="18"/>
    </w:rPr>
  </w:style>
  <w:style w:type="paragraph" w:customStyle="1" w:styleId="BodySmallRight">
    <w:name w:val="Body Small Right"/>
    <w:basedOn w:val="BodyTextRight"/>
    <w:rsid w:val="004C51D2"/>
    <w:rPr>
      <w:sz w:val="18"/>
      <w:szCs w:val="18"/>
    </w:rPr>
  </w:style>
  <w:style w:type="paragraph" w:customStyle="1" w:styleId="MarginEdition">
    <w:name w:val="Margin Edition"/>
    <w:basedOn w:val="MarginNote"/>
    <w:rsid w:val="004C51D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4C51D2"/>
    <w:rPr>
      <w:sz w:val="2"/>
      <w:szCs w:val="2"/>
    </w:rPr>
  </w:style>
  <w:style w:type="character" w:customStyle="1" w:styleId="Small">
    <w:name w:val="Small"/>
    <w:basedOn w:val="DefaultParagraphFont"/>
    <w:rsid w:val="004C51D2"/>
    <w:rPr>
      <w:sz w:val="16"/>
    </w:rPr>
  </w:style>
  <w:style w:type="paragraph" w:customStyle="1" w:styleId="WideTable">
    <w:name w:val="Wide Table"/>
    <w:basedOn w:val="Normal"/>
    <w:rsid w:val="004C51D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4C51D2"/>
  </w:style>
  <w:style w:type="paragraph" w:styleId="Quote">
    <w:name w:val="Quote"/>
    <w:basedOn w:val="Heading1"/>
    <w:link w:val="QuoteChar"/>
    <w:qFormat/>
    <w:rsid w:val="004C51D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4C51D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4C51D2"/>
    <w:pPr>
      <w:pageBreakBefore/>
    </w:pPr>
  </w:style>
  <w:style w:type="paragraph" w:customStyle="1" w:styleId="Border">
    <w:name w:val="Border"/>
    <w:basedOn w:val="Normal"/>
    <w:qFormat/>
    <w:rsid w:val="004C51D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4C51D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51D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51D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4C51D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4C51D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4C51D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4C51D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4C51D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4C51D2"/>
    <w:rPr>
      <w:u w:val="single"/>
    </w:rPr>
  </w:style>
  <w:style w:type="character" w:customStyle="1" w:styleId="BoldandItalics">
    <w:name w:val="Bold and Italics"/>
    <w:qFormat/>
    <w:rsid w:val="004C51D2"/>
    <w:rPr>
      <w:b/>
      <w:i/>
      <w:u w:val="none"/>
    </w:rPr>
  </w:style>
  <w:style w:type="paragraph" w:styleId="BalloonText">
    <w:name w:val="Balloon Text"/>
    <w:basedOn w:val="Normal"/>
    <w:link w:val="BalloonTextChar"/>
    <w:rsid w:val="004C5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C51D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4C51D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4C51D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4C51D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4C51D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4C51D2"/>
    <w:pPr>
      <w:spacing w:before="0" w:after="0"/>
    </w:pPr>
  </w:style>
  <w:style w:type="paragraph" w:customStyle="1" w:styleId="BodyTextBold">
    <w:name w:val="Body Text Bold"/>
    <w:basedOn w:val="BodyText"/>
    <w:qFormat/>
    <w:rsid w:val="004C51D2"/>
    <w:rPr>
      <w:b/>
    </w:rPr>
  </w:style>
  <w:style w:type="character" w:styleId="Hyperlink">
    <w:name w:val="Hyperlink"/>
    <w:basedOn w:val="DefaultParagraphFont"/>
    <w:uiPriority w:val="99"/>
    <w:unhideWhenUsed/>
    <w:rsid w:val="00E71D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7200cc8-0566-4f04-b76f-e89fd6f102fe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700</Words>
  <Characters>4476</Characters>
  <Application>Microsoft Office Word</Application>
  <DocSecurity>0</DocSecurity>
  <Lines>159</Lines>
  <Paragraphs>92</Paragraphs>
  <ScaleCrop>false</ScaleCrop>
  <Company>Author-it Software Corporation Ltd.</Company>
  <LinksUpToDate>false</LinksUpToDate>
  <CharactersWithSpaces>5084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FNSSAM402 Implement a sales plan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2022-01-27T02:30:00Z</dcterms:created>
  <dcterms:modified xsi:type="dcterms:W3CDTF">2022-01-27T02:30:00Z</dcterms:modified>
</cp:coreProperties>
</file>