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1E3" w:rsidRDefault="007841E3" w:rsidP="007841E3">
      <w:pPr>
        <w:pStyle w:val="Title"/>
      </w:pPr>
      <w:fldSimple w:instr=" TITLE   \* MERGEFORMAT ">
        <w:r>
          <w:t>Assessment Requirements for FNSIBK403 Place client insurances with insurer and confirm insurance cover with clients</w:t>
        </w:r>
      </w:fldSimple>
    </w:p>
    <w:p w:rsidR="007841E3" w:rsidRDefault="007841E3" w:rsidP="007841E3">
      <w:pPr>
        <w:pStyle w:val="Version"/>
        <w:sectPr w:rsidR="007841E3" w:rsidSect="00E046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E046A1" w:rsidRDefault="007841E3" w:rsidP="00E046A1">
      <w:pPr>
        <w:pStyle w:val="SuperHeading"/>
      </w:pPr>
      <w:r w:rsidRPr="00E046A1">
        <w:lastRenderedPageBreak/>
        <w:t>Assessment Re</w:t>
      </w:r>
      <w:r w:rsidRPr="00E046A1">
        <w:t>quirements for FNSIBK403 Place client insurances with insurer and confirm insurance cover with clients</w:t>
      </w:r>
    </w:p>
    <w:p w:rsidR="00000000" w:rsidRPr="00E046A1" w:rsidRDefault="007841E3" w:rsidP="00E046A1">
      <w:pPr>
        <w:pStyle w:val="Heading1"/>
      </w:pPr>
      <w:bookmarkStart w:id="1" w:name="O_733819"/>
      <w:bookmarkEnd w:id="1"/>
      <w:r w:rsidRPr="00E046A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E046A1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46A1" w:rsidRDefault="007841E3" w:rsidP="00E046A1">
            <w:pPr>
              <w:pStyle w:val="BodyText"/>
            </w:pPr>
            <w:r w:rsidRPr="00E046A1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841E3" w:rsidP="00E046A1">
            <w:pPr>
              <w:pStyle w:val="BodyText"/>
              <w:rPr>
                <w:lang w:val="en-NZ"/>
              </w:rPr>
            </w:pPr>
            <w:r w:rsidRPr="00E046A1">
              <w:rPr>
                <w:rStyle w:val="SpecialBold"/>
              </w:rPr>
              <w:t>Comments</w:t>
            </w:r>
          </w:p>
        </w:tc>
      </w:tr>
      <w:tr w:rsidR="00000000" w:rsidTr="00E046A1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841E3" w:rsidP="00E046A1">
            <w:pPr>
              <w:pStyle w:val="BodyText"/>
              <w:rPr>
                <w:lang w:val="en-NZ"/>
              </w:rPr>
            </w:pPr>
            <w:r w:rsidRPr="00E046A1">
              <w:t>Release 2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46A1" w:rsidRDefault="007841E3" w:rsidP="00E046A1">
            <w:pPr>
              <w:pStyle w:val="BodyText"/>
            </w:pPr>
            <w:r w:rsidRPr="00E046A1">
              <w:t>This version first released with FNS Financial Services Training Package Version 1.1</w:t>
            </w:r>
          </w:p>
          <w:p w:rsidR="00000000" w:rsidRPr="00E046A1" w:rsidRDefault="007841E3" w:rsidP="00E046A1">
            <w:pPr>
              <w:pStyle w:val="BodyText"/>
            </w:pPr>
            <w:r w:rsidRPr="00E046A1">
              <w:t xml:space="preserve">Version 2 created to correct mapping information </w:t>
            </w:r>
          </w:p>
          <w:p w:rsidR="00000000" w:rsidRDefault="007841E3" w:rsidP="00E046A1">
            <w:pPr>
              <w:pStyle w:val="BodyText"/>
              <w:rPr>
                <w:lang w:val="en-NZ"/>
              </w:rPr>
            </w:pPr>
          </w:p>
        </w:tc>
      </w:tr>
      <w:tr w:rsidR="00000000" w:rsidRPr="00E046A1" w:rsidTr="00E046A1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46A1" w:rsidRDefault="007841E3" w:rsidP="00E046A1">
            <w:pPr>
              <w:pStyle w:val="BodyText"/>
            </w:pPr>
          </w:p>
          <w:p w:rsidR="00000000" w:rsidRDefault="007841E3" w:rsidP="00E046A1">
            <w:pPr>
              <w:pStyle w:val="BodyText"/>
              <w:rPr>
                <w:lang w:val="en-NZ"/>
              </w:rPr>
            </w:pPr>
            <w:r w:rsidRPr="00E046A1">
              <w:t xml:space="preserve">Release 1 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046A1" w:rsidRDefault="007841E3" w:rsidP="00E046A1">
            <w:pPr>
              <w:pStyle w:val="BodyText"/>
            </w:pPr>
            <w:r w:rsidRPr="00E046A1">
              <w:t>This version first released with FNS Financial Services Training Package Version 1</w:t>
            </w:r>
          </w:p>
        </w:tc>
      </w:tr>
    </w:tbl>
    <w:p w:rsidR="00000000" w:rsidRPr="00E046A1" w:rsidRDefault="007841E3" w:rsidP="00E046A1">
      <w:pPr>
        <w:pStyle w:val="BodyText"/>
      </w:pPr>
    </w:p>
    <w:p w:rsidR="00000000" w:rsidRPr="00E046A1" w:rsidRDefault="007841E3" w:rsidP="00E046A1">
      <w:pPr>
        <w:pStyle w:val="AllowPageBreak"/>
      </w:pPr>
    </w:p>
    <w:p w:rsidR="00000000" w:rsidRPr="00E046A1" w:rsidRDefault="007841E3" w:rsidP="00E046A1">
      <w:pPr>
        <w:pStyle w:val="Heading1"/>
      </w:pPr>
      <w:bookmarkStart w:id="2" w:name="O_733818"/>
      <w:bookmarkEnd w:id="2"/>
      <w:r w:rsidRPr="00E046A1">
        <w:t>Performance Evidence</w:t>
      </w:r>
    </w:p>
    <w:p w:rsidR="00000000" w:rsidRPr="00E046A1" w:rsidRDefault="007841E3" w:rsidP="007841E3">
      <w:pPr>
        <w:pStyle w:val="BodyText"/>
      </w:pPr>
      <w:r w:rsidRPr="00E046A1">
        <w:t xml:space="preserve">Evidence of the ability to: </w:t>
      </w:r>
    </w:p>
    <w:p w:rsidR="00000000" w:rsidRPr="00E046A1" w:rsidRDefault="007841E3" w:rsidP="00E046A1">
      <w:pPr>
        <w:pStyle w:val="ListBullet"/>
      </w:pPr>
      <w:r w:rsidRPr="00E046A1">
        <w:t>follow company administration processes</w:t>
      </w:r>
      <w:r w:rsidRPr="00E046A1">
        <w:t xml:space="preserve"> and insurance procedures to ensure insurance transactions are completed efficiently</w:t>
      </w:r>
    </w:p>
    <w:p w:rsidR="00000000" w:rsidRPr="00E046A1" w:rsidRDefault="007841E3" w:rsidP="00E046A1">
      <w:pPr>
        <w:pStyle w:val="ListBullet"/>
      </w:pPr>
      <w:r w:rsidRPr="00E046A1">
        <w:t xml:space="preserve">check client and insurer documents to ensure there are no errors or omissions, and update records. </w:t>
      </w:r>
    </w:p>
    <w:p w:rsidR="00000000" w:rsidRPr="00E046A1" w:rsidRDefault="007841E3" w:rsidP="00E046A1">
      <w:pPr>
        <w:pStyle w:val="BodyText"/>
      </w:pPr>
    </w:p>
    <w:p w:rsidR="00000000" w:rsidRPr="00E046A1" w:rsidRDefault="007841E3" w:rsidP="007841E3">
      <w:pPr>
        <w:pStyle w:val="BodyText"/>
      </w:pPr>
      <w:r w:rsidRPr="00E046A1">
        <w:t>Note: If a specific volume or frequency is not stated, then evidence must be provided at least once.</w:t>
      </w:r>
    </w:p>
    <w:p w:rsidR="00000000" w:rsidRPr="00E046A1" w:rsidRDefault="007841E3" w:rsidP="00E046A1">
      <w:pPr>
        <w:pStyle w:val="Heading1"/>
      </w:pPr>
      <w:bookmarkStart w:id="3" w:name="O_733817"/>
      <w:bookmarkEnd w:id="3"/>
      <w:r w:rsidRPr="00E046A1">
        <w:t>Knowledge Evidence</w:t>
      </w:r>
    </w:p>
    <w:p w:rsidR="00000000" w:rsidRPr="00E046A1" w:rsidRDefault="007841E3" w:rsidP="007841E3">
      <w:pPr>
        <w:pStyle w:val="BodyText"/>
      </w:pPr>
      <w:r w:rsidRPr="00E046A1">
        <w:t>To complete the unit requirements safely and effectively, the individual must:</w:t>
      </w:r>
    </w:p>
    <w:p w:rsidR="00000000" w:rsidRPr="00E046A1" w:rsidRDefault="007841E3" w:rsidP="00E046A1">
      <w:pPr>
        <w:pStyle w:val="ListBullet"/>
      </w:pPr>
      <w:r w:rsidRPr="00E046A1">
        <w:t>outline the application of company or o</w:t>
      </w:r>
      <w:r w:rsidRPr="00E046A1">
        <w:t>rganisational policy, procedures and authorities relating to insurance transactions</w:t>
      </w:r>
    </w:p>
    <w:p w:rsidR="00000000" w:rsidRPr="00E046A1" w:rsidRDefault="007841E3" w:rsidP="00E046A1">
      <w:pPr>
        <w:pStyle w:val="ListBullet"/>
      </w:pPr>
      <w:r w:rsidRPr="00E046A1">
        <w:t xml:space="preserve">describe the analysis of industry compliance requirements relating to insurance transactions </w:t>
      </w:r>
    </w:p>
    <w:p w:rsidR="00000000" w:rsidRPr="00E046A1" w:rsidRDefault="007841E3" w:rsidP="00E046A1">
      <w:pPr>
        <w:pStyle w:val="ListBullet"/>
      </w:pPr>
      <w:r w:rsidRPr="00E046A1">
        <w:t>describe the application of administrative and record-keeping processes the ad</w:t>
      </w:r>
      <w:r w:rsidRPr="00E046A1">
        <w:t>viser takes responsibility for in completing the insurance transaction.</w:t>
      </w:r>
    </w:p>
    <w:p w:rsidR="00000000" w:rsidRPr="00E046A1" w:rsidRDefault="007841E3" w:rsidP="00E046A1">
      <w:pPr>
        <w:pStyle w:val="AllowPageBreak"/>
      </w:pPr>
    </w:p>
    <w:p w:rsidR="00000000" w:rsidRPr="00E046A1" w:rsidRDefault="007841E3" w:rsidP="00E046A1">
      <w:pPr>
        <w:pStyle w:val="Heading1"/>
      </w:pPr>
      <w:bookmarkStart w:id="4" w:name="O_733816"/>
      <w:bookmarkEnd w:id="4"/>
      <w:r w:rsidRPr="00E046A1">
        <w:lastRenderedPageBreak/>
        <w:t>Assessment Conditions</w:t>
      </w:r>
    </w:p>
    <w:p w:rsidR="00000000" w:rsidRPr="00E046A1" w:rsidRDefault="007841E3" w:rsidP="007841E3">
      <w:pPr>
        <w:pStyle w:val="BodyText"/>
      </w:pPr>
      <w:r w:rsidRPr="00E046A1">
        <w:t xml:space="preserve">Assessment must be conducted in a safe environment where evidence gathered demonstrates consistent performance of typical activities experienced </w:t>
      </w:r>
      <w:r w:rsidRPr="00E046A1">
        <w:t>in the insurance broking field of work and include access to:</w:t>
      </w:r>
    </w:p>
    <w:p w:rsidR="00000000" w:rsidRPr="00E046A1" w:rsidRDefault="007841E3" w:rsidP="00E046A1">
      <w:pPr>
        <w:pStyle w:val="ListBullet"/>
      </w:pPr>
      <w:r w:rsidRPr="00E046A1">
        <w:t>common office equipment, technology, software and consumables</w:t>
      </w:r>
    </w:p>
    <w:p w:rsidR="00000000" w:rsidRPr="00E046A1" w:rsidRDefault="007841E3" w:rsidP="00E046A1">
      <w:pPr>
        <w:pStyle w:val="ListBullet"/>
      </w:pPr>
      <w:r w:rsidRPr="00E046A1">
        <w:t>organisational records.</w:t>
      </w:r>
    </w:p>
    <w:p w:rsidR="00000000" w:rsidRPr="00E046A1" w:rsidRDefault="007841E3" w:rsidP="00E046A1">
      <w:pPr>
        <w:pStyle w:val="BodyText"/>
      </w:pPr>
    </w:p>
    <w:p w:rsidR="00000000" w:rsidRPr="00E046A1" w:rsidRDefault="007841E3" w:rsidP="007841E3">
      <w:pPr>
        <w:pStyle w:val="BodyText"/>
      </w:pPr>
      <w:r w:rsidRPr="00E046A1">
        <w:t xml:space="preserve">Assessors must satisfy NVR/AQTF assessor requirements. </w:t>
      </w:r>
    </w:p>
    <w:p w:rsidR="00000000" w:rsidRPr="00E046A1" w:rsidRDefault="007841E3" w:rsidP="00E046A1">
      <w:pPr>
        <w:pStyle w:val="Heading1"/>
      </w:pPr>
      <w:bookmarkStart w:id="5" w:name="O_733828"/>
      <w:bookmarkEnd w:id="5"/>
      <w:r w:rsidRPr="00E046A1">
        <w:t>Links</w:t>
      </w:r>
    </w:p>
    <w:p w:rsidR="00000000" w:rsidRPr="00E046A1" w:rsidRDefault="007841E3" w:rsidP="007841E3">
      <w:pPr>
        <w:pStyle w:val="BodyText"/>
      </w:pPr>
      <w:r w:rsidRPr="00E046A1">
        <w:t>Companion Volume implementa</w:t>
      </w:r>
      <w:r w:rsidRPr="00E046A1">
        <w:t xml:space="preserve">tion guides are found in VETNet - </w:t>
      </w:r>
      <w:hyperlink r:id="rId13" w:history="1">
        <w:r w:rsidRPr="00A77706">
          <w:rPr>
            <w:rStyle w:val="Hyperlink"/>
          </w:rPr>
          <w:t>https://vetnet.gov.au/Pages/TrainingDocs.aspx?q=c7200cc8-0566-4f04-b76f-e89fd6f102fe</w:t>
        </w:r>
      </w:hyperlink>
    </w:p>
    <w:p w:rsidR="00000000" w:rsidRPr="00E046A1" w:rsidRDefault="007841E3" w:rsidP="00E046A1"/>
    <w:sectPr w:rsidR="00000000" w:rsidRPr="00E046A1" w:rsidSect="00E046A1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6A1" w:rsidRDefault="00E046A1" w:rsidP="00E046A1">
      <w:r>
        <w:separator/>
      </w:r>
    </w:p>
  </w:endnote>
  <w:endnote w:type="continuationSeparator" w:id="0">
    <w:p w:rsidR="00E046A1" w:rsidRDefault="00E046A1" w:rsidP="00E0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A1" w:rsidRDefault="00E046A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A1" w:rsidRPr="007841E3" w:rsidRDefault="00E046A1" w:rsidP="007841E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A1" w:rsidRDefault="00E046A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1E3" w:rsidRDefault="007841E3" w:rsidP="00E046A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841E3" w:rsidRDefault="007841E3" w:rsidP="00E046A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841E3" w:rsidRDefault="007841E3" w:rsidP="00E046A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6A1" w:rsidRDefault="00E046A1" w:rsidP="00E046A1">
      <w:r>
        <w:separator/>
      </w:r>
    </w:p>
  </w:footnote>
  <w:footnote w:type="continuationSeparator" w:id="0">
    <w:p w:rsidR="00E046A1" w:rsidRDefault="00E046A1" w:rsidP="00E04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A1" w:rsidRDefault="00E046A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1E3" w:rsidRDefault="007841E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5E8328" wp14:editId="1EDA47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046A1" w:rsidRPr="007841E3" w:rsidRDefault="00E046A1" w:rsidP="007841E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A1" w:rsidRDefault="00E046A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1E3" w:rsidRPr="002D2AF8" w:rsidRDefault="007841E3" w:rsidP="00E046A1">
    <w:pPr>
      <w:pStyle w:val="Header"/>
      <w:framePr w:wrap="around"/>
    </w:pPr>
    <w:fldSimple w:instr=" TITLE   \* MERGEFORMAT ">
      <w:r>
        <w:t>Assessment Requirements for FNSIBK403 Place client insurances with insurer and confirm insurance cover with clients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2020</w:t>
    </w:r>
    <w:r>
      <w:fldChar w:fldCharType="end"/>
    </w:r>
  </w:p>
  <w:p w:rsidR="007841E3" w:rsidRDefault="007841E3" w:rsidP="00E046A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2FCD7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BAA65E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046A1"/>
    <w:rsid w:val="007841E3"/>
    <w:rsid w:val="00E0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6A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046A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046A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046A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046A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046A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046A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046A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046A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046A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046A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046A1"/>
  </w:style>
  <w:style w:type="character" w:customStyle="1" w:styleId="Heading1Char">
    <w:name w:val="Heading 1 Char"/>
    <w:basedOn w:val="DefaultParagraphFont"/>
    <w:link w:val="Heading1"/>
    <w:rsid w:val="00E046A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046A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046A1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046A1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046A1"/>
    <w:rPr>
      <w:b/>
      <w:spacing w:val="0"/>
    </w:rPr>
  </w:style>
  <w:style w:type="paragraph" w:customStyle="1" w:styleId="SuperHeading">
    <w:name w:val="SuperHeading"/>
    <w:basedOn w:val="Normal"/>
    <w:rsid w:val="00E046A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046A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046A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046A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046A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046A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046A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046A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046A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046A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046A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046A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046A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046A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046A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046A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046A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046A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046A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046A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046A1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046A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046A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046A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046A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046A1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046A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046A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046A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046A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046A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046A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046A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046A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046A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046A1"/>
    <w:rPr>
      <w:i/>
    </w:rPr>
  </w:style>
  <w:style w:type="paragraph" w:styleId="Caption">
    <w:name w:val="caption"/>
    <w:basedOn w:val="BodyText"/>
    <w:next w:val="Normal"/>
    <w:qFormat/>
    <w:rsid w:val="00E046A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046A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046A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046A1"/>
  </w:style>
  <w:style w:type="paragraph" w:styleId="TableofFigures">
    <w:name w:val="table of figures"/>
    <w:basedOn w:val="Normal"/>
    <w:next w:val="Normal"/>
    <w:semiHidden/>
    <w:rsid w:val="00E046A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046A1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046A1"/>
    <w:rPr>
      <w:rFonts w:ascii="Wingdings" w:hAnsi="Wingdings"/>
    </w:rPr>
  </w:style>
  <w:style w:type="paragraph" w:customStyle="1" w:styleId="TableHeading">
    <w:name w:val="Table Heading"/>
    <w:basedOn w:val="HeadingBase"/>
    <w:rsid w:val="00E046A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046A1"/>
    <w:rPr>
      <w:color w:val="0033CC"/>
      <w:u w:val="none"/>
    </w:rPr>
  </w:style>
  <w:style w:type="paragraph" w:customStyle="1" w:styleId="BodyTextRight">
    <w:name w:val="Body Text Right"/>
    <w:basedOn w:val="BodyText"/>
    <w:rsid w:val="00E046A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046A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046A1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046A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046A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046A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046A1"/>
    <w:rPr>
      <w:sz w:val="32"/>
    </w:rPr>
  </w:style>
  <w:style w:type="paragraph" w:customStyle="1" w:styleId="HeadingProcedure">
    <w:name w:val="Heading Procedure"/>
    <w:basedOn w:val="HeadingBase"/>
    <w:next w:val="Normal"/>
    <w:rsid w:val="00E046A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046A1"/>
    <w:pPr>
      <w:spacing w:before="60" w:after="60"/>
    </w:pPr>
  </w:style>
  <w:style w:type="paragraph" w:styleId="ListContinue">
    <w:name w:val="List Continue"/>
    <w:basedOn w:val="List"/>
    <w:rsid w:val="00E046A1"/>
    <w:pPr>
      <w:ind w:firstLine="0"/>
    </w:pPr>
  </w:style>
  <w:style w:type="paragraph" w:customStyle="1" w:styleId="ListNote">
    <w:name w:val="List Note"/>
    <w:basedOn w:val="List"/>
    <w:rsid w:val="00E046A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046A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046A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046A1"/>
    <w:rPr>
      <w:rFonts w:ascii="Courier New" w:hAnsi="Courier New"/>
    </w:rPr>
  </w:style>
  <w:style w:type="paragraph" w:customStyle="1" w:styleId="NoteBullet">
    <w:name w:val="Note Bullet"/>
    <w:basedOn w:val="Note"/>
    <w:rsid w:val="00E046A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046A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046A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046A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046A1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046A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046A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046A1"/>
    <w:rPr>
      <w:b/>
      <w:smallCaps/>
    </w:rPr>
  </w:style>
  <w:style w:type="paragraph" w:customStyle="1" w:styleId="TableListNumber">
    <w:name w:val="Table List Number"/>
    <w:basedOn w:val="ListNumber"/>
    <w:rsid w:val="00E046A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046A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046A1"/>
    <w:pPr>
      <w:numPr>
        <w:numId w:val="8"/>
      </w:numPr>
    </w:pPr>
  </w:style>
  <w:style w:type="paragraph" w:customStyle="1" w:styleId="ListAlpha2">
    <w:name w:val="List Alpha 2"/>
    <w:basedOn w:val="List2"/>
    <w:rsid w:val="00E046A1"/>
    <w:pPr>
      <w:numPr>
        <w:numId w:val="7"/>
      </w:numPr>
    </w:pPr>
  </w:style>
  <w:style w:type="paragraph" w:styleId="List2">
    <w:name w:val="List 2"/>
    <w:basedOn w:val="BodyText"/>
    <w:rsid w:val="00E046A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046A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046A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046A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046A1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046A1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046A1"/>
    <w:pPr>
      <w:numPr>
        <w:numId w:val="3"/>
      </w:numPr>
    </w:pPr>
  </w:style>
  <w:style w:type="paragraph" w:styleId="ListContinue2">
    <w:name w:val="List Continue 2"/>
    <w:basedOn w:val="List2"/>
    <w:rsid w:val="00E046A1"/>
    <w:pPr>
      <w:ind w:firstLine="0"/>
    </w:pPr>
  </w:style>
  <w:style w:type="paragraph" w:styleId="ListContinue3">
    <w:name w:val="List Continue 3"/>
    <w:basedOn w:val="List3"/>
    <w:rsid w:val="00E046A1"/>
    <w:pPr>
      <w:ind w:left="1021" w:firstLine="0"/>
    </w:pPr>
  </w:style>
  <w:style w:type="paragraph" w:styleId="ListContinue4">
    <w:name w:val="List Continue 4"/>
    <w:basedOn w:val="List4"/>
    <w:rsid w:val="00E046A1"/>
    <w:pPr>
      <w:ind w:firstLine="0"/>
    </w:pPr>
  </w:style>
  <w:style w:type="paragraph" w:styleId="ListContinue5">
    <w:name w:val="List Continue 5"/>
    <w:basedOn w:val="List5"/>
    <w:rsid w:val="00E046A1"/>
    <w:pPr>
      <w:ind w:firstLine="0"/>
    </w:pPr>
  </w:style>
  <w:style w:type="paragraph" w:styleId="ListNumber3">
    <w:name w:val="List Number 3"/>
    <w:basedOn w:val="List3"/>
    <w:rsid w:val="00E046A1"/>
    <w:pPr>
      <w:numPr>
        <w:numId w:val="4"/>
      </w:numPr>
    </w:pPr>
  </w:style>
  <w:style w:type="paragraph" w:styleId="ListNumber4">
    <w:name w:val="List Number 4"/>
    <w:basedOn w:val="List4"/>
    <w:rsid w:val="00E046A1"/>
    <w:pPr>
      <w:numPr>
        <w:numId w:val="5"/>
      </w:numPr>
    </w:pPr>
  </w:style>
  <w:style w:type="paragraph" w:styleId="ListNumber5">
    <w:name w:val="List Number 5"/>
    <w:basedOn w:val="List5"/>
    <w:rsid w:val="00E046A1"/>
    <w:pPr>
      <w:numPr>
        <w:numId w:val="6"/>
      </w:numPr>
    </w:pPr>
  </w:style>
  <w:style w:type="paragraph" w:styleId="BlockText">
    <w:name w:val="Block Text"/>
    <w:basedOn w:val="Normal"/>
    <w:rsid w:val="00E046A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046A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046A1"/>
    <w:rPr>
      <w:sz w:val="16"/>
      <w:vertAlign w:val="superscript"/>
    </w:rPr>
  </w:style>
  <w:style w:type="character" w:customStyle="1" w:styleId="Symbols">
    <w:name w:val="Symbols"/>
    <w:basedOn w:val="DefaultParagraphFont"/>
    <w:rsid w:val="00E046A1"/>
    <w:rPr>
      <w:rFonts w:ascii="Symbol" w:hAnsi="Symbol"/>
    </w:rPr>
  </w:style>
  <w:style w:type="character" w:customStyle="1" w:styleId="MenuOptions">
    <w:name w:val="Menu Options"/>
    <w:basedOn w:val="DefaultParagraphFont"/>
    <w:rsid w:val="00E046A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046A1"/>
    <w:rPr>
      <w:b/>
    </w:rPr>
  </w:style>
  <w:style w:type="character" w:customStyle="1" w:styleId="Underlined">
    <w:name w:val="Underlined"/>
    <w:basedOn w:val="DefaultParagraphFont"/>
    <w:rsid w:val="00E046A1"/>
    <w:rPr>
      <w:u w:val="single"/>
    </w:rPr>
  </w:style>
  <w:style w:type="paragraph" w:customStyle="1" w:styleId="TableBodyTextRight">
    <w:name w:val="Table Body Text Right"/>
    <w:basedOn w:val="TableBodyText"/>
    <w:rsid w:val="00E046A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046A1"/>
    <w:rPr>
      <w:sz w:val="18"/>
    </w:rPr>
  </w:style>
  <w:style w:type="paragraph" w:customStyle="1" w:styleId="BodySmallRight">
    <w:name w:val="Body Small Right"/>
    <w:basedOn w:val="BodyTextRight"/>
    <w:rsid w:val="00E046A1"/>
    <w:rPr>
      <w:sz w:val="18"/>
      <w:szCs w:val="18"/>
    </w:rPr>
  </w:style>
  <w:style w:type="paragraph" w:customStyle="1" w:styleId="MarginEdition">
    <w:name w:val="Margin Edition"/>
    <w:basedOn w:val="MarginNote"/>
    <w:rsid w:val="00E046A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046A1"/>
    <w:rPr>
      <w:sz w:val="2"/>
      <w:szCs w:val="2"/>
    </w:rPr>
  </w:style>
  <w:style w:type="character" w:customStyle="1" w:styleId="Small">
    <w:name w:val="Small"/>
    <w:basedOn w:val="DefaultParagraphFont"/>
    <w:rsid w:val="00E046A1"/>
    <w:rPr>
      <w:sz w:val="16"/>
    </w:rPr>
  </w:style>
  <w:style w:type="paragraph" w:customStyle="1" w:styleId="WideTable">
    <w:name w:val="Wide Table"/>
    <w:basedOn w:val="Normal"/>
    <w:rsid w:val="00E046A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046A1"/>
  </w:style>
  <w:style w:type="paragraph" w:styleId="Quote">
    <w:name w:val="Quote"/>
    <w:basedOn w:val="Heading1"/>
    <w:link w:val="QuoteChar"/>
    <w:qFormat/>
    <w:rsid w:val="00E046A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046A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046A1"/>
    <w:pPr>
      <w:pageBreakBefore/>
    </w:pPr>
  </w:style>
  <w:style w:type="paragraph" w:customStyle="1" w:styleId="Border">
    <w:name w:val="Border"/>
    <w:basedOn w:val="Normal"/>
    <w:qFormat/>
    <w:rsid w:val="00E046A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046A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46A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46A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046A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046A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046A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046A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046A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046A1"/>
    <w:rPr>
      <w:u w:val="single"/>
    </w:rPr>
  </w:style>
  <w:style w:type="character" w:customStyle="1" w:styleId="BoldandItalics">
    <w:name w:val="Bold and Italics"/>
    <w:qFormat/>
    <w:rsid w:val="00E046A1"/>
    <w:rPr>
      <w:b/>
      <w:i/>
      <w:u w:val="none"/>
    </w:rPr>
  </w:style>
  <w:style w:type="paragraph" w:styleId="BalloonText">
    <w:name w:val="Balloon Text"/>
    <w:basedOn w:val="Normal"/>
    <w:link w:val="BalloonTextChar"/>
    <w:rsid w:val="00E046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46A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046A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046A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046A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046A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046A1"/>
    <w:pPr>
      <w:spacing w:before="0" w:after="0"/>
    </w:pPr>
  </w:style>
  <w:style w:type="paragraph" w:customStyle="1" w:styleId="BodyTextBold">
    <w:name w:val="Body Text Bold"/>
    <w:basedOn w:val="BodyText"/>
    <w:qFormat/>
    <w:rsid w:val="00E046A1"/>
    <w:rPr>
      <w:b/>
    </w:rPr>
  </w:style>
  <w:style w:type="character" w:styleId="Hyperlink">
    <w:name w:val="Hyperlink"/>
    <w:basedOn w:val="DefaultParagraphFont"/>
    <w:uiPriority w:val="99"/>
    <w:unhideWhenUsed/>
    <w:rsid w:val="007841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1802</Characters>
  <Application>Microsoft Office Word</Application>
  <DocSecurity>0</DocSecurity>
  <Lines>58</Lines>
  <Paragraphs>34</Paragraphs>
  <ScaleCrop>false</ScaleCrop>
  <Company>Author-it Software Corporation Ltd.</Company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FNSIBK403 Place client insurances with insurer and confirm insurance cover with clients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2020-06-30T15:49:00Z</dcterms:created>
  <dcterms:modified xsi:type="dcterms:W3CDTF">2020-06-30T15:49:00Z</dcterms:modified>
</cp:coreProperties>
</file>