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BB2" w:rsidRDefault="00E91BB2" w:rsidP="00E91BB2">
      <w:pPr>
        <w:pStyle w:val="Title"/>
      </w:pPr>
      <w:fldSimple w:instr=" TITLE   \* MERGEFORMAT ">
        <w:r>
          <w:t>FBPCEL3017 Perform single column lees stripping (continuous still brandy) operations</w:t>
        </w:r>
      </w:fldSimple>
    </w:p>
    <w:p w:rsidR="00E91BB2" w:rsidRDefault="00E91BB2" w:rsidP="00E91BB2">
      <w:pPr>
        <w:pStyle w:val="Version"/>
        <w:sectPr w:rsidR="00E91BB2" w:rsidSect="00F54F4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F54F40" w:rsidRDefault="00E91BB2" w:rsidP="00F54F40">
      <w:pPr>
        <w:pStyle w:val="SuperHeading"/>
      </w:pPr>
      <w:r w:rsidRPr="00F54F40">
        <w:lastRenderedPageBreak/>
        <w:t>FBPCEL3017 Perform single column lees stripping (continuous still brandy) operations</w:t>
      </w:r>
    </w:p>
    <w:p w:rsidR="00000000" w:rsidRPr="00F54F40" w:rsidRDefault="00E91BB2" w:rsidP="00F54F40">
      <w:pPr>
        <w:pStyle w:val="Heading1"/>
      </w:pPr>
      <w:bookmarkStart w:id="1" w:name="O_995738"/>
      <w:bookmarkEnd w:id="1"/>
      <w:r w:rsidRPr="00F54F40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F54F40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rPr>
                <w:rStyle w:val="SpecialBold"/>
              </w:rPr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rPr>
                <w:rStyle w:val="SpecialBold"/>
              </w:rPr>
              <w:t>Comments</w:t>
            </w:r>
          </w:p>
        </w:tc>
      </w:tr>
      <w:tr w:rsidR="00000000" w:rsidRPr="00F54F40" w:rsidTr="00F54F40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t>This version released with FBP Food, Beverage and Pharmaceutical Training Package Version 2.0.</w:t>
            </w:r>
          </w:p>
        </w:tc>
      </w:tr>
    </w:tbl>
    <w:p w:rsidR="00000000" w:rsidRPr="00F54F40" w:rsidRDefault="00E91BB2" w:rsidP="00F54F40">
      <w:pPr>
        <w:pStyle w:val="BodyText"/>
      </w:pPr>
    </w:p>
    <w:p w:rsidR="00000000" w:rsidRPr="00F54F40" w:rsidRDefault="00E91BB2" w:rsidP="00F54F40">
      <w:pPr>
        <w:pStyle w:val="AllowPageBreak"/>
      </w:pPr>
    </w:p>
    <w:p w:rsidR="00000000" w:rsidRPr="00F54F40" w:rsidRDefault="00E91BB2" w:rsidP="00F54F40">
      <w:pPr>
        <w:pStyle w:val="Heading1"/>
      </w:pPr>
      <w:bookmarkStart w:id="2" w:name="O_995739"/>
      <w:bookmarkEnd w:id="2"/>
      <w:r w:rsidRPr="00F54F40">
        <w:t>Application</w:t>
      </w:r>
    </w:p>
    <w:p w:rsidR="00000000" w:rsidRPr="00F54F40" w:rsidRDefault="00E91BB2" w:rsidP="00E91BB2">
      <w:pPr>
        <w:pStyle w:val="BodyText"/>
      </w:pPr>
      <w:r w:rsidRPr="00F54F40">
        <w:t xml:space="preserve">This unit of competency describes the skills and knowledge required to perform lees stripping in winemaking. </w:t>
      </w:r>
    </w:p>
    <w:p w:rsidR="00000000" w:rsidRPr="00F54F40" w:rsidRDefault="00E91BB2" w:rsidP="00E91BB2">
      <w:pPr>
        <w:pStyle w:val="BodyText"/>
      </w:pPr>
      <w:r w:rsidRPr="00F54F40">
        <w:t>The unit applies to individuals who work in cellar operations and take responsibility for their own work using discret</w:t>
      </w:r>
      <w:r w:rsidRPr="00F54F40">
        <w:t>ion and judgement in the selection and use of available resources.</w:t>
      </w:r>
    </w:p>
    <w:p w:rsidR="00000000" w:rsidRPr="00F54F40" w:rsidRDefault="00E91BB2" w:rsidP="00E91BB2">
      <w:pPr>
        <w:pStyle w:val="BodyText"/>
      </w:pPr>
      <w:r w:rsidRPr="00F54F40">
        <w:t>All work must be carried out to comply with workplace procedures, according to state/territory health and safety, and food safety regulations, legislation and standards that apply to the wo</w:t>
      </w:r>
      <w:r w:rsidRPr="00F54F40">
        <w:t>rkplace.</w:t>
      </w:r>
    </w:p>
    <w:p w:rsidR="00000000" w:rsidRPr="00F54F40" w:rsidRDefault="00E91BB2" w:rsidP="00E91BB2">
      <w:pPr>
        <w:pStyle w:val="BodyText"/>
      </w:pPr>
      <w:r w:rsidRPr="00F54F40">
        <w:t xml:space="preserve">Legislative requirements relating to distilling alcohol apply to this unit. Users are advised to check current requirements with the Australian Tax Office and state / territory liquor licensing and health agencies. </w:t>
      </w:r>
    </w:p>
    <w:p w:rsidR="00000000" w:rsidRPr="00F54F40" w:rsidRDefault="00E91BB2" w:rsidP="00F54F40">
      <w:pPr>
        <w:pStyle w:val="Heading1"/>
      </w:pPr>
      <w:bookmarkStart w:id="3" w:name="O_995740"/>
      <w:bookmarkEnd w:id="3"/>
      <w:r w:rsidRPr="00F54F40">
        <w:t xml:space="preserve">Pre-requisite </w:t>
      </w:r>
      <w:r w:rsidRPr="00F54F40">
        <w:t>Unit</w:t>
      </w:r>
    </w:p>
    <w:p w:rsidR="00000000" w:rsidRPr="00F54F40" w:rsidRDefault="00E91BB2" w:rsidP="00E91BB2">
      <w:pPr>
        <w:pStyle w:val="BodyText"/>
      </w:pPr>
      <w:r w:rsidRPr="00F54F40">
        <w:t>Nil</w:t>
      </w:r>
    </w:p>
    <w:p w:rsidR="00000000" w:rsidRPr="00F54F40" w:rsidRDefault="00E91BB2" w:rsidP="00F54F40">
      <w:pPr>
        <w:pStyle w:val="Heading1"/>
      </w:pPr>
      <w:bookmarkStart w:id="4" w:name="O_995742"/>
      <w:bookmarkEnd w:id="4"/>
      <w:r w:rsidRPr="00F54F40">
        <w:t>Unit Sector</w:t>
      </w:r>
    </w:p>
    <w:p w:rsidR="00000000" w:rsidRPr="00F54F40" w:rsidRDefault="00E91BB2" w:rsidP="00E91BB2">
      <w:pPr>
        <w:pStyle w:val="BodyText"/>
      </w:pPr>
      <w:r w:rsidRPr="00F54F40">
        <w:t>Cellar Operations (CEL)</w:t>
      </w:r>
    </w:p>
    <w:p w:rsidR="00000000" w:rsidRPr="00F54F40" w:rsidRDefault="00E91BB2" w:rsidP="00F54F40">
      <w:pPr>
        <w:pStyle w:val="Heading1"/>
      </w:pPr>
      <w:bookmarkStart w:id="5" w:name="O_995743"/>
      <w:bookmarkEnd w:id="5"/>
      <w:r w:rsidRPr="00F54F40">
        <w:t>Elements and Performance Criteria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RPr="00F54F40" w:rsidTr="00E91BB2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rPr>
                <w:rStyle w:val="SpecialBold"/>
              </w:rPr>
              <w:t>Elements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rPr>
                <w:rStyle w:val="SpecialBold"/>
              </w:rPr>
              <w:t>Performance Criteria</w:t>
            </w:r>
          </w:p>
        </w:tc>
      </w:tr>
      <w:tr w:rsidR="00000000" w:rsidTr="00E91BB2">
        <w:trPr>
          <w:tblHeader/>
        </w:trPr>
        <w:tc>
          <w:tcPr>
            <w:tcW w:w="258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rPr>
                <w:rStyle w:val="Emphasis"/>
              </w:rPr>
              <w:t>Elements describe the essential outcomes.</w:t>
            </w:r>
          </w:p>
        </w:tc>
        <w:tc>
          <w:tcPr>
            <w:tcW w:w="694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E91BB2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 xml:space="preserve">1. Prepare the lees stripping process for </w:t>
            </w:r>
            <w:r w:rsidRPr="00F54F40">
              <w:lastRenderedPageBreak/>
              <w:t>operation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lastRenderedPageBreak/>
              <w:t xml:space="preserve">1.1 Identify and confirm production requirements </w:t>
            </w:r>
          </w:p>
          <w:p w:rsidR="00000000" w:rsidRPr="00F54F40" w:rsidRDefault="00E91BB2" w:rsidP="00F54F40">
            <w:pPr>
              <w:pStyle w:val="BodyText"/>
            </w:pPr>
            <w:r w:rsidRPr="00F54F40">
              <w:t>1.2 Confirm availability of required materials and servic</w:t>
            </w:r>
            <w:r w:rsidRPr="00F54F40">
              <w:t xml:space="preserve">es to meet </w:t>
            </w:r>
            <w:r w:rsidRPr="00F54F40">
              <w:lastRenderedPageBreak/>
              <w:t>production requirements</w:t>
            </w:r>
          </w:p>
          <w:p w:rsidR="00000000" w:rsidRPr="00F54F40" w:rsidRDefault="00E91BB2" w:rsidP="00F54F40">
            <w:pPr>
              <w:pStyle w:val="BodyText"/>
            </w:pPr>
            <w:r w:rsidRPr="00F54F40">
              <w:t xml:space="preserve">1.3 Confirm environmental guidelines and identify potential health and safety hazards and controls according to workplace procedures </w:t>
            </w:r>
          </w:p>
          <w:p w:rsidR="00000000" w:rsidRPr="00F54F40" w:rsidRDefault="00E91BB2" w:rsidP="00F54F40">
            <w:pPr>
              <w:pStyle w:val="BodyText"/>
            </w:pPr>
            <w:r w:rsidRPr="00F54F40">
              <w:t xml:space="preserve">1.4 Select, fit and use personal protective equipment required for production </w:t>
            </w:r>
          </w:p>
          <w:p w:rsidR="00000000" w:rsidRPr="00F54F40" w:rsidRDefault="00E91BB2" w:rsidP="00F54F40">
            <w:pPr>
              <w:pStyle w:val="BodyText"/>
            </w:pPr>
            <w:r w:rsidRPr="00F54F40">
              <w:t>1.5 Prep</w:t>
            </w:r>
            <w:r w:rsidRPr="00F54F40">
              <w:t>are materials to meet production requirements</w:t>
            </w:r>
          </w:p>
          <w:p w:rsidR="00000000" w:rsidRPr="00F54F40" w:rsidRDefault="00E91BB2" w:rsidP="00F54F40">
            <w:pPr>
              <w:pStyle w:val="BodyText"/>
            </w:pPr>
            <w:r w:rsidRPr="00F54F40">
              <w:t>1.6 Check equipment to confirm readiness for use according to workplace procedures</w:t>
            </w:r>
          </w:p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1.7 Set the process to meet production requirements</w:t>
            </w:r>
          </w:p>
        </w:tc>
      </w:tr>
      <w:tr w:rsidR="00000000" w:rsidTr="00E91BB2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lastRenderedPageBreak/>
              <w:t>2. Operate and monitor the lees stripping process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t>2.1 Start up the stripping process safely according to workplace procedures</w:t>
            </w:r>
          </w:p>
          <w:p w:rsidR="00000000" w:rsidRPr="00F54F40" w:rsidRDefault="00E91BB2" w:rsidP="00F54F40">
            <w:pPr>
              <w:pStyle w:val="BodyText"/>
            </w:pPr>
            <w:r w:rsidRPr="00F54F40">
              <w:t>2.2 Monitor operation to confirm equipment meets specifications</w:t>
            </w:r>
          </w:p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2.3 Identify and address non-conformance product, process and equipment according to workplace procedures</w:t>
            </w:r>
          </w:p>
        </w:tc>
      </w:tr>
      <w:tr w:rsidR="00000000" w:rsidRPr="00F54F40" w:rsidTr="00E91BB2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3. Shut d</w:t>
            </w:r>
            <w:r w:rsidRPr="00F54F40">
              <w:t>own the lees stripping process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t>3.1 Identify and implement appropriate shutdown procedures</w:t>
            </w:r>
          </w:p>
          <w:p w:rsidR="00000000" w:rsidRPr="00F54F40" w:rsidRDefault="00E91BB2" w:rsidP="00F54F40">
            <w:pPr>
              <w:pStyle w:val="BodyText"/>
            </w:pPr>
            <w:r w:rsidRPr="00F54F40">
              <w:t>3.2 Dismantle equipment safely and prepare for cleaning</w:t>
            </w:r>
          </w:p>
          <w:p w:rsidR="00000000" w:rsidRPr="00F54F40" w:rsidRDefault="00E91BB2" w:rsidP="00F54F40">
            <w:pPr>
              <w:pStyle w:val="BodyText"/>
            </w:pPr>
            <w:r w:rsidRPr="00F54F40">
              <w:t>3.3 Collect, treat and dispose of or recycle waste generated by both the lees stripping process and cleaning p</w:t>
            </w:r>
            <w:r w:rsidRPr="00F54F40">
              <w:t>rocedures</w:t>
            </w:r>
          </w:p>
          <w:p w:rsidR="00000000" w:rsidRPr="00F54F40" w:rsidRDefault="00E91BB2" w:rsidP="00F54F40">
            <w:pPr>
              <w:pStyle w:val="BodyText"/>
            </w:pPr>
            <w:r w:rsidRPr="00F54F40">
              <w:t>3.4 Record workplace information according to workplace procedures</w:t>
            </w:r>
          </w:p>
        </w:tc>
      </w:tr>
    </w:tbl>
    <w:p w:rsidR="00000000" w:rsidRPr="00F54F40" w:rsidRDefault="00E91BB2" w:rsidP="00F54F40">
      <w:pPr>
        <w:pStyle w:val="BodyText"/>
      </w:pPr>
    </w:p>
    <w:p w:rsidR="00000000" w:rsidRPr="00F54F40" w:rsidRDefault="00E91BB2" w:rsidP="00F54F40">
      <w:pPr>
        <w:pStyle w:val="AllowPageBreak"/>
      </w:pPr>
    </w:p>
    <w:p w:rsidR="00000000" w:rsidRPr="00F54F40" w:rsidRDefault="00E91BB2" w:rsidP="00F54F40">
      <w:pPr>
        <w:pStyle w:val="Heading1"/>
      </w:pPr>
      <w:bookmarkStart w:id="6" w:name="O_995744"/>
      <w:bookmarkEnd w:id="6"/>
      <w:r w:rsidRPr="00F54F40">
        <w:t>Foundation Skills</w:t>
      </w:r>
    </w:p>
    <w:p w:rsidR="00000000" w:rsidRPr="00E91BB2" w:rsidRDefault="00E91BB2" w:rsidP="00E91BB2">
      <w:pPr>
        <w:pStyle w:val="BodyText"/>
        <w:rPr>
          <w:i/>
        </w:rPr>
      </w:pPr>
      <w:r w:rsidRPr="00E91BB2">
        <w:rPr>
          <w:rStyle w:val="Emphasis"/>
        </w:rPr>
        <w:t xml:space="preserve">This section describes those language, literacy, numeracy and employment skills that are essential for performance in this unit of competency </w:t>
      </w:r>
      <w:r w:rsidRPr="00E91BB2">
        <w:rPr>
          <w:rStyle w:val="Emphasis"/>
        </w:rPr>
        <w:t>but are not explicit in the performance criteria.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Tr="00F54F40">
        <w:trPr>
          <w:trHeight w:val="422"/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rPr>
                <w:rStyle w:val="SpecialBold"/>
              </w:rPr>
              <w:t>Skill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rPr>
                <w:rStyle w:val="SpecialBold"/>
              </w:rPr>
              <w:t>Description</w:t>
            </w:r>
          </w:p>
        </w:tc>
      </w:tr>
      <w:tr w:rsidR="00000000" w:rsidTr="00F54F40">
        <w:trPr>
          <w:trHeight w:val="422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Reading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ListBullet"/>
              <w:rPr>
                <w:lang w:val="en-NZ"/>
              </w:rPr>
            </w:pPr>
            <w:r w:rsidRPr="00F54F40">
              <w:t>Interpret production and process information from a variety of workplace documents</w:t>
            </w:r>
          </w:p>
        </w:tc>
      </w:tr>
      <w:tr w:rsidR="00000000" w:rsidTr="00F54F40">
        <w:trPr>
          <w:trHeight w:val="422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Writing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ListBullet"/>
              <w:rPr>
                <w:lang w:val="en-NZ"/>
              </w:rPr>
            </w:pPr>
            <w:r w:rsidRPr="00F54F40">
              <w:t xml:space="preserve">Record data and present information in required format </w:t>
            </w:r>
          </w:p>
        </w:tc>
      </w:tr>
      <w:tr w:rsidR="00000000" w:rsidTr="00F54F40">
        <w:trPr>
          <w:trHeight w:val="212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Numeracy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ListBullet"/>
            </w:pPr>
            <w:r w:rsidRPr="00F54F40">
              <w:t>Calculate numerical information relating to measurements, quantities and operational specifications</w:t>
            </w:r>
          </w:p>
          <w:p w:rsidR="00000000" w:rsidRDefault="00E91BB2" w:rsidP="00F54F40">
            <w:pPr>
              <w:pStyle w:val="ListBullet"/>
              <w:rPr>
                <w:lang w:val="en-NZ"/>
              </w:rPr>
            </w:pPr>
            <w:r w:rsidRPr="00F54F40">
              <w:t>Interpret symbols and numbers during monitoring of process</w:t>
            </w:r>
          </w:p>
        </w:tc>
      </w:tr>
      <w:tr w:rsidR="00000000" w:rsidTr="00F54F40">
        <w:trPr>
          <w:trHeight w:val="212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lastRenderedPageBreak/>
              <w:t>Navigate the world of work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ListBullet"/>
              <w:rPr>
                <w:lang w:val="en-NZ"/>
              </w:rPr>
            </w:pPr>
            <w:r w:rsidRPr="00F54F40">
              <w:t xml:space="preserve">Apply workplace procedures and legislative responsibilities to own role </w:t>
            </w:r>
          </w:p>
        </w:tc>
      </w:tr>
      <w:tr w:rsidR="00000000" w:rsidTr="00F54F40">
        <w:trPr>
          <w:trHeight w:val="212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Interact with others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ListBullet"/>
              <w:rPr>
                <w:lang w:val="en-NZ"/>
              </w:rPr>
            </w:pPr>
            <w:r w:rsidRPr="00F54F40">
              <w:t xml:space="preserve">Use required communication mode to report operational information to relevant personnel </w:t>
            </w:r>
          </w:p>
        </w:tc>
      </w:tr>
      <w:tr w:rsidR="00000000" w:rsidRPr="00F54F40" w:rsidTr="00F54F40">
        <w:trPr>
          <w:trHeight w:val="212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Get the work done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ListBullet"/>
            </w:pPr>
            <w:r w:rsidRPr="00F54F40">
              <w:t>Plan, sequence and implement tasks required to achi</w:t>
            </w:r>
            <w:r w:rsidRPr="00F54F40">
              <w:t>eve production requirements</w:t>
            </w:r>
          </w:p>
          <w:p w:rsidR="00000000" w:rsidRPr="00F54F40" w:rsidRDefault="00E91BB2" w:rsidP="00F54F40">
            <w:pPr>
              <w:pStyle w:val="ListBullet"/>
            </w:pPr>
            <w:r w:rsidRPr="00F54F40">
              <w:t>Respond to predictable routine problems, faults and out of specification issues and implements standard or logical solutions</w:t>
            </w:r>
          </w:p>
        </w:tc>
      </w:tr>
    </w:tbl>
    <w:p w:rsidR="00000000" w:rsidRPr="00F54F40" w:rsidRDefault="00E91BB2" w:rsidP="00F54F40">
      <w:pPr>
        <w:pStyle w:val="BodyText"/>
      </w:pPr>
    </w:p>
    <w:p w:rsidR="00000000" w:rsidRPr="00F54F40" w:rsidRDefault="00E91BB2" w:rsidP="00F54F40">
      <w:pPr>
        <w:pStyle w:val="AllowPageBreak"/>
      </w:pPr>
    </w:p>
    <w:p w:rsidR="00000000" w:rsidRPr="00F54F40" w:rsidRDefault="00E91BB2" w:rsidP="00F54F40">
      <w:pPr>
        <w:pStyle w:val="Heading1"/>
      </w:pPr>
      <w:bookmarkStart w:id="7" w:name="O_995746"/>
      <w:bookmarkEnd w:id="7"/>
      <w:r w:rsidRPr="00F54F40">
        <w:t>Unit Mapping Information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2128"/>
        <w:gridCol w:w="2409"/>
        <w:gridCol w:w="3112"/>
      </w:tblGrid>
      <w:tr w:rsidR="00000000" w:rsidTr="00F54F40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rPr>
                <w:rStyle w:val="SpecialBold"/>
              </w:rPr>
              <w:t>Code and title current version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rPr>
                <w:rStyle w:val="SpecialBold"/>
              </w:rPr>
              <w:t>Code and title previous </w:t>
            </w:r>
            <w:r w:rsidRPr="00F54F40">
              <w:rPr>
                <w:rStyle w:val="SpecialBold"/>
              </w:rPr>
              <w:t>version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rPr>
                <w:rStyle w:val="SpecialBold"/>
              </w:rPr>
              <w:t>Comments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rPr>
                <w:rStyle w:val="SpecialBold"/>
              </w:rPr>
              <w:t>Equivalence status</w:t>
            </w:r>
          </w:p>
        </w:tc>
      </w:tr>
      <w:tr w:rsidR="00000000" w:rsidRPr="00F54F40" w:rsidTr="00F54F40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FBPCEL3017 Perform single column lees stripping (continuous still brandy) operations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FDFCEL2004A Perform single column lees stripping (continuous still brandy) operations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t>Updated to meet Standards for Training Packages</w:t>
            </w:r>
          </w:p>
          <w:p w:rsidR="00000000" w:rsidRPr="00F54F40" w:rsidRDefault="00E91BB2" w:rsidP="00F54F40">
            <w:pPr>
              <w:pStyle w:val="BodyText"/>
            </w:pPr>
          </w:p>
          <w:p w:rsidR="00000000" w:rsidRPr="00F54F40" w:rsidRDefault="00E91BB2" w:rsidP="00F54F40">
            <w:pPr>
              <w:pStyle w:val="BodyText"/>
            </w:pPr>
            <w:r w:rsidRPr="00F54F40">
              <w:t>Minor changes to Elements and Performance Criteria for clarity</w:t>
            </w:r>
          </w:p>
          <w:p w:rsidR="00000000" w:rsidRPr="00F54F40" w:rsidRDefault="00E91BB2" w:rsidP="00F54F40">
            <w:pPr>
              <w:pStyle w:val="BodyText"/>
            </w:pPr>
          </w:p>
          <w:p w:rsidR="00000000" w:rsidRPr="00F54F40" w:rsidRDefault="00E91BB2" w:rsidP="00F54F40">
            <w:pPr>
              <w:pStyle w:val="BodyText"/>
            </w:pPr>
            <w:r w:rsidRPr="00F54F40">
              <w:t>Prerequisites removed</w:t>
            </w:r>
          </w:p>
          <w:p w:rsidR="00000000" w:rsidRPr="00F54F40" w:rsidRDefault="00E91BB2" w:rsidP="00F54F40">
            <w:pPr>
              <w:pStyle w:val="BodyText"/>
            </w:pPr>
          </w:p>
          <w:p w:rsidR="00000000" w:rsidRDefault="00E91BB2" w:rsidP="00F54F40">
            <w:pPr>
              <w:pStyle w:val="BodyText"/>
              <w:rPr>
                <w:lang w:val="en-NZ"/>
              </w:rPr>
            </w:pPr>
            <w:r w:rsidRPr="00F54F40">
              <w:t>Unit code updated to AQF3 to reflect complexity of competency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4F40" w:rsidRDefault="00E91BB2" w:rsidP="00F54F40">
            <w:pPr>
              <w:pStyle w:val="BodyText"/>
            </w:pPr>
            <w:r w:rsidRPr="00F54F40">
              <w:t>Equivalent unit</w:t>
            </w:r>
          </w:p>
        </w:tc>
      </w:tr>
    </w:tbl>
    <w:p w:rsidR="00000000" w:rsidRPr="00F54F40" w:rsidRDefault="00E91BB2" w:rsidP="00F54F40">
      <w:pPr>
        <w:pStyle w:val="BodyText"/>
      </w:pPr>
    </w:p>
    <w:p w:rsidR="00000000" w:rsidRPr="00F54F40" w:rsidRDefault="00E91BB2" w:rsidP="00F54F40">
      <w:pPr>
        <w:pStyle w:val="AllowPageBreak"/>
      </w:pPr>
    </w:p>
    <w:p w:rsidR="00000000" w:rsidRPr="00F54F40" w:rsidRDefault="00E91BB2" w:rsidP="00F54F40">
      <w:pPr>
        <w:pStyle w:val="Heading1"/>
      </w:pPr>
      <w:bookmarkStart w:id="8" w:name="O_995753"/>
      <w:bookmarkEnd w:id="8"/>
      <w:r w:rsidRPr="00F54F40">
        <w:t>Links</w:t>
      </w:r>
    </w:p>
    <w:p w:rsidR="00000000" w:rsidRPr="00F54F40" w:rsidRDefault="00E91BB2" w:rsidP="00E91BB2">
      <w:pPr>
        <w:pStyle w:val="BodyText"/>
      </w:pPr>
      <w:r w:rsidRPr="00F54F40">
        <w:t xml:space="preserve">Companion Volume Implementation Guides are found in VETNet: - </w:t>
      </w:r>
      <w:hyperlink r:id="rId13" w:history="1">
        <w:r w:rsidRPr="00672A69">
          <w:rPr>
            <w:rStyle w:val="Hyperlink"/>
          </w:rPr>
          <w:t>https://vetnet.gov.au/Pages/TrainingDocs.aspx?q=78b15323-cd38-483e-aad7-1159b570a5c4</w:t>
        </w:r>
      </w:hyperlink>
    </w:p>
    <w:p w:rsidR="00000000" w:rsidRPr="00F54F40" w:rsidRDefault="00E91BB2" w:rsidP="00F54F40"/>
    <w:sectPr w:rsidR="00000000" w:rsidRPr="00F54F40" w:rsidSect="00F54F40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F40" w:rsidRDefault="00F54F40" w:rsidP="00F54F40">
      <w:r>
        <w:separator/>
      </w:r>
    </w:p>
  </w:endnote>
  <w:endnote w:type="continuationSeparator" w:id="0">
    <w:p w:rsidR="00F54F40" w:rsidRDefault="00F54F40" w:rsidP="00F54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F40" w:rsidRDefault="00F54F4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F40" w:rsidRPr="00E91BB2" w:rsidRDefault="00F54F40" w:rsidP="00E91BB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F40" w:rsidRDefault="00F54F4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BB2" w:rsidRDefault="00E91BB2" w:rsidP="00F54F40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91BB2" w:rsidRDefault="00E91BB2" w:rsidP="00F54F40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E91BB2" w:rsidRDefault="00E91BB2" w:rsidP="00F54F4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F40" w:rsidRDefault="00F54F40" w:rsidP="00F54F40">
      <w:r>
        <w:separator/>
      </w:r>
    </w:p>
  </w:footnote>
  <w:footnote w:type="continuationSeparator" w:id="0">
    <w:p w:rsidR="00F54F40" w:rsidRDefault="00F54F40" w:rsidP="00F54F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F40" w:rsidRDefault="00F54F4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BB2" w:rsidRDefault="00E91BB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9704DC0" wp14:editId="1463B3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54F40" w:rsidRPr="00E91BB2" w:rsidRDefault="00F54F40" w:rsidP="00E91BB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F40" w:rsidRDefault="00F54F4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BB2" w:rsidRPr="002D2AF8" w:rsidRDefault="00E91BB2" w:rsidP="00F54F40">
    <w:pPr>
      <w:pStyle w:val="Header"/>
      <w:framePr w:wrap="around"/>
    </w:pPr>
    <w:fldSimple w:instr=" TITLE   \* MERGEFORMAT ">
      <w:r>
        <w:t>FBPCEL3017 Perform single column lees stripping (continuous still brandy) operations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2023</w:t>
    </w:r>
    <w:r>
      <w:fldChar w:fldCharType="end"/>
    </w:r>
  </w:p>
  <w:p w:rsidR="00E91BB2" w:rsidRDefault="00E91BB2" w:rsidP="00F54F4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AE6E22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BD5AA04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54F40"/>
    <w:rsid w:val="00E91BB2"/>
    <w:rsid w:val="00F5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F4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54F4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54F4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54F4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54F4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54F4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54F4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54F4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54F4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54F4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F54F4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54F40"/>
  </w:style>
  <w:style w:type="character" w:customStyle="1" w:styleId="Heading1Char">
    <w:name w:val="Heading 1 Char"/>
    <w:basedOn w:val="DefaultParagraphFont"/>
    <w:link w:val="Heading1"/>
    <w:rsid w:val="00F54F4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54F4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54F4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F54F40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F54F40"/>
    <w:rPr>
      <w:b/>
      <w:spacing w:val="0"/>
    </w:rPr>
  </w:style>
  <w:style w:type="character" w:styleId="Emphasis">
    <w:name w:val="Emphasis"/>
    <w:basedOn w:val="DefaultParagraphFont"/>
    <w:qFormat/>
    <w:rsid w:val="00F54F40"/>
    <w:rPr>
      <w:i/>
    </w:rPr>
  </w:style>
  <w:style w:type="paragraph" w:customStyle="1" w:styleId="SuperHeading">
    <w:name w:val="SuperHeading"/>
    <w:basedOn w:val="Normal"/>
    <w:rsid w:val="00F54F4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54F4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54F4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54F4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54F4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54F4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54F4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54F4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54F4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54F4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54F4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54F4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54F4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54F4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54F4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54F4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54F4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54F4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54F4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54F4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F54F4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F54F4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F54F4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54F4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54F4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F54F40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F54F4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54F4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54F4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54F4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54F4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54F4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54F4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54F4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54F40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F54F4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54F4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54F4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54F40"/>
  </w:style>
  <w:style w:type="paragraph" w:styleId="TableofFigures">
    <w:name w:val="table of figures"/>
    <w:basedOn w:val="Normal"/>
    <w:next w:val="Normal"/>
    <w:semiHidden/>
    <w:rsid w:val="00F54F4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54F40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F54F40"/>
    <w:rPr>
      <w:rFonts w:ascii="Wingdings" w:hAnsi="Wingdings"/>
    </w:rPr>
  </w:style>
  <w:style w:type="paragraph" w:customStyle="1" w:styleId="TableHeading">
    <w:name w:val="Table Heading"/>
    <w:basedOn w:val="HeadingBase"/>
    <w:rsid w:val="00F54F4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54F40"/>
    <w:rPr>
      <w:color w:val="0033CC"/>
      <w:u w:val="none"/>
    </w:rPr>
  </w:style>
  <w:style w:type="paragraph" w:customStyle="1" w:styleId="BodyTextRight">
    <w:name w:val="Body Text Right"/>
    <w:basedOn w:val="BodyText"/>
    <w:rsid w:val="00F54F4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54F4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54F40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54F4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54F4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54F4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54F40"/>
    <w:rPr>
      <w:sz w:val="32"/>
    </w:rPr>
  </w:style>
  <w:style w:type="paragraph" w:customStyle="1" w:styleId="HeadingProcedure">
    <w:name w:val="Heading Procedure"/>
    <w:basedOn w:val="HeadingBase"/>
    <w:next w:val="Normal"/>
    <w:rsid w:val="00F54F4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54F40"/>
    <w:pPr>
      <w:spacing w:before="60" w:after="60"/>
    </w:pPr>
  </w:style>
  <w:style w:type="paragraph" w:styleId="ListContinue">
    <w:name w:val="List Continue"/>
    <w:basedOn w:val="List"/>
    <w:rsid w:val="00F54F40"/>
    <w:pPr>
      <w:ind w:firstLine="0"/>
    </w:pPr>
  </w:style>
  <w:style w:type="paragraph" w:customStyle="1" w:styleId="ListNote">
    <w:name w:val="List Note"/>
    <w:basedOn w:val="List"/>
    <w:rsid w:val="00F54F4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54F4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54F4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54F40"/>
    <w:rPr>
      <w:rFonts w:ascii="Courier New" w:hAnsi="Courier New"/>
    </w:rPr>
  </w:style>
  <w:style w:type="paragraph" w:customStyle="1" w:styleId="NoteBullet">
    <w:name w:val="Note Bullet"/>
    <w:basedOn w:val="Note"/>
    <w:rsid w:val="00F54F4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54F4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54F4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54F4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54F40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F54F4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54F4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54F40"/>
    <w:rPr>
      <w:b/>
      <w:smallCaps/>
    </w:rPr>
  </w:style>
  <w:style w:type="paragraph" w:customStyle="1" w:styleId="TableListNumber">
    <w:name w:val="Table List Number"/>
    <w:basedOn w:val="ListNumber"/>
    <w:rsid w:val="00F54F4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54F4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54F40"/>
    <w:pPr>
      <w:numPr>
        <w:numId w:val="8"/>
      </w:numPr>
    </w:pPr>
  </w:style>
  <w:style w:type="paragraph" w:customStyle="1" w:styleId="ListAlpha2">
    <w:name w:val="List Alpha 2"/>
    <w:basedOn w:val="List2"/>
    <w:rsid w:val="00F54F40"/>
    <w:pPr>
      <w:numPr>
        <w:numId w:val="7"/>
      </w:numPr>
    </w:pPr>
  </w:style>
  <w:style w:type="paragraph" w:styleId="List2">
    <w:name w:val="List 2"/>
    <w:basedOn w:val="BodyText"/>
    <w:rsid w:val="00F54F4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54F4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54F4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54F4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54F40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54F40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F54F40"/>
    <w:pPr>
      <w:numPr>
        <w:numId w:val="3"/>
      </w:numPr>
    </w:pPr>
  </w:style>
  <w:style w:type="paragraph" w:styleId="ListContinue2">
    <w:name w:val="List Continue 2"/>
    <w:basedOn w:val="List2"/>
    <w:rsid w:val="00F54F40"/>
    <w:pPr>
      <w:ind w:firstLine="0"/>
    </w:pPr>
  </w:style>
  <w:style w:type="paragraph" w:styleId="ListContinue3">
    <w:name w:val="List Continue 3"/>
    <w:basedOn w:val="List3"/>
    <w:rsid w:val="00F54F40"/>
    <w:pPr>
      <w:ind w:left="1021" w:firstLine="0"/>
    </w:pPr>
  </w:style>
  <w:style w:type="paragraph" w:styleId="ListContinue4">
    <w:name w:val="List Continue 4"/>
    <w:basedOn w:val="List4"/>
    <w:rsid w:val="00F54F40"/>
    <w:pPr>
      <w:ind w:firstLine="0"/>
    </w:pPr>
  </w:style>
  <w:style w:type="paragraph" w:styleId="ListContinue5">
    <w:name w:val="List Continue 5"/>
    <w:basedOn w:val="List5"/>
    <w:rsid w:val="00F54F40"/>
    <w:pPr>
      <w:ind w:firstLine="0"/>
    </w:pPr>
  </w:style>
  <w:style w:type="paragraph" w:styleId="ListNumber3">
    <w:name w:val="List Number 3"/>
    <w:basedOn w:val="List3"/>
    <w:rsid w:val="00F54F40"/>
    <w:pPr>
      <w:numPr>
        <w:numId w:val="4"/>
      </w:numPr>
    </w:pPr>
  </w:style>
  <w:style w:type="paragraph" w:styleId="ListNumber4">
    <w:name w:val="List Number 4"/>
    <w:basedOn w:val="List4"/>
    <w:rsid w:val="00F54F40"/>
    <w:pPr>
      <w:numPr>
        <w:numId w:val="5"/>
      </w:numPr>
    </w:pPr>
  </w:style>
  <w:style w:type="paragraph" w:styleId="ListNumber5">
    <w:name w:val="List Number 5"/>
    <w:basedOn w:val="List5"/>
    <w:rsid w:val="00F54F40"/>
    <w:pPr>
      <w:numPr>
        <w:numId w:val="6"/>
      </w:numPr>
    </w:pPr>
  </w:style>
  <w:style w:type="paragraph" w:styleId="BlockText">
    <w:name w:val="Block Text"/>
    <w:basedOn w:val="Normal"/>
    <w:rsid w:val="00F54F4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54F4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54F40"/>
    <w:rPr>
      <w:sz w:val="16"/>
      <w:vertAlign w:val="superscript"/>
    </w:rPr>
  </w:style>
  <w:style w:type="character" w:customStyle="1" w:styleId="Symbols">
    <w:name w:val="Symbols"/>
    <w:basedOn w:val="DefaultParagraphFont"/>
    <w:rsid w:val="00F54F40"/>
    <w:rPr>
      <w:rFonts w:ascii="Symbol" w:hAnsi="Symbol"/>
    </w:rPr>
  </w:style>
  <w:style w:type="character" w:customStyle="1" w:styleId="MenuOptions">
    <w:name w:val="Menu Options"/>
    <w:basedOn w:val="DefaultParagraphFont"/>
    <w:rsid w:val="00F54F4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54F40"/>
    <w:rPr>
      <w:b/>
    </w:rPr>
  </w:style>
  <w:style w:type="character" w:customStyle="1" w:styleId="Underlined">
    <w:name w:val="Underlined"/>
    <w:basedOn w:val="DefaultParagraphFont"/>
    <w:rsid w:val="00F54F40"/>
    <w:rPr>
      <w:u w:val="single"/>
    </w:rPr>
  </w:style>
  <w:style w:type="paragraph" w:customStyle="1" w:styleId="TableBodyTextRight">
    <w:name w:val="Table Body Text Right"/>
    <w:basedOn w:val="TableBodyText"/>
    <w:rsid w:val="00F54F4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54F40"/>
    <w:rPr>
      <w:sz w:val="18"/>
    </w:rPr>
  </w:style>
  <w:style w:type="paragraph" w:customStyle="1" w:styleId="BodySmallRight">
    <w:name w:val="Body Small Right"/>
    <w:basedOn w:val="BodyTextRight"/>
    <w:rsid w:val="00F54F40"/>
    <w:rPr>
      <w:sz w:val="18"/>
      <w:szCs w:val="18"/>
    </w:rPr>
  </w:style>
  <w:style w:type="paragraph" w:customStyle="1" w:styleId="MarginEdition">
    <w:name w:val="Margin Edition"/>
    <w:basedOn w:val="MarginNote"/>
    <w:rsid w:val="00F54F4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54F40"/>
    <w:rPr>
      <w:sz w:val="2"/>
      <w:szCs w:val="2"/>
    </w:rPr>
  </w:style>
  <w:style w:type="character" w:customStyle="1" w:styleId="Small">
    <w:name w:val="Small"/>
    <w:basedOn w:val="DefaultParagraphFont"/>
    <w:rsid w:val="00F54F40"/>
    <w:rPr>
      <w:sz w:val="16"/>
    </w:rPr>
  </w:style>
  <w:style w:type="paragraph" w:customStyle="1" w:styleId="WideTable">
    <w:name w:val="Wide Table"/>
    <w:basedOn w:val="Normal"/>
    <w:rsid w:val="00F54F4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54F40"/>
  </w:style>
  <w:style w:type="paragraph" w:styleId="Quote">
    <w:name w:val="Quote"/>
    <w:basedOn w:val="Heading1"/>
    <w:link w:val="QuoteChar"/>
    <w:qFormat/>
    <w:rsid w:val="00F54F4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54F4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54F40"/>
    <w:pPr>
      <w:pageBreakBefore/>
    </w:pPr>
  </w:style>
  <w:style w:type="paragraph" w:customStyle="1" w:styleId="Border">
    <w:name w:val="Border"/>
    <w:basedOn w:val="Normal"/>
    <w:qFormat/>
    <w:rsid w:val="00F54F4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54F4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4F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4F4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54F4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54F4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54F4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54F4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54F4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54F40"/>
    <w:rPr>
      <w:u w:val="single"/>
    </w:rPr>
  </w:style>
  <w:style w:type="character" w:customStyle="1" w:styleId="BoldandItalics">
    <w:name w:val="Bold and Italics"/>
    <w:qFormat/>
    <w:rsid w:val="00F54F40"/>
    <w:rPr>
      <w:b/>
      <w:i/>
      <w:u w:val="none"/>
    </w:rPr>
  </w:style>
  <w:style w:type="paragraph" w:styleId="BalloonText">
    <w:name w:val="Balloon Text"/>
    <w:basedOn w:val="Normal"/>
    <w:link w:val="BalloonTextChar"/>
    <w:rsid w:val="00F54F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4F4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54F4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54F4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54F4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54F4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54F40"/>
    <w:pPr>
      <w:spacing w:before="0" w:after="0"/>
    </w:pPr>
  </w:style>
  <w:style w:type="paragraph" w:customStyle="1" w:styleId="BodyTextBold">
    <w:name w:val="Body Text Bold"/>
    <w:basedOn w:val="BodyText"/>
    <w:qFormat/>
    <w:rsid w:val="00F54F40"/>
    <w:rPr>
      <w:b/>
    </w:rPr>
  </w:style>
  <w:style w:type="character" w:styleId="Hyperlink">
    <w:name w:val="Hyperlink"/>
    <w:basedOn w:val="DefaultParagraphFont"/>
    <w:uiPriority w:val="99"/>
    <w:unhideWhenUsed/>
    <w:rsid w:val="00E91B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78b15323-cd38-483e-aad7-1159b570a5c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583</Words>
  <Characters>3789</Characters>
  <Application>Microsoft Office Word</Application>
  <DocSecurity>0</DocSecurity>
  <Lines>151</Lines>
  <Paragraphs>85</Paragraphs>
  <ScaleCrop>false</ScaleCrop>
  <Company>Author-it Software Corporation Ltd.</Company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FBPCEL3017 Perform single column lees stripping (continuous still brandy) operations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2023-01-25T09:33:00Z</dcterms:created>
  <dcterms:modified xsi:type="dcterms:W3CDTF">2023-01-25T09:33:00Z</dcterms:modified>
</cp:coreProperties>
</file>