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074" w:rsidRDefault="009C2074" w:rsidP="009C2074">
      <w:pPr>
        <w:pStyle w:val="Title"/>
      </w:pPr>
      <w:fldSimple w:instr=" TITLE   \* MERGEFORMAT ">
        <w:r>
          <w:t>CUAIND413 Communicate effectively with arts professionals</w:t>
        </w:r>
      </w:fldSimple>
    </w:p>
    <w:p w:rsidR="009C2074" w:rsidRDefault="009C2074" w:rsidP="009C2074">
      <w:pPr>
        <w:pStyle w:val="Version"/>
        <w:sectPr w:rsidR="009C2074" w:rsidSect="00DB514A">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DB514A" w:rsidRDefault="009C2074" w:rsidP="00DB514A">
      <w:pPr>
        <w:pStyle w:val="SuperHeading"/>
      </w:pPr>
      <w:r w:rsidRPr="00DB514A">
        <w:lastRenderedPageBreak/>
        <w:t>CUAIND413 Communicate effectively with arts professionals</w:t>
      </w:r>
    </w:p>
    <w:p w:rsidR="00000000" w:rsidRPr="00DB514A" w:rsidRDefault="009C2074" w:rsidP="00DB514A">
      <w:pPr>
        <w:pStyle w:val="Heading1"/>
      </w:pPr>
      <w:bookmarkStart w:id="1" w:name="O_1145204"/>
      <w:bookmarkEnd w:id="1"/>
      <w:r w:rsidRPr="00DB514A">
        <w:t>Modification History</w:t>
      </w:r>
    </w:p>
    <w:tbl>
      <w:tblPr>
        <w:tblW w:w="0" w:type="auto"/>
        <w:tblLayout w:type="fixed"/>
        <w:tblCellMar>
          <w:left w:w="62" w:type="dxa"/>
          <w:right w:w="62" w:type="dxa"/>
        </w:tblCellMar>
        <w:tblLook w:val="0000" w:firstRow="0" w:lastRow="0" w:firstColumn="0" w:lastColumn="0" w:noHBand="0" w:noVBand="0"/>
      </w:tblPr>
      <w:tblGrid>
        <w:gridCol w:w="2627"/>
        <w:gridCol w:w="6337"/>
      </w:tblGrid>
      <w:tr w:rsidR="00000000" w:rsidTr="00DB514A">
        <w:tc>
          <w:tcPr>
            <w:tcW w:w="262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514A" w:rsidRDefault="009C2074" w:rsidP="00DB514A">
            <w:pPr>
              <w:pStyle w:val="BodyText"/>
            </w:pPr>
            <w:r w:rsidRPr="00DB514A">
              <w:rPr>
                <w:rStyle w:val="SpecialBold"/>
              </w:rPr>
              <w:t>Release</w:t>
            </w:r>
          </w:p>
        </w:tc>
        <w:tc>
          <w:tcPr>
            <w:tcW w:w="6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C2074" w:rsidP="00DB514A">
            <w:pPr>
              <w:pStyle w:val="BodyText"/>
              <w:rPr>
                <w:lang w:val="en-NZ"/>
              </w:rPr>
            </w:pPr>
            <w:r w:rsidRPr="00DB514A">
              <w:rPr>
                <w:rStyle w:val="SpecialBold"/>
              </w:rPr>
              <w:t>Comments</w:t>
            </w:r>
          </w:p>
        </w:tc>
      </w:tr>
      <w:tr w:rsidR="00000000" w:rsidRPr="00DB514A" w:rsidTr="00DB514A">
        <w:tc>
          <w:tcPr>
            <w:tcW w:w="262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C2074" w:rsidP="00DB514A">
            <w:pPr>
              <w:pStyle w:val="BodyText"/>
              <w:rPr>
                <w:lang w:val="en-NZ"/>
              </w:rPr>
            </w:pPr>
            <w:r w:rsidRPr="00DB514A">
              <w:t>Release 1</w:t>
            </w:r>
          </w:p>
        </w:tc>
        <w:tc>
          <w:tcPr>
            <w:tcW w:w="6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514A" w:rsidRDefault="009C2074" w:rsidP="00DB514A">
            <w:pPr>
              <w:pStyle w:val="BodyText"/>
            </w:pPr>
            <w:r w:rsidRPr="00DB514A">
              <w:t>This version first released with CUA Creative Arts and Culture Training Package version 5.0.</w:t>
            </w:r>
          </w:p>
        </w:tc>
      </w:tr>
    </w:tbl>
    <w:p w:rsidR="00000000" w:rsidRPr="00DB514A" w:rsidRDefault="009C2074" w:rsidP="00DB514A">
      <w:pPr>
        <w:pStyle w:val="List"/>
      </w:pPr>
    </w:p>
    <w:p w:rsidR="00000000" w:rsidRPr="00DB514A" w:rsidRDefault="009C2074" w:rsidP="00DB514A">
      <w:pPr>
        <w:pStyle w:val="AllowPageBreak"/>
      </w:pPr>
    </w:p>
    <w:p w:rsidR="00000000" w:rsidRPr="00DB514A" w:rsidRDefault="009C2074" w:rsidP="00DB514A">
      <w:pPr>
        <w:pStyle w:val="Heading1"/>
      </w:pPr>
      <w:bookmarkStart w:id="2" w:name="O_1145209"/>
      <w:bookmarkEnd w:id="2"/>
      <w:r w:rsidRPr="00DB514A">
        <w:t>Application</w:t>
      </w:r>
    </w:p>
    <w:p w:rsidR="00000000" w:rsidRPr="00DB514A" w:rsidRDefault="009C2074" w:rsidP="009C2074">
      <w:pPr>
        <w:pStyle w:val="BodyText"/>
      </w:pPr>
      <w:r w:rsidRPr="00DB514A">
        <w:t>This unit describes the skills and knowledge required to commun</w:t>
      </w:r>
      <w:r w:rsidRPr="00DB514A">
        <w:t xml:space="preserve">icate effectively with a range of arts professionals about cultural and business activities. It involves identifying arts professionals to communicate with, exchanging information with them, and establishing and maintaining professional relationships. </w:t>
      </w:r>
    </w:p>
    <w:p w:rsidR="00000000" w:rsidRPr="00DB514A" w:rsidRDefault="009C2074" w:rsidP="009C2074">
      <w:pPr>
        <w:pStyle w:val="BodyText"/>
      </w:pPr>
      <w:r w:rsidRPr="00DB514A">
        <w:t>The</w:t>
      </w:r>
      <w:r w:rsidRPr="00DB514A">
        <w:t xml:space="preserve"> unit applies to those who apply well developed interpersonal and communication skills working as practitioners, administrators or managers. They could be working in the public or private sector in contexts such as community projects, exhibitions, events o</w:t>
      </w:r>
      <w:r w:rsidRPr="00DB514A">
        <w:t>r festivals. They work under limited supervision.</w:t>
      </w:r>
    </w:p>
    <w:p w:rsidR="00000000" w:rsidRPr="00DB514A" w:rsidRDefault="009C2074" w:rsidP="009C2074">
      <w:pPr>
        <w:pStyle w:val="BodyText"/>
      </w:pPr>
      <w:r w:rsidRPr="00DB514A">
        <w:t>No licensing, legislative or certification conditions apply to this unit at the time of publication.</w:t>
      </w:r>
    </w:p>
    <w:p w:rsidR="00000000" w:rsidRPr="00DB514A" w:rsidRDefault="009C2074" w:rsidP="00DB514A">
      <w:pPr>
        <w:pStyle w:val="Heading1"/>
      </w:pPr>
      <w:bookmarkStart w:id="3" w:name="O_1145208"/>
      <w:bookmarkEnd w:id="3"/>
      <w:r w:rsidRPr="00DB514A">
        <w:t>Unit Sector</w:t>
      </w:r>
    </w:p>
    <w:p w:rsidR="00000000" w:rsidRPr="00DB514A" w:rsidRDefault="009C2074" w:rsidP="009C2074">
      <w:pPr>
        <w:pStyle w:val="BodyText"/>
      </w:pPr>
      <w:r w:rsidRPr="00DB514A">
        <w:t>Industry capability – industry context</w:t>
      </w:r>
    </w:p>
    <w:p w:rsidR="00000000" w:rsidRPr="00DB514A" w:rsidRDefault="009C2074" w:rsidP="00DB514A">
      <w:pPr>
        <w:pStyle w:val="Heading1"/>
      </w:pPr>
      <w:bookmarkStart w:id="4" w:name="O_1145207"/>
      <w:bookmarkEnd w:id="4"/>
      <w:r w:rsidRPr="00DB514A">
        <w:t>Elements and Per</w:t>
      </w:r>
      <w:r w:rsidRPr="00DB514A">
        <w:t>formance Criteria</w:t>
      </w:r>
    </w:p>
    <w:tbl>
      <w:tblPr>
        <w:tblW w:w="9568" w:type="dxa"/>
        <w:tblLayout w:type="fixed"/>
        <w:tblCellMar>
          <w:left w:w="62" w:type="dxa"/>
          <w:right w:w="62" w:type="dxa"/>
        </w:tblCellMar>
        <w:tblLook w:val="0000" w:firstRow="0" w:lastRow="0" w:firstColumn="0" w:lastColumn="0" w:noHBand="0" w:noVBand="0"/>
      </w:tblPr>
      <w:tblGrid>
        <w:gridCol w:w="2696"/>
        <w:gridCol w:w="6872"/>
      </w:tblGrid>
      <w:tr w:rsidR="00000000" w:rsidRPr="00DB514A" w:rsidTr="00DB514A">
        <w:trPr>
          <w:tblHeader/>
        </w:trPr>
        <w:tc>
          <w:tcPr>
            <w:tcW w:w="26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514A" w:rsidRDefault="009C2074" w:rsidP="00DB514A">
            <w:pPr>
              <w:pStyle w:val="BodyText"/>
            </w:pPr>
            <w:r w:rsidRPr="00DB514A">
              <w:rPr>
                <w:rStyle w:val="SpecialBold"/>
              </w:rPr>
              <w:t>ELEMENT</w:t>
            </w:r>
          </w:p>
        </w:tc>
        <w:tc>
          <w:tcPr>
            <w:tcW w:w="68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C2074" w:rsidP="00DB514A">
            <w:pPr>
              <w:pStyle w:val="BodyText"/>
              <w:rPr>
                <w:lang w:val="en-NZ"/>
              </w:rPr>
            </w:pPr>
            <w:r w:rsidRPr="00DB514A">
              <w:rPr>
                <w:rStyle w:val="SpecialBold"/>
              </w:rPr>
              <w:t>PERFORMANCE CRITERIA</w:t>
            </w:r>
          </w:p>
        </w:tc>
      </w:tr>
      <w:tr w:rsidR="00000000" w:rsidTr="00DB514A">
        <w:tc>
          <w:tcPr>
            <w:tcW w:w="26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514A" w:rsidRDefault="009C2074" w:rsidP="00DB514A">
            <w:pPr>
              <w:pStyle w:val="BodyText"/>
            </w:pPr>
            <w:r w:rsidRPr="00DB514A">
              <w:rPr>
                <w:rStyle w:val="Emphasis"/>
              </w:rPr>
              <w:t>Elements describe the essential outcomes.</w:t>
            </w:r>
          </w:p>
        </w:tc>
        <w:tc>
          <w:tcPr>
            <w:tcW w:w="68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C2074" w:rsidP="00DB514A">
            <w:pPr>
              <w:pStyle w:val="BodyText"/>
              <w:rPr>
                <w:lang w:val="en-NZ"/>
              </w:rPr>
            </w:pPr>
            <w:r w:rsidRPr="00DB514A">
              <w:rPr>
                <w:rStyle w:val="Emphasis"/>
              </w:rPr>
              <w:t>Performance criteria describe the performance needed to demonstrate achievement of the element.</w:t>
            </w:r>
          </w:p>
        </w:tc>
      </w:tr>
      <w:tr w:rsidR="00000000" w:rsidTr="00DB514A">
        <w:tc>
          <w:tcPr>
            <w:tcW w:w="26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C2074" w:rsidP="00DB514A">
            <w:pPr>
              <w:pStyle w:val="List"/>
              <w:rPr>
                <w:lang w:val="en-NZ"/>
              </w:rPr>
            </w:pPr>
            <w:r w:rsidRPr="00DB514A">
              <w:t>1. Determine communication requirements</w:t>
            </w:r>
          </w:p>
        </w:tc>
        <w:tc>
          <w:tcPr>
            <w:tcW w:w="68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514A" w:rsidRDefault="009C2074" w:rsidP="00DB514A">
            <w:pPr>
              <w:pStyle w:val="List"/>
            </w:pPr>
            <w:r w:rsidRPr="00DB514A">
              <w:t>1.1 Identify arts professionals with whom communication is needed in consultation with required personnel</w:t>
            </w:r>
          </w:p>
          <w:p w:rsidR="00000000" w:rsidRPr="00DB514A" w:rsidRDefault="009C2074" w:rsidP="00DB514A">
            <w:pPr>
              <w:pStyle w:val="List"/>
            </w:pPr>
            <w:r w:rsidRPr="00DB514A">
              <w:t>1.2 Clarify type of information needed from perspective of both parties</w:t>
            </w:r>
          </w:p>
          <w:p w:rsidR="00000000" w:rsidRDefault="009C2074" w:rsidP="00DB514A">
            <w:pPr>
              <w:pStyle w:val="List"/>
              <w:rPr>
                <w:lang w:val="en-NZ"/>
              </w:rPr>
            </w:pPr>
            <w:r w:rsidRPr="00DB514A">
              <w:t>1.3 Gather information required for communication process with an agreed outco</w:t>
            </w:r>
            <w:r w:rsidRPr="00DB514A">
              <w:t>me</w:t>
            </w:r>
          </w:p>
        </w:tc>
      </w:tr>
      <w:tr w:rsidR="00000000" w:rsidTr="00DB514A">
        <w:tc>
          <w:tcPr>
            <w:tcW w:w="26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C2074" w:rsidP="00DB514A">
            <w:pPr>
              <w:pStyle w:val="List"/>
              <w:rPr>
                <w:lang w:val="en-NZ"/>
              </w:rPr>
            </w:pPr>
            <w:r w:rsidRPr="00DB514A">
              <w:t>2. Exchange information with arts professionals</w:t>
            </w:r>
          </w:p>
        </w:tc>
        <w:tc>
          <w:tcPr>
            <w:tcW w:w="68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514A" w:rsidRDefault="009C2074" w:rsidP="00DB514A">
            <w:pPr>
              <w:pStyle w:val="List"/>
            </w:pPr>
            <w:r w:rsidRPr="00DB514A">
              <w:t>2.1 Organise mutually convenient interactions with arts professionals</w:t>
            </w:r>
          </w:p>
          <w:p w:rsidR="00000000" w:rsidRPr="00DB514A" w:rsidRDefault="009C2074" w:rsidP="00DB514A">
            <w:pPr>
              <w:pStyle w:val="List"/>
            </w:pPr>
            <w:r w:rsidRPr="00DB514A">
              <w:t xml:space="preserve">2.2 Communicate purpose and expected outcomes of interactions </w:t>
            </w:r>
            <w:r w:rsidRPr="00DB514A">
              <w:lastRenderedPageBreak/>
              <w:t>with arts professionals</w:t>
            </w:r>
          </w:p>
          <w:p w:rsidR="00000000" w:rsidRPr="00DB514A" w:rsidRDefault="009C2074" w:rsidP="00DB514A">
            <w:pPr>
              <w:pStyle w:val="List"/>
            </w:pPr>
            <w:r w:rsidRPr="00DB514A">
              <w:t>2.3 Present information in formats applicable to</w:t>
            </w:r>
            <w:r w:rsidRPr="00DB514A">
              <w:t xml:space="preserve"> situations and within required timeframes according to organisational policies and procedures</w:t>
            </w:r>
          </w:p>
          <w:p w:rsidR="00000000" w:rsidRPr="00DB514A" w:rsidRDefault="009C2074" w:rsidP="00DB514A">
            <w:pPr>
              <w:pStyle w:val="List"/>
            </w:pPr>
            <w:r w:rsidRPr="00DB514A">
              <w:t>2.4 Seek information from arts professionals and meet their identified needs within required timeframes</w:t>
            </w:r>
          </w:p>
          <w:p w:rsidR="00000000" w:rsidRPr="00DB514A" w:rsidRDefault="009C2074" w:rsidP="00DB514A">
            <w:pPr>
              <w:pStyle w:val="List"/>
            </w:pPr>
            <w:r w:rsidRPr="00DB514A">
              <w:t>2.5 Establish rapport with arts professionals using indus</w:t>
            </w:r>
            <w:r w:rsidRPr="00DB514A">
              <w:t>try terms and applicable protocols and accommodate diversity using applicable communication methods</w:t>
            </w:r>
          </w:p>
          <w:p w:rsidR="00000000" w:rsidRDefault="009C2074" w:rsidP="00DB514A">
            <w:pPr>
              <w:pStyle w:val="List"/>
              <w:rPr>
                <w:lang w:val="en-NZ"/>
              </w:rPr>
            </w:pPr>
            <w:r w:rsidRPr="00DB514A">
              <w:t>2.6 Identify and act on potential barriers to effective</w:t>
            </w:r>
            <w:r w:rsidRPr="00DB514A">
              <w:rPr>
                <w:rStyle w:val="Emphasis"/>
              </w:rPr>
              <w:t xml:space="preserve"> </w:t>
            </w:r>
            <w:r w:rsidRPr="00DB514A">
              <w:t>communication with arts professionals</w:t>
            </w:r>
          </w:p>
        </w:tc>
      </w:tr>
      <w:tr w:rsidR="00000000" w:rsidRPr="00DB514A" w:rsidTr="00DB514A">
        <w:tc>
          <w:tcPr>
            <w:tcW w:w="26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C2074" w:rsidP="00DB514A">
            <w:pPr>
              <w:pStyle w:val="List"/>
              <w:rPr>
                <w:lang w:val="en-NZ"/>
              </w:rPr>
            </w:pPr>
            <w:r w:rsidRPr="00DB514A">
              <w:lastRenderedPageBreak/>
              <w:t>3. Establish and maintain professional relationships</w:t>
            </w:r>
          </w:p>
        </w:tc>
        <w:tc>
          <w:tcPr>
            <w:tcW w:w="687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514A" w:rsidRDefault="009C2074" w:rsidP="00DB514A">
            <w:pPr>
              <w:pStyle w:val="List"/>
            </w:pPr>
            <w:r w:rsidRPr="00DB514A">
              <w:t>3.1 Establish honest and supportive relationships between own organisation and arts professionals</w:t>
            </w:r>
          </w:p>
          <w:p w:rsidR="00000000" w:rsidRPr="00DB514A" w:rsidRDefault="009C2074" w:rsidP="00DB514A">
            <w:pPr>
              <w:pStyle w:val="List"/>
            </w:pPr>
            <w:r w:rsidRPr="00DB514A">
              <w:t>3.2 Develop trust and respect in business relationships using effective communication</w:t>
            </w:r>
          </w:p>
          <w:p w:rsidR="00000000" w:rsidRPr="00DB514A" w:rsidRDefault="009C2074" w:rsidP="00DB514A">
            <w:pPr>
              <w:pStyle w:val="List"/>
            </w:pPr>
            <w:r w:rsidRPr="00DB514A">
              <w:t>3.3 Maintain contact with arts professionals as required according to or</w:t>
            </w:r>
            <w:r w:rsidRPr="00DB514A">
              <w:t>ganisational policies and procedures</w:t>
            </w:r>
          </w:p>
          <w:p w:rsidR="00000000" w:rsidRPr="00DB514A" w:rsidRDefault="009C2074" w:rsidP="00DB514A">
            <w:pPr>
              <w:pStyle w:val="List"/>
            </w:pPr>
            <w:r w:rsidRPr="00DB514A">
              <w:t>3.4 Maintain sound business relationships using applicable information</w:t>
            </w:r>
          </w:p>
          <w:p w:rsidR="00000000" w:rsidRPr="00DB514A" w:rsidRDefault="009C2074" w:rsidP="00DB514A">
            <w:pPr>
              <w:pStyle w:val="List"/>
            </w:pPr>
            <w:r w:rsidRPr="00DB514A">
              <w:t xml:space="preserve">3.5 Fulfil agreements within scope of individual responsibility </w:t>
            </w:r>
          </w:p>
          <w:p w:rsidR="00000000" w:rsidRPr="00DB514A" w:rsidRDefault="009C2074" w:rsidP="00DB514A">
            <w:pPr>
              <w:pStyle w:val="List"/>
            </w:pPr>
            <w:r w:rsidRPr="00DB514A">
              <w:t>3.6 Foster relationships using regular contact and effective interpersonal and comm</w:t>
            </w:r>
            <w:r w:rsidRPr="00DB514A">
              <w:t>unication styles</w:t>
            </w:r>
          </w:p>
        </w:tc>
      </w:tr>
    </w:tbl>
    <w:p w:rsidR="00000000" w:rsidRPr="00DB514A" w:rsidRDefault="009C2074" w:rsidP="00DB514A">
      <w:pPr>
        <w:pStyle w:val="List"/>
      </w:pPr>
    </w:p>
    <w:p w:rsidR="00000000" w:rsidRPr="00DB514A" w:rsidRDefault="009C2074" w:rsidP="00DB514A">
      <w:pPr>
        <w:pStyle w:val="AllowPageBreak"/>
      </w:pPr>
    </w:p>
    <w:p w:rsidR="00000000" w:rsidRPr="00DB514A" w:rsidRDefault="009C2074" w:rsidP="00DB514A">
      <w:pPr>
        <w:pStyle w:val="Heading1"/>
      </w:pPr>
      <w:bookmarkStart w:id="5" w:name="O_1145206"/>
      <w:bookmarkEnd w:id="5"/>
      <w:r w:rsidRPr="00DB514A">
        <w:t>Foundation Skills</w:t>
      </w:r>
    </w:p>
    <w:p w:rsidR="00000000" w:rsidRPr="009C2074" w:rsidRDefault="009C2074" w:rsidP="009C2074">
      <w:pPr>
        <w:pStyle w:val="BodyText"/>
        <w:rPr>
          <w:i/>
        </w:rPr>
      </w:pPr>
      <w:r w:rsidRPr="009C2074">
        <w:rPr>
          <w:rStyle w:val="Emphasis"/>
        </w:rPr>
        <w:t>This section describes those language, literacy, numeracy and employment skills that are essential to performance but not explicit in the performance criteria.</w:t>
      </w:r>
    </w:p>
    <w:tbl>
      <w:tblPr>
        <w:tblW w:w="9568" w:type="dxa"/>
        <w:tblLayout w:type="fixed"/>
        <w:tblCellMar>
          <w:left w:w="62" w:type="dxa"/>
          <w:right w:w="62" w:type="dxa"/>
        </w:tblCellMar>
        <w:tblLook w:val="0000" w:firstRow="0" w:lastRow="0" w:firstColumn="0" w:lastColumn="0" w:noHBand="0" w:noVBand="0"/>
      </w:tblPr>
      <w:tblGrid>
        <w:gridCol w:w="2656"/>
        <w:gridCol w:w="6912"/>
      </w:tblGrid>
      <w:tr w:rsidR="00000000" w:rsidTr="00DB514A">
        <w:trPr>
          <w:tblHeader/>
        </w:trPr>
        <w:tc>
          <w:tcPr>
            <w:tcW w:w="26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514A" w:rsidRDefault="009C2074" w:rsidP="00DB514A">
            <w:pPr>
              <w:pStyle w:val="BodyText"/>
            </w:pPr>
            <w:r w:rsidRPr="00DB514A">
              <w:rPr>
                <w:rStyle w:val="SpecialBold"/>
              </w:rPr>
              <w:t>SKILL</w:t>
            </w:r>
          </w:p>
        </w:tc>
        <w:tc>
          <w:tcPr>
            <w:tcW w:w="6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C2074" w:rsidP="00DB514A">
            <w:pPr>
              <w:pStyle w:val="BodyText"/>
              <w:rPr>
                <w:lang w:val="en-NZ"/>
              </w:rPr>
            </w:pPr>
            <w:r w:rsidRPr="00DB514A">
              <w:rPr>
                <w:rStyle w:val="SpecialBold"/>
              </w:rPr>
              <w:t>DESCRIPTION</w:t>
            </w:r>
          </w:p>
        </w:tc>
      </w:tr>
      <w:tr w:rsidR="00000000" w:rsidTr="00DB514A">
        <w:tc>
          <w:tcPr>
            <w:tcW w:w="26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C2074" w:rsidP="00DB514A">
            <w:pPr>
              <w:pStyle w:val="BodyText"/>
              <w:rPr>
                <w:lang w:val="en-NZ"/>
              </w:rPr>
            </w:pPr>
            <w:r w:rsidRPr="00DB514A">
              <w:t>Oral communication</w:t>
            </w:r>
          </w:p>
        </w:tc>
        <w:tc>
          <w:tcPr>
            <w:tcW w:w="6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B514A" w:rsidRDefault="009C2074" w:rsidP="00DB514A">
            <w:pPr>
              <w:pStyle w:val="ListBullet"/>
            </w:pPr>
            <w:r w:rsidRPr="00DB514A">
              <w:t xml:space="preserve">Selects and uses language and non-verbal features applicable to audience and context </w:t>
            </w:r>
          </w:p>
          <w:p w:rsidR="00000000" w:rsidRDefault="009C2074" w:rsidP="00DB514A">
            <w:pPr>
              <w:pStyle w:val="ListBullet"/>
              <w:rPr>
                <w:lang w:val="en-NZ"/>
              </w:rPr>
            </w:pPr>
            <w:r w:rsidRPr="00DB514A">
              <w:t>Clarifies information and confirms understanding using active listening and questioning techniques</w:t>
            </w:r>
          </w:p>
        </w:tc>
      </w:tr>
      <w:tr w:rsidR="00000000" w:rsidTr="00DB514A">
        <w:tc>
          <w:tcPr>
            <w:tcW w:w="26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C2074" w:rsidP="00DB514A">
            <w:pPr>
              <w:pStyle w:val="BodyText"/>
              <w:rPr>
                <w:lang w:val="en-NZ"/>
              </w:rPr>
            </w:pPr>
            <w:r w:rsidRPr="00DB514A">
              <w:t>Reading</w:t>
            </w:r>
          </w:p>
        </w:tc>
        <w:tc>
          <w:tcPr>
            <w:tcW w:w="6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C2074" w:rsidP="00DB514A">
            <w:pPr>
              <w:pStyle w:val="ListBullet"/>
              <w:rPr>
                <w:lang w:val="en-NZ"/>
              </w:rPr>
            </w:pPr>
            <w:r w:rsidRPr="00DB514A">
              <w:t>Identifies and interprets information from a range of sources</w:t>
            </w:r>
          </w:p>
        </w:tc>
      </w:tr>
      <w:tr w:rsidR="00000000" w:rsidTr="00DB514A">
        <w:tc>
          <w:tcPr>
            <w:tcW w:w="26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C2074" w:rsidP="00DB514A">
            <w:pPr>
              <w:pStyle w:val="BodyText"/>
              <w:rPr>
                <w:lang w:val="en-NZ"/>
              </w:rPr>
            </w:pPr>
            <w:r w:rsidRPr="00DB514A">
              <w:t>Writing</w:t>
            </w:r>
          </w:p>
        </w:tc>
        <w:tc>
          <w:tcPr>
            <w:tcW w:w="6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C2074" w:rsidP="00DB514A">
            <w:pPr>
              <w:pStyle w:val="ListBullet"/>
              <w:rPr>
                <w:lang w:val="en-NZ"/>
              </w:rPr>
            </w:pPr>
            <w:r w:rsidRPr="00DB514A">
              <w:t>Composes and edits texts and elicits and provides information, advice and recommendations according to audience requirements</w:t>
            </w:r>
          </w:p>
        </w:tc>
      </w:tr>
      <w:tr w:rsidR="00000000" w:rsidTr="00DB514A">
        <w:tc>
          <w:tcPr>
            <w:tcW w:w="26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C2074" w:rsidP="00DB514A">
            <w:pPr>
              <w:pStyle w:val="BodyText"/>
              <w:rPr>
                <w:lang w:val="en-NZ"/>
              </w:rPr>
            </w:pPr>
            <w:r w:rsidRPr="00DB514A">
              <w:t>Planning and organising</w:t>
            </w:r>
          </w:p>
        </w:tc>
        <w:tc>
          <w:tcPr>
            <w:tcW w:w="6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C2074" w:rsidP="00DB514A">
            <w:pPr>
              <w:pStyle w:val="ListBullet"/>
              <w:rPr>
                <w:lang w:val="en-NZ"/>
              </w:rPr>
            </w:pPr>
            <w:r w:rsidRPr="00DB514A">
              <w:t xml:space="preserve">Plans and implements required tasks when building relationships and exchanging information </w:t>
            </w:r>
            <w:r w:rsidRPr="00DB514A">
              <w:t>with individuals and organisations</w:t>
            </w:r>
          </w:p>
        </w:tc>
      </w:tr>
      <w:tr w:rsidR="00000000" w:rsidTr="00DB514A">
        <w:tc>
          <w:tcPr>
            <w:tcW w:w="26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C2074" w:rsidP="00DB514A">
            <w:pPr>
              <w:pStyle w:val="BodyText"/>
              <w:rPr>
                <w:lang w:val="en-NZ"/>
              </w:rPr>
            </w:pPr>
            <w:r w:rsidRPr="00DB514A">
              <w:t>Self-management</w:t>
            </w:r>
          </w:p>
        </w:tc>
        <w:tc>
          <w:tcPr>
            <w:tcW w:w="6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B514A" w:rsidRDefault="009C2074" w:rsidP="00DB514A">
            <w:pPr>
              <w:pStyle w:val="ListBullet"/>
            </w:pPr>
            <w:r w:rsidRPr="00DB514A">
              <w:t xml:space="preserve">Understands the nature and purpose of own role and associated </w:t>
            </w:r>
            <w:r w:rsidRPr="00DB514A">
              <w:lastRenderedPageBreak/>
              <w:t>responsibilities when conducting honest professional relationships</w:t>
            </w:r>
          </w:p>
          <w:p w:rsidR="00000000" w:rsidRDefault="009C2074" w:rsidP="00DB514A">
            <w:pPr>
              <w:pStyle w:val="ListBullet"/>
              <w:rPr>
                <w:lang w:val="en-NZ"/>
              </w:rPr>
            </w:pPr>
            <w:r w:rsidRPr="00DB514A">
              <w:t>Initiates and maintains connections and manages time effectively</w:t>
            </w:r>
          </w:p>
        </w:tc>
      </w:tr>
      <w:tr w:rsidR="00000000" w:rsidRPr="00DB514A" w:rsidTr="00DB514A">
        <w:tc>
          <w:tcPr>
            <w:tcW w:w="26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C2074" w:rsidP="00DB514A">
            <w:pPr>
              <w:pStyle w:val="BodyText"/>
              <w:rPr>
                <w:lang w:val="en-NZ"/>
              </w:rPr>
            </w:pPr>
            <w:r w:rsidRPr="00DB514A">
              <w:lastRenderedPageBreak/>
              <w:t>Teamwork</w:t>
            </w:r>
          </w:p>
        </w:tc>
        <w:tc>
          <w:tcPr>
            <w:tcW w:w="6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B514A" w:rsidRDefault="009C2074" w:rsidP="00DB514A">
            <w:pPr>
              <w:pStyle w:val="ListBullet"/>
            </w:pPr>
            <w:r w:rsidRPr="00DB514A">
              <w:t>Selects and uses appropriate communication practices and protocols when interacting with people from diverse backgrounds and builds rapport, seeks and shares information and maintains relationships</w:t>
            </w:r>
          </w:p>
          <w:p w:rsidR="00000000" w:rsidRPr="00DB514A" w:rsidRDefault="009C2074" w:rsidP="00DB514A">
            <w:pPr>
              <w:pStyle w:val="ListBullet"/>
            </w:pPr>
            <w:r w:rsidRPr="00DB514A">
              <w:t>Engages others in consultations and negotiations using c</w:t>
            </w:r>
            <w:r w:rsidRPr="00DB514A">
              <w:t>ollaborative techniques</w:t>
            </w:r>
          </w:p>
          <w:p w:rsidR="00000000" w:rsidRPr="00DB514A" w:rsidRDefault="009C2074" w:rsidP="00DB514A">
            <w:pPr>
              <w:pStyle w:val="ListBullet"/>
            </w:pPr>
            <w:r w:rsidRPr="00DB514A">
              <w:t>Adjusts own communication style and maintains effective communication</w:t>
            </w:r>
          </w:p>
        </w:tc>
      </w:tr>
    </w:tbl>
    <w:p w:rsidR="00000000" w:rsidRPr="00DB514A" w:rsidRDefault="009C2074" w:rsidP="00DB514A">
      <w:pPr>
        <w:pStyle w:val="List"/>
      </w:pPr>
    </w:p>
    <w:p w:rsidR="00000000" w:rsidRPr="00DB514A" w:rsidRDefault="009C2074" w:rsidP="00DB514A">
      <w:pPr>
        <w:pStyle w:val="AllowPageBreak"/>
      </w:pPr>
    </w:p>
    <w:p w:rsidR="00000000" w:rsidRPr="00DB514A" w:rsidRDefault="009C2074" w:rsidP="00DB514A">
      <w:pPr>
        <w:pStyle w:val="Heading1"/>
      </w:pPr>
      <w:bookmarkStart w:id="6" w:name="O_1145205"/>
      <w:bookmarkEnd w:id="6"/>
      <w:r w:rsidRPr="00DB514A">
        <w:t>Unit Mapping Information</w:t>
      </w:r>
    </w:p>
    <w:p w:rsidR="00000000" w:rsidRPr="00DB514A" w:rsidRDefault="009C2074" w:rsidP="009C2074">
      <w:pPr>
        <w:pStyle w:val="BodyText"/>
      </w:pPr>
      <w:r w:rsidRPr="00DB514A">
        <w:t>Supersedes and is equivalent to CUAIND403 Communicate effectively with arts professionals.</w:t>
      </w:r>
    </w:p>
    <w:p w:rsidR="00000000" w:rsidRPr="00DB514A" w:rsidRDefault="009C2074" w:rsidP="00DB514A">
      <w:pPr>
        <w:pStyle w:val="Heading1"/>
      </w:pPr>
      <w:bookmarkStart w:id="7" w:name="O_1145198"/>
      <w:bookmarkEnd w:id="7"/>
      <w:r w:rsidRPr="00DB514A">
        <w:t>Links</w:t>
      </w:r>
    </w:p>
    <w:p w:rsidR="00000000" w:rsidRPr="00DB514A" w:rsidRDefault="009C2074" w:rsidP="009C2074">
      <w:pPr>
        <w:pStyle w:val="BodyText"/>
      </w:pPr>
      <w:r w:rsidRPr="00DB514A">
        <w:t xml:space="preserve">Companion Volume Implementation Guide is found on VETNet - </w:t>
      </w:r>
      <w:hyperlink r:id="rId13" w:history="1">
        <w:r w:rsidRPr="00B56CA9">
          <w:rPr>
            <w:rStyle w:val="Hyperlink"/>
          </w:rPr>
          <w:t>https://vetnet.gov.au/Pages/TrainingDocs.aspx?q=1db201d9-4006-4430-839f-382ef6b803d5</w:t>
        </w:r>
      </w:hyperlink>
    </w:p>
    <w:p w:rsidR="00000000" w:rsidRPr="00DB514A" w:rsidRDefault="009C2074" w:rsidP="00DB514A"/>
    <w:sectPr w:rsidR="00000000" w:rsidRPr="00DB514A" w:rsidSect="00DB514A">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14A" w:rsidRDefault="00DB514A" w:rsidP="00DB514A">
      <w:r>
        <w:separator/>
      </w:r>
    </w:p>
  </w:endnote>
  <w:endnote w:type="continuationSeparator" w:id="0">
    <w:p w:rsidR="00DB514A" w:rsidRDefault="00DB514A" w:rsidP="00DB5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14A" w:rsidRDefault="00DB514A">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14A" w:rsidRPr="009C2074" w:rsidRDefault="00DB514A" w:rsidP="009C2074">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14A" w:rsidRDefault="00DB514A">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074" w:rsidRDefault="009C2074" w:rsidP="00DB514A">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9C2074" w:rsidRDefault="009C2074" w:rsidP="00DB514A">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9C2074" w:rsidRDefault="009C2074" w:rsidP="00DB514A">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14A" w:rsidRDefault="00DB514A" w:rsidP="00DB514A">
      <w:r>
        <w:separator/>
      </w:r>
    </w:p>
  </w:footnote>
  <w:footnote w:type="continuationSeparator" w:id="0">
    <w:p w:rsidR="00DB514A" w:rsidRDefault="00DB514A" w:rsidP="00DB51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14A" w:rsidRDefault="00DB514A">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074" w:rsidRDefault="009C207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FBA267E" wp14:editId="5363B42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B514A" w:rsidRPr="009C2074" w:rsidRDefault="00DB514A" w:rsidP="009C2074">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14A" w:rsidRDefault="00DB514A">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074" w:rsidRPr="002D2AF8" w:rsidRDefault="009C2074" w:rsidP="00DB514A">
    <w:pPr>
      <w:pStyle w:val="Header"/>
      <w:framePr w:wrap="around"/>
    </w:pPr>
    <w:fldSimple w:instr=" TITLE   \* MERGEFORMAT ">
      <w:r>
        <w:t>CUAIND413 Communicate effectively with arts professionals</w:t>
      </w:r>
    </w:fldSimple>
    <w:r>
      <w:tab/>
      <w:t xml:space="preserve">Date this document was generated: </w:t>
    </w:r>
    <w:r>
      <w:fldChar w:fldCharType="begin"/>
    </w:r>
    <w:r>
      <w:instrText xml:space="preserve"> CREATEDATE  \@ "d MMMM yyyy"  \* MERGEFORMAT </w:instrText>
    </w:r>
    <w:r>
      <w:fldChar w:fldCharType="separate"/>
    </w:r>
    <w:r>
      <w:rPr>
        <w:noProof/>
      </w:rPr>
      <w:t>20 October 2022</w:t>
    </w:r>
    <w:r>
      <w:fldChar w:fldCharType="end"/>
    </w:r>
  </w:p>
  <w:p w:rsidR="009C2074" w:rsidRDefault="009C2074" w:rsidP="00DB514A">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7C322C90"/>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E6107C46"/>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B514A"/>
    <w:rsid w:val="009C2074"/>
    <w:rsid w:val="00DB51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4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B514A"/>
    <w:pPr>
      <w:spacing w:before="360" w:after="60"/>
      <w:outlineLvl w:val="0"/>
    </w:pPr>
    <w:rPr>
      <w:sz w:val="32"/>
    </w:rPr>
  </w:style>
  <w:style w:type="paragraph" w:styleId="Heading2">
    <w:name w:val="heading 2"/>
    <w:basedOn w:val="HeadingBase"/>
    <w:next w:val="BodyText"/>
    <w:link w:val="Heading2Char"/>
    <w:qFormat/>
    <w:rsid w:val="00DB514A"/>
    <w:pPr>
      <w:keepLines/>
      <w:spacing w:before="240" w:after="120"/>
      <w:outlineLvl w:val="1"/>
    </w:pPr>
    <w:rPr>
      <w:sz w:val="28"/>
      <w:szCs w:val="40"/>
    </w:rPr>
  </w:style>
  <w:style w:type="paragraph" w:styleId="Heading3">
    <w:name w:val="heading 3"/>
    <w:basedOn w:val="HeadingBase"/>
    <w:next w:val="BodyText"/>
    <w:link w:val="Heading3Char"/>
    <w:qFormat/>
    <w:rsid w:val="00DB514A"/>
    <w:pPr>
      <w:spacing w:before="180" w:after="120"/>
      <w:outlineLvl w:val="2"/>
    </w:pPr>
    <w:rPr>
      <w:spacing w:val="-10"/>
      <w:kern w:val="32"/>
    </w:rPr>
  </w:style>
  <w:style w:type="paragraph" w:styleId="Heading4">
    <w:name w:val="heading 4"/>
    <w:basedOn w:val="HeadingBase"/>
    <w:next w:val="BodyText"/>
    <w:link w:val="Heading4Char"/>
    <w:qFormat/>
    <w:rsid w:val="00DB514A"/>
    <w:pPr>
      <w:spacing w:before="160" w:after="120"/>
      <w:outlineLvl w:val="3"/>
    </w:pPr>
    <w:rPr>
      <w:sz w:val="22"/>
    </w:rPr>
  </w:style>
  <w:style w:type="paragraph" w:styleId="Heading5">
    <w:name w:val="heading 5"/>
    <w:basedOn w:val="HeadingBase"/>
    <w:next w:val="Normal"/>
    <w:link w:val="Heading5Char"/>
    <w:qFormat/>
    <w:rsid w:val="00DB514A"/>
    <w:pPr>
      <w:spacing w:before="80"/>
      <w:outlineLvl w:val="4"/>
    </w:pPr>
    <w:rPr>
      <w:color w:val="918585"/>
      <w:sz w:val="20"/>
    </w:rPr>
  </w:style>
  <w:style w:type="paragraph" w:styleId="Heading6">
    <w:name w:val="heading 6"/>
    <w:basedOn w:val="HeadingBase"/>
    <w:next w:val="Normal"/>
    <w:link w:val="Heading6Char"/>
    <w:qFormat/>
    <w:rsid w:val="00DB514A"/>
    <w:pPr>
      <w:spacing w:before="60"/>
      <w:outlineLvl w:val="5"/>
    </w:pPr>
    <w:rPr>
      <w:color w:val="918585"/>
      <w:sz w:val="20"/>
    </w:rPr>
  </w:style>
  <w:style w:type="paragraph" w:styleId="Heading7">
    <w:name w:val="heading 7"/>
    <w:basedOn w:val="Normal"/>
    <w:next w:val="Normal"/>
    <w:link w:val="Heading7Char"/>
    <w:qFormat/>
    <w:rsid w:val="00DB514A"/>
    <w:pPr>
      <w:ind w:left="720"/>
      <w:outlineLvl w:val="6"/>
    </w:pPr>
    <w:rPr>
      <w:i/>
    </w:rPr>
  </w:style>
  <w:style w:type="paragraph" w:styleId="Heading8">
    <w:name w:val="heading 8"/>
    <w:basedOn w:val="Normal"/>
    <w:next w:val="Normal"/>
    <w:link w:val="Heading8Char"/>
    <w:qFormat/>
    <w:rsid w:val="00DB514A"/>
    <w:pPr>
      <w:ind w:left="720"/>
      <w:outlineLvl w:val="7"/>
    </w:pPr>
    <w:rPr>
      <w:i/>
    </w:rPr>
  </w:style>
  <w:style w:type="paragraph" w:styleId="Heading9">
    <w:name w:val="heading 9"/>
    <w:basedOn w:val="Normal"/>
    <w:next w:val="Normal"/>
    <w:link w:val="Heading9Char"/>
    <w:qFormat/>
    <w:rsid w:val="00DB514A"/>
    <w:pPr>
      <w:ind w:left="720"/>
      <w:outlineLvl w:val="8"/>
    </w:pPr>
    <w:rPr>
      <w:i/>
    </w:rPr>
  </w:style>
  <w:style w:type="character" w:default="1" w:styleId="DefaultParagraphFont">
    <w:name w:val="Default Paragraph Font"/>
    <w:uiPriority w:val="1"/>
    <w:unhideWhenUsed/>
    <w:rsid w:val="00DB514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B514A"/>
  </w:style>
  <w:style w:type="character" w:customStyle="1" w:styleId="Heading1Char">
    <w:name w:val="Heading 1 Char"/>
    <w:basedOn w:val="DefaultParagraphFont"/>
    <w:link w:val="Heading1"/>
    <w:rsid w:val="00DB514A"/>
    <w:rPr>
      <w:rFonts w:ascii="Times New Roman" w:eastAsia="Times New Roman" w:hAnsi="Times New Roman" w:cs="Times New Roman"/>
      <w:b/>
      <w:sz w:val="32"/>
      <w:szCs w:val="20"/>
      <w:lang w:eastAsia="en-US"/>
    </w:rPr>
  </w:style>
  <w:style w:type="paragraph" w:styleId="BodyText">
    <w:name w:val="Body Text"/>
    <w:basedOn w:val="Normal"/>
    <w:link w:val="BodyTextChar"/>
    <w:rsid w:val="00DB514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B514A"/>
    <w:rPr>
      <w:rFonts w:ascii="Times New Roman" w:eastAsia="Times New Roman" w:hAnsi="Times New Roman" w:cs="Times New Roman"/>
      <w:sz w:val="24"/>
      <w:lang w:eastAsia="en-US"/>
    </w:rPr>
  </w:style>
  <w:style w:type="paragraph" w:styleId="List">
    <w:name w:val="List"/>
    <w:basedOn w:val="BodyText"/>
    <w:next w:val="BodyText"/>
    <w:rsid w:val="00DB514A"/>
    <w:pPr>
      <w:tabs>
        <w:tab w:val="left" w:pos="340"/>
      </w:tabs>
      <w:spacing w:before="60" w:after="60"/>
      <w:ind w:left="340" w:hanging="340"/>
    </w:pPr>
  </w:style>
  <w:style w:type="paragraph" w:styleId="ListBullet">
    <w:name w:val="List Bullet"/>
    <w:basedOn w:val="List"/>
    <w:rsid w:val="00DB514A"/>
    <w:pPr>
      <w:numPr>
        <w:numId w:val="11"/>
      </w:numPr>
      <w:tabs>
        <w:tab w:val="clear" w:pos="340"/>
      </w:tabs>
      <w:spacing w:before="40" w:after="40"/>
    </w:pPr>
  </w:style>
  <w:style w:type="character" w:customStyle="1" w:styleId="SpecialBold">
    <w:name w:val="Special Bold"/>
    <w:basedOn w:val="DefaultParagraphFont"/>
    <w:rsid w:val="00DB514A"/>
    <w:rPr>
      <w:b/>
      <w:spacing w:val="0"/>
    </w:rPr>
  </w:style>
  <w:style w:type="character" w:styleId="Emphasis">
    <w:name w:val="Emphasis"/>
    <w:basedOn w:val="DefaultParagraphFont"/>
    <w:qFormat/>
    <w:rsid w:val="00DB514A"/>
    <w:rPr>
      <w:i/>
    </w:rPr>
  </w:style>
  <w:style w:type="paragraph" w:customStyle="1" w:styleId="SuperHeading">
    <w:name w:val="SuperHeading"/>
    <w:basedOn w:val="Normal"/>
    <w:rsid w:val="00DB514A"/>
    <w:pPr>
      <w:spacing w:before="240" w:after="120"/>
      <w:outlineLvl w:val="0"/>
    </w:pPr>
    <w:rPr>
      <w:rFonts w:ascii="Times New Roman" w:hAnsi="Times New Roman"/>
      <w:b/>
      <w:sz w:val="32"/>
    </w:rPr>
  </w:style>
  <w:style w:type="paragraph" w:customStyle="1" w:styleId="AllowPageBreak">
    <w:name w:val="AllowPageBreak"/>
    <w:rsid w:val="00DB514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B514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B514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B514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B514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B514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B514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B514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B514A"/>
    <w:rPr>
      <w:rFonts w:ascii="Courier New" w:eastAsia="Times New Roman" w:hAnsi="Courier New" w:cs="Times New Roman"/>
      <w:i/>
      <w:szCs w:val="20"/>
      <w:lang w:eastAsia="en-US"/>
    </w:rPr>
  </w:style>
  <w:style w:type="paragraph" w:customStyle="1" w:styleId="HeadingBase">
    <w:name w:val="Heading Base"/>
    <w:rsid w:val="00DB514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B514A"/>
    <w:pPr>
      <w:tabs>
        <w:tab w:val="right" w:leader="dot" w:pos="9072"/>
      </w:tabs>
      <w:ind w:left="567"/>
    </w:pPr>
    <w:rPr>
      <w:szCs w:val="22"/>
    </w:rPr>
  </w:style>
  <w:style w:type="paragraph" w:customStyle="1" w:styleId="TOCBase">
    <w:name w:val="TOC Base"/>
    <w:rsid w:val="00DB514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B514A"/>
    <w:pPr>
      <w:tabs>
        <w:tab w:val="right" w:leader="dot" w:pos="9072"/>
      </w:tabs>
      <w:spacing w:before="40" w:after="40"/>
      <w:ind w:left="284"/>
    </w:pPr>
    <w:rPr>
      <w:rFonts w:ascii="Times New Roman" w:hAnsi="Times New Roman"/>
    </w:rPr>
  </w:style>
  <w:style w:type="paragraph" w:styleId="TOC1">
    <w:name w:val="toc 1"/>
    <w:basedOn w:val="TOCBase"/>
    <w:next w:val="Normal"/>
    <w:rsid w:val="00DB514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B514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B514A"/>
    <w:rPr>
      <w:rFonts w:ascii="Times New Roman" w:eastAsia="Times New Roman" w:hAnsi="Times New Roman" w:cs="Times New Roman"/>
      <w:sz w:val="16"/>
      <w:lang w:eastAsia="en-US"/>
    </w:rPr>
  </w:style>
  <w:style w:type="paragraph" w:styleId="Title">
    <w:name w:val="Title"/>
    <w:basedOn w:val="HeadingBase"/>
    <w:link w:val="TitleChar"/>
    <w:qFormat/>
    <w:rsid w:val="00DB514A"/>
    <w:pPr>
      <w:spacing w:before="5040"/>
      <w:jc w:val="center"/>
    </w:pPr>
    <w:rPr>
      <w:sz w:val="48"/>
      <w:szCs w:val="72"/>
      <w:lang w:val="en-US"/>
    </w:rPr>
  </w:style>
  <w:style w:type="character" w:customStyle="1" w:styleId="TitleChar">
    <w:name w:val="Title Char"/>
    <w:basedOn w:val="DefaultParagraphFont"/>
    <w:link w:val="Title"/>
    <w:rsid w:val="00DB514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B514A"/>
    <w:pPr>
      <w:tabs>
        <w:tab w:val="left" w:pos="3600"/>
        <w:tab w:val="left" w:pos="3958"/>
      </w:tabs>
    </w:pPr>
  </w:style>
  <w:style w:type="paragraph" w:customStyle="1" w:styleId="Note">
    <w:name w:val="Note"/>
    <w:basedOn w:val="BodyText"/>
    <w:rsid w:val="00DB514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B514A"/>
    <w:pPr>
      <w:framePr w:wrap="auto" w:hAnchor="text" w:y="6049"/>
    </w:pPr>
    <w:rPr>
      <w:color w:val="000000"/>
      <w:sz w:val="40"/>
    </w:rPr>
  </w:style>
  <w:style w:type="paragraph" w:customStyle="1" w:styleId="TOCTitle">
    <w:name w:val="TOCTitle"/>
    <w:basedOn w:val="Heading1"/>
    <w:rsid w:val="00DB514A"/>
    <w:pPr>
      <w:spacing w:after="240"/>
      <w:jc w:val="center"/>
      <w:outlineLvl w:val="9"/>
    </w:pPr>
    <w:rPr>
      <w:caps/>
    </w:rPr>
  </w:style>
  <w:style w:type="paragraph" w:customStyle="1" w:styleId="Version">
    <w:name w:val="Version"/>
    <w:rsid w:val="00DB514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B514A"/>
    <w:pPr>
      <w:numPr>
        <w:numId w:val="12"/>
      </w:numPr>
      <w:tabs>
        <w:tab w:val="clear" w:pos="680"/>
      </w:tabs>
    </w:pPr>
  </w:style>
  <w:style w:type="paragraph" w:styleId="Index1">
    <w:name w:val="index 1"/>
    <w:basedOn w:val="Normal"/>
    <w:next w:val="Normal"/>
    <w:semiHidden/>
    <w:rsid w:val="00DB514A"/>
    <w:pPr>
      <w:keepNext w:val="0"/>
      <w:tabs>
        <w:tab w:val="right" w:pos="4176"/>
      </w:tabs>
      <w:ind w:left="198" w:hanging="198"/>
    </w:pPr>
    <w:rPr>
      <w:rFonts w:ascii="Garamond" w:hAnsi="Garamond"/>
    </w:rPr>
  </w:style>
  <w:style w:type="paragraph" w:styleId="IndexHeading">
    <w:name w:val="index heading"/>
    <w:basedOn w:val="Normal"/>
    <w:next w:val="Index1"/>
    <w:semiHidden/>
    <w:rsid w:val="00DB514A"/>
    <w:pPr>
      <w:spacing w:before="120" w:after="120"/>
    </w:pPr>
    <w:rPr>
      <w:rFonts w:ascii="Arial" w:hAnsi="Arial"/>
      <w:b/>
      <w:color w:val="918585"/>
      <w:sz w:val="24"/>
    </w:rPr>
  </w:style>
  <w:style w:type="paragraph" w:styleId="Header">
    <w:name w:val="header"/>
    <w:basedOn w:val="Normal"/>
    <w:link w:val="HeaderChar"/>
    <w:rsid w:val="00DB514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B514A"/>
    <w:rPr>
      <w:rFonts w:ascii="Times New Roman" w:eastAsia="Times New Roman" w:hAnsi="Times New Roman" w:cs="Times New Roman"/>
      <w:sz w:val="16"/>
      <w:szCs w:val="20"/>
      <w:lang w:val="en-GB" w:eastAsia="en-US"/>
    </w:rPr>
  </w:style>
  <w:style w:type="paragraph" w:customStyle="1" w:styleId="Chapter">
    <w:name w:val="Chapter"/>
    <w:basedOn w:val="Normal"/>
    <w:rsid w:val="00DB514A"/>
    <w:pPr>
      <w:spacing w:before="240"/>
    </w:pPr>
    <w:rPr>
      <w:rFonts w:ascii="Times New Roman" w:hAnsi="Times New Roman"/>
      <w:smallCaps/>
      <w:spacing w:val="80"/>
      <w:sz w:val="28"/>
    </w:rPr>
  </w:style>
  <w:style w:type="paragraph" w:customStyle="1" w:styleId="InChapter">
    <w:name w:val="InChapter"/>
    <w:basedOn w:val="Heading3"/>
    <w:rsid w:val="00DB514A"/>
    <w:pPr>
      <w:spacing w:after="240"/>
      <w:outlineLvl w:val="9"/>
    </w:pPr>
    <w:rPr>
      <w:noProof/>
    </w:rPr>
  </w:style>
  <w:style w:type="paragraph" w:styleId="Index2">
    <w:name w:val="index 2"/>
    <w:basedOn w:val="Normal"/>
    <w:next w:val="Normal"/>
    <w:semiHidden/>
    <w:rsid w:val="00DB514A"/>
    <w:pPr>
      <w:tabs>
        <w:tab w:val="right" w:pos="4176"/>
      </w:tabs>
      <w:ind w:left="568" w:hanging="284"/>
    </w:pPr>
    <w:rPr>
      <w:rFonts w:ascii="Garamond" w:hAnsi="Garamond"/>
    </w:rPr>
  </w:style>
  <w:style w:type="paragraph" w:customStyle="1" w:styleId="Byline">
    <w:name w:val="Byline"/>
    <w:rsid w:val="00DB514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B514A"/>
    <w:pPr>
      <w:tabs>
        <w:tab w:val="clear" w:pos="3600"/>
        <w:tab w:val="clear" w:pos="3958"/>
      </w:tabs>
      <w:jc w:val="right"/>
    </w:pPr>
  </w:style>
  <w:style w:type="paragraph" w:styleId="Caption">
    <w:name w:val="caption"/>
    <w:basedOn w:val="BodyText"/>
    <w:next w:val="Normal"/>
    <w:qFormat/>
    <w:rsid w:val="00DB514A"/>
    <w:pPr>
      <w:framePr w:w="2268" w:hSpace="181" w:vSpace="181" w:wrap="around" w:vAnchor="text" w:hAnchor="page" w:x="1135" w:y="285" w:anchorLock="1"/>
    </w:pPr>
    <w:rPr>
      <w:i/>
    </w:rPr>
  </w:style>
  <w:style w:type="paragraph" w:customStyle="1" w:styleId="MiniTOCTitle">
    <w:name w:val="MiniTOCTitle"/>
    <w:basedOn w:val="Heading4"/>
    <w:rsid w:val="00DB514A"/>
    <w:pPr>
      <w:spacing w:before="240"/>
      <w:outlineLvl w:val="9"/>
    </w:pPr>
    <w:rPr>
      <w:noProof/>
      <w:sz w:val="24"/>
    </w:rPr>
  </w:style>
  <w:style w:type="paragraph" w:customStyle="1" w:styleId="MiniTOCItem">
    <w:name w:val="MiniTOCItem"/>
    <w:basedOn w:val="ListBullet"/>
    <w:rsid w:val="00DB514A"/>
    <w:pPr>
      <w:numPr>
        <w:numId w:val="0"/>
      </w:numPr>
      <w:tabs>
        <w:tab w:val="right" w:leader="dot" w:pos="6521"/>
      </w:tabs>
      <w:spacing w:before="0" w:after="0"/>
    </w:pPr>
  </w:style>
  <w:style w:type="paragraph" w:customStyle="1" w:styleId="TOFTitle">
    <w:name w:val="TOFTitle"/>
    <w:basedOn w:val="TOCTitle"/>
    <w:rsid w:val="00DB514A"/>
  </w:style>
  <w:style w:type="paragraph" w:styleId="TableofFigures">
    <w:name w:val="table of figures"/>
    <w:basedOn w:val="Normal"/>
    <w:next w:val="Normal"/>
    <w:semiHidden/>
    <w:rsid w:val="00DB514A"/>
    <w:pPr>
      <w:tabs>
        <w:tab w:val="right" w:leader="dot" w:pos="9072"/>
      </w:tabs>
      <w:ind w:left="970" w:hanging="403"/>
    </w:pPr>
    <w:rPr>
      <w:rFonts w:ascii="Times New Roman" w:hAnsi="Times New Roman"/>
      <w:b/>
    </w:rPr>
  </w:style>
  <w:style w:type="paragraph" w:styleId="ListNumber">
    <w:name w:val="List Number"/>
    <w:basedOn w:val="List"/>
    <w:rsid w:val="00DB514A"/>
    <w:pPr>
      <w:numPr>
        <w:numId w:val="14"/>
      </w:numPr>
      <w:tabs>
        <w:tab w:val="clear" w:pos="340"/>
      </w:tabs>
    </w:pPr>
  </w:style>
  <w:style w:type="character" w:customStyle="1" w:styleId="WingdingSymbols">
    <w:name w:val="Wingding Symbols"/>
    <w:rsid w:val="00DB514A"/>
    <w:rPr>
      <w:rFonts w:ascii="Wingdings" w:hAnsi="Wingdings"/>
    </w:rPr>
  </w:style>
  <w:style w:type="paragraph" w:customStyle="1" w:styleId="TableHeading">
    <w:name w:val="Table Heading"/>
    <w:basedOn w:val="HeadingBase"/>
    <w:rsid w:val="00DB514A"/>
    <w:pPr>
      <w:keepLines/>
      <w:pBdr>
        <w:bottom w:val="single" w:sz="6" w:space="1" w:color="918585"/>
      </w:pBdr>
      <w:spacing w:before="240"/>
    </w:pPr>
  </w:style>
  <w:style w:type="character" w:customStyle="1" w:styleId="HotSpot">
    <w:name w:val="HotSpot"/>
    <w:rsid w:val="00DB514A"/>
    <w:rPr>
      <w:color w:val="0033CC"/>
      <w:u w:val="none"/>
    </w:rPr>
  </w:style>
  <w:style w:type="paragraph" w:customStyle="1" w:styleId="BodyTextRight">
    <w:name w:val="Body Text Right"/>
    <w:basedOn w:val="BodyText"/>
    <w:rsid w:val="00DB514A"/>
    <w:pPr>
      <w:spacing w:before="0" w:after="0"/>
      <w:jc w:val="right"/>
    </w:pPr>
  </w:style>
  <w:style w:type="paragraph" w:styleId="Index3">
    <w:name w:val="index 3"/>
    <w:basedOn w:val="ListNumber2"/>
    <w:next w:val="Normal"/>
    <w:semiHidden/>
    <w:rsid w:val="00DB514A"/>
    <w:pPr>
      <w:numPr>
        <w:numId w:val="0"/>
      </w:numPr>
      <w:tabs>
        <w:tab w:val="right" w:leader="dot" w:pos="4176"/>
      </w:tabs>
    </w:pPr>
  </w:style>
  <w:style w:type="paragraph" w:styleId="ListNumber2">
    <w:name w:val="List Number 2"/>
    <w:basedOn w:val="List2"/>
    <w:rsid w:val="00DB514A"/>
    <w:pPr>
      <w:numPr>
        <w:numId w:val="9"/>
      </w:numPr>
      <w:tabs>
        <w:tab w:val="clear" w:pos="1060"/>
      </w:tabs>
    </w:pPr>
  </w:style>
  <w:style w:type="paragraph" w:customStyle="1" w:styleId="MarginNote">
    <w:name w:val="Margin Note"/>
    <w:basedOn w:val="BodyText"/>
    <w:rsid w:val="00DB514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B514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B514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B514A"/>
    <w:rPr>
      <w:sz w:val="32"/>
    </w:rPr>
  </w:style>
  <w:style w:type="paragraph" w:customStyle="1" w:styleId="HeadingProcedure">
    <w:name w:val="Heading Procedure"/>
    <w:basedOn w:val="HeadingBase"/>
    <w:next w:val="Normal"/>
    <w:rsid w:val="00DB514A"/>
    <w:pPr>
      <w:tabs>
        <w:tab w:val="left" w:pos="0"/>
      </w:tabs>
      <w:spacing w:before="120" w:after="60"/>
    </w:pPr>
    <w:rPr>
      <w:i/>
      <w:color w:val="918585"/>
      <w:sz w:val="22"/>
    </w:rPr>
  </w:style>
  <w:style w:type="paragraph" w:customStyle="1" w:styleId="TableBodyText">
    <w:name w:val="Table Body Text"/>
    <w:basedOn w:val="BodyText"/>
    <w:rsid w:val="00DB514A"/>
    <w:pPr>
      <w:spacing w:before="60" w:after="60"/>
    </w:pPr>
  </w:style>
  <w:style w:type="paragraph" w:styleId="ListContinue">
    <w:name w:val="List Continue"/>
    <w:basedOn w:val="List"/>
    <w:rsid w:val="00DB514A"/>
    <w:pPr>
      <w:ind w:firstLine="0"/>
    </w:pPr>
  </w:style>
  <w:style w:type="paragraph" w:customStyle="1" w:styleId="ListNote">
    <w:name w:val="List Note"/>
    <w:basedOn w:val="List"/>
    <w:rsid w:val="00DB514A"/>
    <w:pPr>
      <w:pBdr>
        <w:top w:val="single" w:sz="6" w:space="2" w:color="918585"/>
        <w:bottom w:val="single" w:sz="6" w:space="2" w:color="918585"/>
      </w:pBdr>
      <w:tabs>
        <w:tab w:val="left" w:pos="1021"/>
      </w:tabs>
      <w:ind w:firstLine="0"/>
    </w:pPr>
  </w:style>
  <w:style w:type="paragraph" w:customStyle="1" w:styleId="Warning">
    <w:name w:val="Warning"/>
    <w:basedOn w:val="BodyText"/>
    <w:rsid w:val="00DB514A"/>
    <w:pPr>
      <w:shd w:val="clear" w:color="auto" w:fill="D9D9D9"/>
      <w:tabs>
        <w:tab w:val="left" w:pos="992"/>
      </w:tabs>
      <w:ind w:left="119" w:right="119"/>
    </w:pPr>
    <w:rPr>
      <w:sz w:val="20"/>
    </w:rPr>
  </w:style>
  <w:style w:type="paragraph" w:customStyle="1" w:styleId="MarginIcons">
    <w:name w:val="Margin Icons"/>
    <w:basedOn w:val="BodyText"/>
    <w:rsid w:val="00DB514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B514A"/>
    <w:rPr>
      <w:rFonts w:ascii="Courier New" w:hAnsi="Courier New"/>
    </w:rPr>
  </w:style>
  <w:style w:type="paragraph" w:customStyle="1" w:styleId="NoteBullet">
    <w:name w:val="Note Bullet"/>
    <w:basedOn w:val="Note"/>
    <w:rsid w:val="00DB514A"/>
    <w:pPr>
      <w:tabs>
        <w:tab w:val="clear" w:pos="680"/>
      </w:tabs>
      <w:spacing w:before="60" w:after="60"/>
    </w:pPr>
  </w:style>
  <w:style w:type="paragraph" w:customStyle="1" w:styleId="SubHeading2">
    <w:name w:val="SubHeading2"/>
    <w:basedOn w:val="HeadingBase"/>
    <w:rsid w:val="00DB514A"/>
    <w:pPr>
      <w:spacing w:before="240" w:after="60"/>
    </w:pPr>
    <w:rPr>
      <w:sz w:val="20"/>
    </w:rPr>
  </w:style>
  <w:style w:type="paragraph" w:customStyle="1" w:styleId="SubHeading1">
    <w:name w:val="SubHeading1"/>
    <w:basedOn w:val="HeadingBase"/>
    <w:rsid w:val="00DB514A"/>
    <w:pPr>
      <w:spacing w:before="240" w:after="60"/>
    </w:pPr>
    <w:rPr>
      <w:color w:val="918585"/>
      <w:sz w:val="22"/>
    </w:rPr>
  </w:style>
  <w:style w:type="paragraph" w:customStyle="1" w:styleId="SideHeading">
    <w:name w:val="Side Heading"/>
    <w:basedOn w:val="HeadingBase"/>
    <w:rsid w:val="00DB514A"/>
    <w:pPr>
      <w:framePr w:w="2268" w:h="567" w:hSpace="181" w:vSpace="181" w:wrap="around" w:vAnchor="text" w:hAnchor="page" w:x="1419" w:y="370" w:anchorLock="1"/>
    </w:pPr>
    <w:rPr>
      <w:sz w:val="22"/>
    </w:rPr>
  </w:style>
  <w:style w:type="paragraph" w:customStyle="1" w:styleId="TableListBullet">
    <w:name w:val="Table List Bullet"/>
    <w:basedOn w:val="ListBullet"/>
    <w:rsid w:val="00DB514A"/>
    <w:pPr>
      <w:numPr>
        <w:numId w:val="10"/>
      </w:numPr>
    </w:pPr>
  </w:style>
  <w:style w:type="paragraph" w:styleId="PlainText">
    <w:name w:val="Plain Text"/>
    <w:basedOn w:val="Normal"/>
    <w:link w:val="PlainTextChar"/>
    <w:rsid w:val="00DB514A"/>
    <w:rPr>
      <w:sz w:val="20"/>
    </w:rPr>
  </w:style>
  <w:style w:type="character" w:customStyle="1" w:styleId="PlainTextChar">
    <w:name w:val="Plain Text Char"/>
    <w:basedOn w:val="DefaultParagraphFont"/>
    <w:link w:val="PlainText"/>
    <w:rsid w:val="00DB514A"/>
    <w:rPr>
      <w:rFonts w:ascii="Courier New" w:eastAsia="Times New Roman" w:hAnsi="Courier New" w:cs="Times New Roman"/>
      <w:sz w:val="20"/>
      <w:szCs w:val="20"/>
      <w:lang w:eastAsia="en-US"/>
    </w:rPr>
  </w:style>
  <w:style w:type="character" w:customStyle="1" w:styleId="MenuOption">
    <w:name w:val="Menu Option"/>
    <w:basedOn w:val="DefaultParagraphFont"/>
    <w:rsid w:val="00DB514A"/>
    <w:rPr>
      <w:b/>
      <w:smallCaps/>
    </w:rPr>
  </w:style>
  <w:style w:type="paragraph" w:customStyle="1" w:styleId="TableListNumber">
    <w:name w:val="Table List Number"/>
    <w:basedOn w:val="ListNumber"/>
    <w:rsid w:val="00DB514A"/>
    <w:pPr>
      <w:numPr>
        <w:numId w:val="0"/>
      </w:numPr>
    </w:pPr>
  </w:style>
  <w:style w:type="paragraph" w:styleId="TOC4">
    <w:name w:val="toc 4"/>
    <w:basedOn w:val="TOCBase"/>
    <w:next w:val="Normal"/>
    <w:semiHidden/>
    <w:rsid w:val="00DB514A"/>
    <w:pPr>
      <w:tabs>
        <w:tab w:val="right" w:leader="dot" w:pos="9071"/>
      </w:tabs>
      <w:ind w:left="1701"/>
    </w:pPr>
  </w:style>
  <w:style w:type="paragraph" w:customStyle="1" w:styleId="ListAlpha">
    <w:name w:val="List Alpha"/>
    <w:basedOn w:val="List"/>
    <w:rsid w:val="00DB514A"/>
    <w:pPr>
      <w:numPr>
        <w:numId w:val="8"/>
      </w:numPr>
    </w:pPr>
  </w:style>
  <w:style w:type="paragraph" w:customStyle="1" w:styleId="ListAlpha2">
    <w:name w:val="List Alpha 2"/>
    <w:basedOn w:val="List2"/>
    <w:rsid w:val="00DB514A"/>
    <w:pPr>
      <w:numPr>
        <w:numId w:val="7"/>
      </w:numPr>
    </w:pPr>
  </w:style>
  <w:style w:type="paragraph" w:styleId="List2">
    <w:name w:val="List 2"/>
    <w:basedOn w:val="BodyText"/>
    <w:rsid w:val="00DB514A"/>
    <w:pPr>
      <w:tabs>
        <w:tab w:val="left" w:pos="680"/>
      </w:tabs>
      <w:spacing w:before="60" w:after="60"/>
      <w:ind w:left="680" w:hanging="340"/>
    </w:pPr>
  </w:style>
  <w:style w:type="paragraph" w:styleId="List3">
    <w:name w:val="List 3"/>
    <w:basedOn w:val="BodyText"/>
    <w:rsid w:val="00DB514A"/>
    <w:pPr>
      <w:tabs>
        <w:tab w:val="left" w:pos="1021"/>
      </w:tabs>
      <w:spacing w:before="60" w:after="60"/>
      <w:ind w:left="1020" w:hanging="340"/>
    </w:pPr>
  </w:style>
  <w:style w:type="paragraph" w:styleId="List4">
    <w:name w:val="List 4"/>
    <w:basedOn w:val="BodyText"/>
    <w:rsid w:val="00DB514A"/>
    <w:pPr>
      <w:tabs>
        <w:tab w:val="left" w:pos="1361"/>
      </w:tabs>
      <w:spacing w:before="60" w:after="60"/>
      <w:ind w:left="1361" w:hanging="340"/>
    </w:pPr>
  </w:style>
  <w:style w:type="paragraph" w:styleId="List5">
    <w:name w:val="List 5"/>
    <w:basedOn w:val="BodyText"/>
    <w:rsid w:val="00DB514A"/>
    <w:pPr>
      <w:tabs>
        <w:tab w:val="left" w:pos="1701"/>
      </w:tabs>
      <w:spacing w:before="60" w:after="60"/>
      <w:ind w:left="1701" w:hanging="340"/>
    </w:pPr>
  </w:style>
  <w:style w:type="paragraph" w:styleId="ListBullet3">
    <w:name w:val="List Bullet 3"/>
    <w:basedOn w:val="List3"/>
    <w:rsid w:val="00DB514A"/>
    <w:pPr>
      <w:numPr>
        <w:numId w:val="13"/>
      </w:numPr>
      <w:tabs>
        <w:tab w:val="clear" w:pos="1021"/>
      </w:tabs>
      <w:ind w:left="1037" w:hanging="357"/>
    </w:pPr>
  </w:style>
  <w:style w:type="paragraph" w:styleId="ListBullet4">
    <w:name w:val="List Bullet 4"/>
    <w:basedOn w:val="List4"/>
    <w:rsid w:val="00DB514A"/>
    <w:pPr>
      <w:numPr>
        <w:numId w:val="2"/>
      </w:numPr>
      <w:tabs>
        <w:tab w:val="clear" w:pos="1361"/>
      </w:tabs>
    </w:pPr>
  </w:style>
  <w:style w:type="paragraph" w:styleId="ListBullet5">
    <w:name w:val="List Bullet 5"/>
    <w:basedOn w:val="List5"/>
    <w:rsid w:val="00DB514A"/>
    <w:pPr>
      <w:numPr>
        <w:numId w:val="3"/>
      </w:numPr>
    </w:pPr>
  </w:style>
  <w:style w:type="paragraph" w:styleId="ListContinue2">
    <w:name w:val="List Continue 2"/>
    <w:basedOn w:val="List2"/>
    <w:rsid w:val="00DB514A"/>
    <w:pPr>
      <w:ind w:firstLine="0"/>
    </w:pPr>
  </w:style>
  <w:style w:type="paragraph" w:styleId="ListContinue3">
    <w:name w:val="List Continue 3"/>
    <w:basedOn w:val="List3"/>
    <w:rsid w:val="00DB514A"/>
    <w:pPr>
      <w:ind w:left="1021" w:firstLine="0"/>
    </w:pPr>
  </w:style>
  <w:style w:type="paragraph" w:styleId="ListContinue4">
    <w:name w:val="List Continue 4"/>
    <w:basedOn w:val="List4"/>
    <w:rsid w:val="00DB514A"/>
    <w:pPr>
      <w:ind w:firstLine="0"/>
    </w:pPr>
  </w:style>
  <w:style w:type="paragraph" w:styleId="ListContinue5">
    <w:name w:val="List Continue 5"/>
    <w:basedOn w:val="List5"/>
    <w:rsid w:val="00DB514A"/>
    <w:pPr>
      <w:ind w:firstLine="0"/>
    </w:pPr>
  </w:style>
  <w:style w:type="paragraph" w:styleId="ListNumber3">
    <w:name w:val="List Number 3"/>
    <w:basedOn w:val="List3"/>
    <w:rsid w:val="00DB514A"/>
    <w:pPr>
      <w:numPr>
        <w:numId w:val="4"/>
      </w:numPr>
    </w:pPr>
  </w:style>
  <w:style w:type="paragraph" w:styleId="ListNumber4">
    <w:name w:val="List Number 4"/>
    <w:basedOn w:val="List4"/>
    <w:rsid w:val="00DB514A"/>
    <w:pPr>
      <w:numPr>
        <w:numId w:val="5"/>
      </w:numPr>
    </w:pPr>
  </w:style>
  <w:style w:type="paragraph" w:styleId="ListNumber5">
    <w:name w:val="List Number 5"/>
    <w:basedOn w:val="List5"/>
    <w:rsid w:val="00DB514A"/>
    <w:pPr>
      <w:numPr>
        <w:numId w:val="6"/>
      </w:numPr>
    </w:pPr>
  </w:style>
  <w:style w:type="paragraph" w:styleId="BlockText">
    <w:name w:val="Block Text"/>
    <w:basedOn w:val="Normal"/>
    <w:rsid w:val="00DB514A"/>
    <w:pPr>
      <w:spacing w:after="120"/>
      <w:ind w:left="1440" w:right="1440"/>
    </w:pPr>
  </w:style>
  <w:style w:type="character" w:customStyle="1" w:styleId="Subscript">
    <w:name w:val="Subscript"/>
    <w:basedOn w:val="DefaultParagraphFont"/>
    <w:rsid w:val="00DB514A"/>
    <w:rPr>
      <w:sz w:val="16"/>
      <w:vertAlign w:val="subscript"/>
    </w:rPr>
  </w:style>
  <w:style w:type="character" w:customStyle="1" w:styleId="Superscript">
    <w:name w:val="Superscript"/>
    <w:basedOn w:val="DefaultParagraphFont"/>
    <w:rsid w:val="00DB514A"/>
    <w:rPr>
      <w:sz w:val="16"/>
      <w:vertAlign w:val="superscript"/>
    </w:rPr>
  </w:style>
  <w:style w:type="character" w:customStyle="1" w:styleId="Symbols">
    <w:name w:val="Symbols"/>
    <w:basedOn w:val="DefaultParagraphFont"/>
    <w:rsid w:val="00DB514A"/>
    <w:rPr>
      <w:rFonts w:ascii="Symbol" w:hAnsi="Symbol"/>
    </w:rPr>
  </w:style>
  <w:style w:type="character" w:customStyle="1" w:styleId="MenuOptions">
    <w:name w:val="Menu Options"/>
    <w:basedOn w:val="DefaultParagraphFont"/>
    <w:rsid w:val="00DB514A"/>
    <w:rPr>
      <w:rFonts w:ascii="Arial Narrow" w:hAnsi="Arial Narrow"/>
      <w:smallCaps/>
    </w:rPr>
  </w:style>
  <w:style w:type="character" w:customStyle="1" w:styleId="Buttons">
    <w:name w:val="Buttons"/>
    <w:basedOn w:val="DefaultParagraphFont"/>
    <w:rsid w:val="00DB514A"/>
    <w:rPr>
      <w:b/>
    </w:rPr>
  </w:style>
  <w:style w:type="character" w:customStyle="1" w:styleId="Underlined">
    <w:name w:val="Underlined"/>
    <w:basedOn w:val="DefaultParagraphFont"/>
    <w:rsid w:val="00DB514A"/>
    <w:rPr>
      <w:u w:val="single"/>
    </w:rPr>
  </w:style>
  <w:style w:type="paragraph" w:customStyle="1" w:styleId="TableBodyTextRight">
    <w:name w:val="Table Body Text Right"/>
    <w:basedOn w:val="TableBodyText"/>
    <w:rsid w:val="00DB514A"/>
    <w:pPr>
      <w:widowControl w:val="0"/>
      <w:autoSpaceDE w:val="0"/>
      <w:autoSpaceDN w:val="0"/>
      <w:adjustRightInd w:val="0"/>
      <w:jc w:val="right"/>
    </w:pPr>
    <w:rPr>
      <w:rFonts w:cs="Arial"/>
      <w:szCs w:val="18"/>
    </w:rPr>
  </w:style>
  <w:style w:type="paragraph" w:customStyle="1" w:styleId="CopyrightText">
    <w:name w:val="Copyright Text"/>
    <w:basedOn w:val="BodyText"/>
    <w:rsid w:val="00DB514A"/>
    <w:rPr>
      <w:sz w:val="18"/>
    </w:rPr>
  </w:style>
  <w:style w:type="paragraph" w:customStyle="1" w:styleId="BodySmallRight">
    <w:name w:val="Body Small Right"/>
    <w:basedOn w:val="BodyTextRight"/>
    <w:rsid w:val="00DB514A"/>
    <w:rPr>
      <w:sz w:val="18"/>
      <w:szCs w:val="18"/>
    </w:rPr>
  </w:style>
  <w:style w:type="paragraph" w:customStyle="1" w:styleId="MarginEdition">
    <w:name w:val="Margin Edition"/>
    <w:basedOn w:val="MarginNote"/>
    <w:rsid w:val="00DB514A"/>
    <w:pPr>
      <w:spacing w:before="0" w:after="0"/>
    </w:pPr>
    <w:rPr>
      <w:rFonts w:ascii="Times New Roman" w:hAnsi="Times New Roman"/>
      <w:color w:val="999999"/>
    </w:rPr>
  </w:style>
  <w:style w:type="paragraph" w:customStyle="1" w:styleId="Spacer">
    <w:name w:val="Spacer"/>
    <w:basedOn w:val="Normal"/>
    <w:rsid w:val="00DB514A"/>
    <w:rPr>
      <w:sz w:val="2"/>
      <w:szCs w:val="2"/>
    </w:rPr>
  </w:style>
  <w:style w:type="character" w:customStyle="1" w:styleId="Small">
    <w:name w:val="Small"/>
    <w:basedOn w:val="DefaultParagraphFont"/>
    <w:rsid w:val="00DB514A"/>
    <w:rPr>
      <w:sz w:val="16"/>
    </w:rPr>
  </w:style>
  <w:style w:type="paragraph" w:customStyle="1" w:styleId="WideTable">
    <w:name w:val="Wide Table"/>
    <w:basedOn w:val="Normal"/>
    <w:rsid w:val="00DB514A"/>
    <w:pPr>
      <w:ind w:left="-1418"/>
    </w:pPr>
    <w:rPr>
      <w:sz w:val="2"/>
      <w:szCs w:val="2"/>
    </w:rPr>
  </w:style>
  <w:style w:type="character" w:styleId="PageNumber">
    <w:name w:val="page number"/>
    <w:basedOn w:val="DefaultParagraphFont"/>
    <w:rsid w:val="00DB514A"/>
  </w:style>
  <w:style w:type="paragraph" w:styleId="Quote">
    <w:name w:val="Quote"/>
    <w:basedOn w:val="Heading1"/>
    <w:link w:val="QuoteChar"/>
    <w:qFormat/>
    <w:rsid w:val="00DB514A"/>
    <w:rPr>
      <w:b w:val="0"/>
      <w:sz w:val="72"/>
      <w:szCs w:val="72"/>
      <w:lang w:val="en-NZ"/>
    </w:rPr>
  </w:style>
  <w:style w:type="character" w:customStyle="1" w:styleId="QuoteChar">
    <w:name w:val="Quote Char"/>
    <w:basedOn w:val="DefaultParagraphFont"/>
    <w:link w:val="Quote"/>
    <w:rsid w:val="00DB514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B514A"/>
    <w:pPr>
      <w:pageBreakBefore/>
    </w:pPr>
  </w:style>
  <w:style w:type="paragraph" w:customStyle="1" w:styleId="Border">
    <w:name w:val="Border"/>
    <w:basedOn w:val="Normal"/>
    <w:qFormat/>
    <w:rsid w:val="00DB514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B514A"/>
    <w:rPr>
      <w:b/>
      <w:bCs/>
      <w:i/>
      <w:iCs/>
      <w:color w:val="auto"/>
    </w:rPr>
  </w:style>
  <w:style w:type="paragraph" w:styleId="IntenseQuote">
    <w:name w:val="Intense Quote"/>
    <w:basedOn w:val="Normal"/>
    <w:next w:val="Normal"/>
    <w:link w:val="IntenseQuoteChar"/>
    <w:uiPriority w:val="30"/>
    <w:qFormat/>
    <w:rsid w:val="00DB514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B514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B514A"/>
    <w:rPr>
      <w:smallCaps/>
      <w:color w:val="auto"/>
      <w:u w:val="single"/>
    </w:rPr>
  </w:style>
  <w:style w:type="character" w:styleId="IntenseReference">
    <w:name w:val="Intense Reference"/>
    <w:basedOn w:val="DefaultParagraphFont"/>
    <w:uiPriority w:val="32"/>
    <w:qFormat/>
    <w:rsid w:val="00DB514A"/>
    <w:rPr>
      <w:b/>
      <w:bCs/>
      <w:smallCaps/>
      <w:color w:val="auto"/>
      <w:spacing w:val="5"/>
      <w:u w:val="single"/>
    </w:rPr>
  </w:style>
  <w:style w:type="paragraph" w:customStyle="1" w:styleId="2ColumnHeading">
    <w:name w:val="2Column Heading"/>
    <w:basedOn w:val="BodyText"/>
    <w:qFormat/>
    <w:rsid w:val="00DB514A"/>
    <w:pPr>
      <w:spacing w:after="60"/>
      <w:ind w:left="-2268"/>
    </w:pPr>
    <w:rPr>
      <w:b/>
    </w:rPr>
  </w:style>
  <w:style w:type="paragraph" w:customStyle="1" w:styleId="Heading1TOC">
    <w:name w:val="Heading1 TOC"/>
    <w:basedOn w:val="Normal"/>
    <w:qFormat/>
    <w:rsid w:val="00DB514A"/>
    <w:pPr>
      <w:spacing w:before="240" w:after="120"/>
    </w:pPr>
    <w:rPr>
      <w:rFonts w:ascii="Times New Roman" w:hAnsi="Times New Roman"/>
      <w:b/>
      <w:sz w:val="32"/>
    </w:rPr>
  </w:style>
  <w:style w:type="paragraph" w:customStyle="1" w:styleId="Heading2TOC">
    <w:name w:val="Heading2 TOC"/>
    <w:basedOn w:val="Normal"/>
    <w:qFormat/>
    <w:rsid w:val="00DB514A"/>
    <w:pPr>
      <w:spacing w:before="240" w:after="60"/>
    </w:pPr>
    <w:rPr>
      <w:rFonts w:ascii="Times New Roman" w:hAnsi="Times New Roman"/>
      <w:b/>
      <w:sz w:val="28"/>
    </w:rPr>
  </w:style>
  <w:style w:type="character" w:customStyle="1" w:styleId="Underline">
    <w:name w:val="Underline"/>
    <w:basedOn w:val="DefaultParagraphFont"/>
    <w:qFormat/>
    <w:rsid w:val="00DB514A"/>
    <w:rPr>
      <w:u w:val="single"/>
    </w:rPr>
  </w:style>
  <w:style w:type="character" w:customStyle="1" w:styleId="BoldandItalics">
    <w:name w:val="Bold and Italics"/>
    <w:qFormat/>
    <w:rsid w:val="00DB514A"/>
    <w:rPr>
      <w:b/>
      <w:i/>
      <w:u w:val="none"/>
    </w:rPr>
  </w:style>
  <w:style w:type="paragraph" w:styleId="BalloonText">
    <w:name w:val="Balloon Text"/>
    <w:basedOn w:val="Normal"/>
    <w:link w:val="BalloonTextChar"/>
    <w:rsid w:val="00DB514A"/>
    <w:rPr>
      <w:rFonts w:ascii="Tahoma" w:hAnsi="Tahoma" w:cs="Tahoma"/>
      <w:sz w:val="16"/>
      <w:szCs w:val="16"/>
    </w:rPr>
  </w:style>
  <w:style w:type="character" w:customStyle="1" w:styleId="BalloonTextChar">
    <w:name w:val="Balloon Text Char"/>
    <w:basedOn w:val="DefaultParagraphFont"/>
    <w:link w:val="BalloonText"/>
    <w:rsid w:val="00DB514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B514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B514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B514A"/>
    <w:rPr>
      <w:b/>
      <w:color w:val="660033"/>
      <w:spacing w:val="0"/>
    </w:rPr>
  </w:style>
  <w:style w:type="paragraph" w:customStyle="1" w:styleId="Nameditemlist">
    <w:name w:val="Named item list"/>
    <w:basedOn w:val="BodyText"/>
    <w:qFormat/>
    <w:rsid w:val="00DB514A"/>
    <w:pPr>
      <w:tabs>
        <w:tab w:val="left" w:pos="2835"/>
      </w:tabs>
      <w:ind w:left="2835" w:hanging="2835"/>
    </w:pPr>
  </w:style>
  <w:style w:type="paragraph" w:customStyle="1" w:styleId="BodyTextnopadding">
    <w:name w:val="Body Text no padding"/>
    <w:basedOn w:val="BodyText"/>
    <w:qFormat/>
    <w:rsid w:val="00DB514A"/>
    <w:pPr>
      <w:spacing w:before="0" w:after="0"/>
    </w:pPr>
  </w:style>
  <w:style w:type="paragraph" w:customStyle="1" w:styleId="BodyTextBold">
    <w:name w:val="Body Text Bold"/>
    <w:basedOn w:val="BodyText"/>
    <w:qFormat/>
    <w:rsid w:val="00DB514A"/>
    <w:rPr>
      <w:b/>
    </w:rPr>
  </w:style>
  <w:style w:type="character" w:styleId="Hyperlink">
    <w:name w:val="Hyperlink"/>
    <w:basedOn w:val="DefaultParagraphFont"/>
    <w:uiPriority w:val="99"/>
    <w:unhideWhenUsed/>
    <w:rsid w:val="009C2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1db201d9-4006-4430-839f-382ef6b803d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576</Words>
  <Characters>4042</Characters>
  <Application>Microsoft Office Word</Application>
  <DocSecurity>0</DocSecurity>
  <Lines>122</Lines>
  <Paragraphs>72</Paragraphs>
  <ScaleCrop>false</ScaleCrop>
  <Company>Author-it Software Corporation Ltd.</Company>
  <LinksUpToDate>false</LinksUpToDate>
  <CharactersWithSpaces>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CUAIND413 Communicate effectively with arts professionals</dc:title>
  <dc:subject>Approved</dc:subject>
  <dc:creator>PwC’s Skills for Australia</dc:creator>
  <cp:keywords>Release: 1</cp:keywords>
  <dc:description>Review Date: 12 April 2008</dc:description>
  <cp:lastModifiedBy>HSD_TPCMSd.prod</cp:lastModifiedBy>
  <cp:revision>3</cp:revision>
  <dcterms:created xsi:type="dcterms:W3CDTF">2022-10-19T13:32:00Z</dcterms:created>
  <dcterms:modified xsi:type="dcterms:W3CDTF">2022-10-19T13:32:00Z</dcterms:modified>
</cp:coreProperties>
</file>