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12" w:rsidRDefault="00896912" w:rsidP="00896912">
      <w:pPr>
        <w:pStyle w:val="Title"/>
      </w:pPr>
      <w:fldSimple w:instr=" TITLE   \* MERGEFORMAT ">
        <w:r>
          <w:t>Assessment Requirements for CUAFIM411 Obtain revenue to support operations</w:t>
        </w:r>
      </w:fldSimple>
    </w:p>
    <w:p w:rsidR="00896912" w:rsidRDefault="00896912" w:rsidP="00896912">
      <w:pPr>
        <w:pStyle w:val="Version"/>
        <w:sectPr w:rsidR="00896912" w:rsidSect="0073413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34133" w:rsidRDefault="00896912" w:rsidP="00734133">
      <w:pPr>
        <w:pStyle w:val="SuperHeading"/>
      </w:pPr>
      <w:r w:rsidRPr="00734133">
        <w:lastRenderedPageBreak/>
        <w:t>Assessment Requirements for CUAFIM411 Obtain revenue to support operations</w:t>
      </w:r>
    </w:p>
    <w:p w:rsidR="00000000" w:rsidRPr="00734133" w:rsidRDefault="00896912" w:rsidP="00734133">
      <w:pPr>
        <w:pStyle w:val="Heading1"/>
      </w:pPr>
      <w:bookmarkStart w:id="1" w:name="O_1143574"/>
      <w:bookmarkEnd w:id="1"/>
      <w:r w:rsidRPr="00734133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73"/>
        <w:gridCol w:w="6600"/>
      </w:tblGrid>
      <w:tr w:rsidR="00000000" w:rsidTr="00734133">
        <w:trPr>
          <w:trHeight w:val="453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4133" w:rsidRDefault="00896912" w:rsidP="00734133">
            <w:pPr>
              <w:pStyle w:val="BodyText"/>
            </w:pPr>
            <w:r w:rsidRPr="00734133">
              <w:rPr>
                <w:rStyle w:val="SpecialBold"/>
              </w:rPr>
              <w:t>Release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6912" w:rsidP="00734133">
            <w:pPr>
              <w:pStyle w:val="BodyText"/>
              <w:rPr>
                <w:lang w:val="en-NZ"/>
              </w:rPr>
            </w:pPr>
            <w:r w:rsidRPr="00734133">
              <w:rPr>
                <w:rStyle w:val="SpecialBold"/>
              </w:rPr>
              <w:t>Comments</w:t>
            </w:r>
          </w:p>
        </w:tc>
      </w:tr>
      <w:tr w:rsidR="00000000" w:rsidRPr="00734133" w:rsidTr="00734133">
        <w:trPr>
          <w:trHeight w:val="693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96912" w:rsidP="00734133">
            <w:pPr>
              <w:pStyle w:val="BodyText"/>
              <w:rPr>
                <w:lang w:val="en-NZ"/>
              </w:rPr>
            </w:pPr>
            <w:r w:rsidRPr="00734133">
              <w:t>Release 1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34133" w:rsidRDefault="00896912" w:rsidP="00734133">
            <w:pPr>
              <w:pStyle w:val="BodyText"/>
            </w:pPr>
            <w:r w:rsidRPr="00734133">
              <w:t>This version first released with CUA Creative Arts and Culture Training Package Version 5.0.</w:t>
            </w:r>
          </w:p>
        </w:tc>
      </w:tr>
    </w:tbl>
    <w:p w:rsidR="00000000" w:rsidRPr="00734133" w:rsidRDefault="00896912" w:rsidP="00734133">
      <w:pPr>
        <w:pStyle w:val="List"/>
      </w:pPr>
    </w:p>
    <w:p w:rsidR="00000000" w:rsidRPr="00734133" w:rsidRDefault="00896912" w:rsidP="00734133">
      <w:pPr>
        <w:pStyle w:val="AllowPageBreak"/>
      </w:pPr>
    </w:p>
    <w:p w:rsidR="00000000" w:rsidRPr="00734133" w:rsidRDefault="00896912" w:rsidP="00734133">
      <w:pPr>
        <w:pStyle w:val="Heading1"/>
      </w:pPr>
      <w:bookmarkStart w:id="2" w:name="O_1143577"/>
      <w:bookmarkEnd w:id="2"/>
      <w:r w:rsidRPr="00734133">
        <w:t>Performance Evidence</w:t>
      </w:r>
    </w:p>
    <w:p w:rsidR="00000000" w:rsidRPr="00734133" w:rsidRDefault="00896912" w:rsidP="00896912">
      <w:pPr>
        <w:pStyle w:val="BodyText"/>
      </w:pPr>
      <w:r w:rsidRPr="00734133">
        <w:t>The candidate must demonstrate the ability to complete the tasks outlined in the elements, performance criteria and foundation skills of this unit, including evidence of the ability to:</w:t>
      </w:r>
    </w:p>
    <w:p w:rsidR="00000000" w:rsidRPr="00734133" w:rsidRDefault="00896912" w:rsidP="00734133">
      <w:pPr>
        <w:pStyle w:val="ListBullet"/>
      </w:pPr>
      <w:r w:rsidRPr="00734133">
        <w:t xml:space="preserve">obtain revenue to support at least two </w:t>
      </w:r>
      <w:r w:rsidRPr="00734133">
        <w:t>different operations.</w:t>
      </w:r>
    </w:p>
    <w:p w:rsidR="00000000" w:rsidRPr="00734133" w:rsidRDefault="00896912" w:rsidP="00896912">
      <w:pPr>
        <w:pStyle w:val="BodyText"/>
      </w:pPr>
      <w:r w:rsidRPr="00734133">
        <w:t>In the course of the above, the candidate must:</w:t>
      </w:r>
    </w:p>
    <w:p w:rsidR="00000000" w:rsidRPr="00734133" w:rsidRDefault="00896912" w:rsidP="00734133">
      <w:pPr>
        <w:pStyle w:val="ListBullet"/>
      </w:pPr>
      <w:r w:rsidRPr="00734133">
        <w:t>develop and document a plan that outlines strategies for raising revenue for a given organisation or practice</w:t>
      </w:r>
    </w:p>
    <w:p w:rsidR="00000000" w:rsidRPr="00734133" w:rsidRDefault="00896912" w:rsidP="00734133">
      <w:pPr>
        <w:pStyle w:val="ListBullet"/>
      </w:pPr>
      <w:r w:rsidRPr="00734133">
        <w:t>research revenue-raising opportunities applicable to the organisation or practice</w:t>
      </w:r>
    </w:p>
    <w:p w:rsidR="00000000" w:rsidRPr="00734133" w:rsidRDefault="00896912" w:rsidP="00734133">
      <w:pPr>
        <w:pStyle w:val="ListBullet"/>
      </w:pPr>
      <w:r w:rsidRPr="00734133">
        <w:t>coordinate funding development according to requirements</w:t>
      </w:r>
    </w:p>
    <w:p w:rsidR="00000000" w:rsidRPr="00734133" w:rsidRDefault="00896912" w:rsidP="00734133">
      <w:pPr>
        <w:pStyle w:val="ListBullet"/>
      </w:pPr>
      <w:r w:rsidRPr="00734133">
        <w:t>monitor and review revenue-raising strategies.</w:t>
      </w:r>
    </w:p>
    <w:p w:rsidR="00000000" w:rsidRPr="00734133" w:rsidRDefault="00896912" w:rsidP="00734133">
      <w:pPr>
        <w:pStyle w:val="AllowPageBreak"/>
      </w:pPr>
    </w:p>
    <w:p w:rsidR="00000000" w:rsidRPr="00734133" w:rsidRDefault="00896912" w:rsidP="00734133">
      <w:pPr>
        <w:pStyle w:val="Heading1"/>
      </w:pPr>
      <w:bookmarkStart w:id="3" w:name="O_1143576"/>
      <w:bookmarkEnd w:id="3"/>
      <w:r w:rsidRPr="00734133">
        <w:t>Knowledge Evidence</w:t>
      </w:r>
    </w:p>
    <w:p w:rsidR="00000000" w:rsidRPr="00734133" w:rsidRDefault="00896912" w:rsidP="00896912">
      <w:pPr>
        <w:pStyle w:val="BodyText"/>
      </w:pPr>
      <w:r w:rsidRPr="00734133">
        <w:t>The candidate must be able to de</w:t>
      </w:r>
      <w:r w:rsidRPr="00734133">
        <w:t>monstrate knowledge to complete the tasks outlined in the elements, performance criteria and foundation skills of this unit, including knowledge of:</w:t>
      </w:r>
    </w:p>
    <w:p w:rsidR="00000000" w:rsidRPr="00734133" w:rsidRDefault="00896912" w:rsidP="00734133">
      <w:pPr>
        <w:pStyle w:val="ListBullet"/>
      </w:pPr>
      <w:r w:rsidRPr="00734133">
        <w:t>sources of information for potential funding</w:t>
      </w:r>
    </w:p>
    <w:p w:rsidR="00000000" w:rsidRPr="00734133" w:rsidRDefault="00896912" w:rsidP="00734133">
      <w:pPr>
        <w:pStyle w:val="ListBullet"/>
      </w:pPr>
      <w:r w:rsidRPr="00734133">
        <w:t>techniques for interpreting a range of financial data, includ</w:t>
      </w:r>
      <w:r w:rsidRPr="00734133">
        <w:t>ing evaluating suitability of revenue sources in relation to organisational goals and vision</w:t>
      </w:r>
    </w:p>
    <w:p w:rsidR="00000000" w:rsidRPr="00734133" w:rsidRDefault="00896912" w:rsidP="00734133">
      <w:pPr>
        <w:pStyle w:val="ListBullet"/>
      </w:pPr>
      <w:r w:rsidRPr="00734133">
        <w:t>organisational policies and procedures for obtaining revenue to support operations, including those relating to:</w:t>
      </w:r>
    </w:p>
    <w:p w:rsidR="00000000" w:rsidRPr="00734133" w:rsidRDefault="00896912" w:rsidP="00734133">
      <w:pPr>
        <w:pStyle w:val="ListBullet2"/>
      </w:pPr>
      <w:r w:rsidRPr="00734133">
        <w:t>workplace documentation</w:t>
      </w:r>
    </w:p>
    <w:p w:rsidR="00000000" w:rsidRPr="00734133" w:rsidRDefault="00896912" w:rsidP="00734133">
      <w:pPr>
        <w:pStyle w:val="ListBullet"/>
      </w:pPr>
      <w:r w:rsidRPr="00734133">
        <w:t>avenues through which re</w:t>
      </w:r>
      <w:r w:rsidRPr="00734133">
        <w:t>venue can be raised and their typical objectives and expectations, including:</w:t>
      </w:r>
    </w:p>
    <w:p w:rsidR="00000000" w:rsidRPr="00734133" w:rsidRDefault="00896912" w:rsidP="00734133">
      <w:pPr>
        <w:pStyle w:val="ListBullet2"/>
      </w:pPr>
      <w:r w:rsidRPr="00734133">
        <w:t>individual philanthropy</w:t>
      </w:r>
    </w:p>
    <w:p w:rsidR="00000000" w:rsidRPr="00734133" w:rsidRDefault="00896912" w:rsidP="00734133">
      <w:pPr>
        <w:pStyle w:val="ListBullet2"/>
      </w:pPr>
      <w:r w:rsidRPr="00734133">
        <w:t>corporate philanthropy</w:t>
      </w:r>
    </w:p>
    <w:p w:rsidR="00000000" w:rsidRPr="00734133" w:rsidRDefault="00896912" w:rsidP="00734133">
      <w:pPr>
        <w:pStyle w:val="ListBullet2"/>
      </w:pPr>
      <w:r w:rsidRPr="00734133">
        <w:t xml:space="preserve">corporate sponsorship </w:t>
      </w:r>
    </w:p>
    <w:p w:rsidR="00000000" w:rsidRPr="00734133" w:rsidRDefault="00896912" w:rsidP="00734133">
      <w:pPr>
        <w:pStyle w:val="ListBullet2"/>
      </w:pPr>
      <w:r w:rsidRPr="00734133">
        <w:t>grant writing</w:t>
      </w:r>
    </w:p>
    <w:p w:rsidR="00000000" w:rsidRPr="00734133" w:rsidRDefault="00896912" w:rsidP="00734133">
      <w:pPr>
        <w:pStyle w:val="ListBullet"/>
      </w:pPr>
      <w:r w:rsidRPr="00734133">
        <w:t>emerging trends and different models for revenue-raising activities</w:t>
      </w:r>
    </w:p>
    <w:p w:rsidR="00000000" w:rsidRPr="00734133" w:rsidRDefault="00896912" w:rsidP="00734133">
      <w:pPr>
        <w:pStyle w:val="ListBullet"/>
      </w:pPr>
      <w:r w:rsidRPr="00734133">
        <w:t>issues and challenges that typically arise in revenue raising activities</w:t>
      </w:r>
    </w:p>
    <w:p w:rsidR="00000000" w:rsidRPr="00734133" w:rsidRDefault="00896912" w:rsidP="00734133">
      <w:pPr>
        <w:pStyle w:val="ListBullet"/>
      </w:pPr>
      <w:r w:rsidRPr="00734133">
        <w:lastRenderedPageBreak/>
        <w:t>techniques for building and maintaining business relationships with stakeholders</w:t>
      </w:r>
    </w:p>
    <w:p w:rsidR="00000000" w:rsidRPr="00734133" w:rsidRDefault="00896912" w:rsidP="00734133">
      <w:pPr>
        <w:pStyle w:val="ListBullet"/>
      </w:pPr>
      <w:r w:rsidRPr="00734133">
        <w:t>key obligations generally associated with funding agreements, including:</w:t>
      </w:r>
    </w:p>
    <w:p w:rsidR="00000000" w:rsidRPr="00734133" w:rsidRDefault="00896912" w:rsidP="00734133">
      <w:pPr>
        <w:pStyle w:val="ListBullet2"/>
      </w:pPr>
      <w:r w:rsidRPr="00734133">
        <w:t>legal requirements to supply</w:t>
      </w:r>
      <w:r w:rsidRPr="00734133">
        <w:t xml:space="preserve"> services as contracted and ramifications of failure to comply</w:t>
      </w:r>
    </w:p>
    <w:p w:rsidR="00000000" w:rsidRPr="00734133" w:rsidRDefault="00896912" w:rsidP="00734133">
      <w:pPr>
        <w:pStyle w:val="ListBullet2"/>
      </w:pPr>
      <w:r w:rsidRPr="00734133">
        <w:t>audit of expenditure</w:t>
      </w:r>
    </w:p>
    <w:p w:rsidR="00000000" w:rsidRPr="00734133" w:rsidRDefault="00896912" w:rsidP="00734133">
      <w:pPr>
        <w:pStyle w:val="ListBullet2"/>
      </w:pPr>
      <w:r w:rsidRPr="00734133">
        <w:t>reporting requirements.</w:t>
      </w:r>
    </w:p>
    <w:p w:rsidR="00000000" w:rsidRPr="00734133" w:rsidRDefault="00896912" w:rsidP="00734133">
      <w:pPr>
        <w:pStyle w:val="AllowPageBreak"/>
      </w:pPr>
    </w:p>
    <w:p w:rsidR="00000000" w:rsidRPr="00734133" w:rsidRDefault="00896912" w:rsidP="00734133">
      <w:pPr>
        <w:pStyle w:val="Heading1"/>
      </w:pPr>
      <w:bookmarkStart w:id="4" w:name="O_1143575"/>
      <w:bookmarkEnd w:id="4"/>
      <w:r w:rsidRPr="00734133">
        <w:t>Assessment Conditions</w:t>
      </w:r>
    </w:p>
    <w:p w:rsidR="00000000" w:rsidRPr="00734133" w:rsidRDefault="00896912" w:rsidP="00896912">
      <w:pPr>
        <w:pStyle w:val="BodyText"/>
      </w:pPr>
      <w:r w:rsidRPr="00734133">
        <w:t>Skills in this unit must be demonstrated in a workplace or simulated environment where the conditions are t</w:t>
      </w:r>
      <w:r w:rsidRPr="00734133">
        <w:t xml:space="preserve">ypical of those in a working environment in this industry. </w:t>
      </w:r>
    </w:p>
    <w:p w:rsidR="00000000" w:rsidRPr="00734133" w:rsidRDefault="00896912" w:rsidP="00896912">
      <w:pPr>
        <w:pStyle w:val="BodyText"/>
      </w:pPr>
      <w:r w:rsidRPr="00734133">
        <w:t>This includes access to:</w:t>
      </w:r>
    </w:p>
    <w:p w:rsidR="00000000" w:rsidRPr="00734133" w:rsidRDefault="00896912" w:rsidP="00734133">
      <w:pPr>
        <w:pStyle w:val="ListBullet"/>
      </w:pPr>
      <w:r w:rsidRPr="00734133">
        <w:t>interaction with stakeholders</w:t>
      </w:r>
    </w:p>
    <w:p w:rsidR="00000000" w:rsidRPr="00734133" w:rsidRDefault="00896912" w:rsidP="00734133">
      <w:pPr>
        <w:pStyle w:val="ListBullet"/>
      </w:pPr>
      <w:r w:rsidRPr="00734133">
        <w:t>organisational goals and visions for which revenue is required.</w:t>
      </w:r>
    </w:p>
    <w:p w:rsidR="00000000" w:rsidRPr="00734133" w:rsidRDefault="00896912" w:rsidP="00896912">
      <w:pPr>
        <w:pStyle w:val="BodyText"/>
      </w:pPr>
      <w:r w:rsidRPr="00734133">
        <w:t>Assessors of this unit must satisfy the requirements for assessors in applicable vocational educational and training legislation, frameworks and/or standards.</w:t>
      </w:r>
    </w:p>
    <w:p w:rsidR="00000000" w:rsidRPr="00734133" w:rsidRDefault="00896912" w:rsidP="00734133">
      <w:pPr>
        <w:pStyle w:val="Heading1"/>
      </w:pPr>
      <w:bookmarkStart w:id="5" w:name="O_1143573"/>
      <w:bookmarkEnd w:id="5"/>
      <w:r w:rsidRPr="00734133">
        <w:t>Links</w:t>
      </w:r>
    </w:p>
    <w:p w:rsidR="00000000" w:rsidRPr="00734133" w:rsidRDefault="00896912" w:rsidP="00896912">
      <w:pPr>
        <w:pStyle w:val="BodyText"/>
      </w:pPr>
      <w:r w:rsidRPr="00734133">
        <w:t xml:space="preserve">Companion Volume Implementation Guide is found on VETNet - </w:t>
      </w:r>
      <w:hyperlink r:id="rId13" w:history="1">
        <w:r w:rsidRPr="00B02B36">
          <w:rPr>
            <w:rStyle w:val="Hyperlink"/>
          </w:rPr>
          <w:t>https://vetnet.gov.au/Pages/TrainingDocs.aspx?q=1db201d9-4006-4430-839f-382ef6b803d5</w:t>
        </w:r>
      </w:hyperlink>
    </w:p>
    <w:p w:rsidR="00000000" w:rsidRPr="00734133" w:rsidRDefault="00896912" w:rsidP="00734133"/>
    <w:sectPr w:rsidR="00000000" w:rsidRPr="00734133" w:rsidSect="00734133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33" w:rsidRDefault="00734133" w:rsidP="00734133">
      <w:r>
        <w:separator/>
      </w:r>
    </w:p>
  </w:endnote>
  <w:endnote w:type="continuationSeparator" w:id="0">
    <w:p w:rsidR="00734133" w:rsidRDefault="00734133" w:rsidP="00734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3" w:rsidRDefault="0073413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3" w:rsidRPr="00896912" w:rsidRDefault="00734133" w:rsidP="0089691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3" w:rsidRDefault="0073413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912" w:rsidRDefault="00896912" w:rsidP="0073413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96912" w:rsidRDefault="00896912" w:rsidP="0073413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96912" w:rsidRDefault="00896912" w:rsidP="0073413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33" w:rsidRDefault="00734133" w:rsidP="00734133">
      <w:r>
        <w:separator/>
      </w:r>
    </w:p>
  </w:footnote>
  <w:footnote w:type="continuationSeparator" w:id="0">
    <w:p w:rsidR="00734133" w:rsidRDefault="00734133" w:rsidP="00734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3" w:rsidRDefault="0073413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912" w:rsidRDefault="0089691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51BD82F" wp14:editId="784179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4133" w:rsidRPr="00896912" w:rsidRDefault="00734133" w:rsidP="0089691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33" w:rsidRDefault="0073413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912" w:rsidRPr="002D2AF8" w:rsidRDefault="00896912" w:rsidP="00734133">
    <w:pPr>
      <w:pStyle w:val="Header"/>
      <w:framePr w:wrap="around"/>
    </w:pPr>
    <w:fldSimple w:instr=" TITLE   \* MERGEFORMAT ">
      <w:r>
        <w:t>Assessment Requirements for CUAFIM411 Obtain revenue to support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896912" w:rsidRDefault="00896912" w:rsidP="0073413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9EF24A6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06E57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4EA476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4133"/>
    <w:rsid w:val="00734133"/>
    <w:rsid w:val="0089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13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3413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3413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3413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3413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3413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3413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3413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3413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3413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3413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34133"/>
  </w:style>
  <w:style w:type="character" w:customStyle="1" w:styleId="Heading1Char">
    <w:name w:val="Heading 1 Char"/>
    <w:basedOn w:val="DefaultParagraphFont"/>
    <w:link w:val="Heading1"/>
    <w:rsid w:val="0073413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3413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34133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34133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34133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34133"/>
    <w:rPr>
      <w:b/>
      <w:spacing w:val="0"/>
    </w:rPr>
  </w:style>
  <w:style w:type="paragraph" w:styleId="ListBullet2">
    <w:name w:val="List Bullet 2"/>
    <w:basedOn w:val="List2"/>
    <w:rsid w:val="00734133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73413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3413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3413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3413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3413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3413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3413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3413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3413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3413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3413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3413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3413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3413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3413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3413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3413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3413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3413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34133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3413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3413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3413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3413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3413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3413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3413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3413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3413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3413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3413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3413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3413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34133"/>
    <w:rPr>
      <w:i/>
    </w:rPr>
  </w:style>
  <w:style w:type="paragraph" w:styleId="Caption">
    <w:name w:val="caption"/>
    <w:basedOn w:val="BodyText"/>
    <w:next w:val="Normal"/>
    <w:qFormat/>
    <w:rsid w:val="0073413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3413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3413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34133"/>
  </w:style>
  <w:style w:type="paragraph" w:styleId="TableofFigures">
    <w:name w:val="table of figures"/>
    <w:basedOn w:val="Normal"/>
    <w:next w:val="Normal"/>
    <w:semiHidden/>
    <w:rsid w:val="0073413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34133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34133"/>
    <w:rPr>
      <w:rFonts w:ascii="Wingdings" w:hAnsi="Wingdings"/>
    </w:rPr>
  </w:style>
  <w:style w:type="paragraph" w:customStyle="1" w:styleId="TableHeading">
    <w:name w:val="Table Heading"/>
    <w:basedOn w:val="HeadingBase"/>
    <w:rsid w:val="0073413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34133"/>
    <w:rPr>
      <w:color w:val="0033CC"/>
      <w:u w:val="none"/>
    </w:rPr>
  </w:style>
  <w:style w:type="paragraph" w:customStyle="1" w:styleId="BodyTextRight">
    <w:name w:val="Body Text Right"/>
    <w:basedOn w:val="BodyText"/>
    <w:rsid w:val="0073413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3413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34133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3413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3413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3413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34133"/>
    <w:rPr>
      <w:sz w:val="32"/>
    </w:rPr>
  </w:style>
  <w:style w:type="paragraph" w:customStyle="1" w:styleId="HeadingProcedure">
    <w:name w:val="Heading Procedure"/>
    <w:basedOn w:val="HeadingBase"/>
    <w:next w:val="Normal"/>
    <w:rsid w:val="0073413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34133"/>
    <w:pPr>
      <w:spacing w:before="60" w:after="60"/>
    </w:pPr>
  </w:style>
  <w:style w:type="paragraph" w:styleId="ListContinue">
    <w:name w:val="List Continue"/>
    <w:basedOn w:val="List"/>
    <w:rsid w:val="00734133"/>
    <w:pPr>
      <w:ind w:firstLine="0"/>
    </w:pPr>
  </w:style>
  <w:style w:type="paragraph" w:customStyle="1" w:styleId="ListNote">
    <w:name w:val="List Note"/>
    <w:basedOn w:val="List"/>
    <w:rsid w:val="0073413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3413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3413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34133"/>
    <w:rPr>
      <w:rFonts w:ascii="Courier New" w:hAnsi="Courier New"/>
    </w:rPr>
  </w:style>
  <w:style w:type="paragraph" w:customStyle="1" w:styleId="NoteBullet">
    <w:name w:val="Note Bullet"/>
    <w:basedOn w:val="Note"/>
    <w:rsid w:val="0073413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3413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3413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3413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34133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3413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3413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34133"/>
    <w:rPr>
      <w:b/>
      <w:smallCaps/>
    </w:rPr>
  </w:style>
  <w:style w:type="paragraph" w:customStyle="1" w:styleId="TableListNumber">
    <w:name w:val="Table List Number"/>
    <w:basedOn w:val="ListNumber"/>
    <w:rsid w:val="0073413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3413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34133"/>
    <w:pPr>
      <w:numPr>
        <w:numId w:val="9"/>
      </w:numPr>
    </w:pPr>
  </w:style>
  <w:style w:type="paragraph" w:customStyle="1" w:styleId="ListAlpha2">
    <w:name w:val="List Alpha 2"/>
    <w:basedOn w:val="List2"/>
    <w:rsid w:val="00734133"/>
    <w:pPr>
      <w:numPr>
        <w:numId w:val="8"/>
      </w:numPr>
    </w:pPr>
  </w:style>
  <w:style w:type="paragraph" w:styleId="List2">
    <w:name w:val="List 2"/>
    <w:basedOn w:val="BodyText"/>
    <w:rsid w:val="0073413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3413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3413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3413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34133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34133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34133"/>
    <w:pPr>
      <w:numPr>
        <w:numId w:val="4"/>
      </w:numPr>
    </w:pPr>
  </w:style>
  <w:style w:type="paragraph" w:styleId="ListContinue2">
    <w:name w:val="List Continue 2"/>
    <w:basedOn w:val="List2"/>
    <w:rsid w:val="00734133"/>
    <w:pPr>
      <w:ind w:firstLine="0"/>
    </w:pPr>
  </w:style>
  <w:style w:type="paragraph" w:styleId="ListContinue3">
    <w:name w:val="List Continue 3"/>
    <w:basedOn w:val="List3"/>
    <w:rsid w:val="00734133"/>
    <w:pPr>
      <w:ind w:left="1021" w:firstLine="0"/>
    </w:pPr>
  </w:style>
  <w:style w:type="paragraph" w:styleId="ListContinue4">
    <w:name w:val="List Continue 4"/>
    <w:basedOn w:val="List4"/>
    <w:rsid w:val="00734133"/>
    <w:pPr>
      <w:ind w:firstLine="0"/>
    </w:pPr>
  </w:style>
  <w:style w:type="paragraph" w:styleId="ListContinue5">
    <w:name w:val="List Continue 5"/>
    <w:basedOn w:val="List5"/>
    <w:rsid w:val="00734133"/>
    <w:pPr>
      <w:ind w:firstLine="0"/>
    </w:pPr>
  </w:style>
  <w:style w:type="paragraph" w:styleId="ListNumber3">
    <w:name w:val="List Number 3"/>
    <w:basedOn w:val="List3"/>
    <w:rsid w:val="00734133"/>
    <w:pPr>
      <w:numPr>
        <w:numId w:val="5"/>
      </w:numPr>
    </w:pPr>
  </w:style>
  <w:style w:type="paragraph" w:styleId="ListNumber4">
    <w:name w:val="List Number 4"/>
    <w:basedOn w:val="List4"/>
    <w:rsid w:val="00734133"/>
    <w:pPr>
      <w:numPr>
        <w:numId w:val="6"/>
      </w:numPr>
    </w:pPr>
  </w:style>
  <w:style w:type="paragraph" w:styleId="ListNumber5">
    <w:name w:val="List Number 5"/>
    <w:basedOn w:val="List5"/>
    <w:rsid w:val="00734133"/>
    <w:pPr>
      <w:numPr>
        <w:numId w:val="7"/>
      </w:numPr>
    </w:pPr>
  </w:style>
  <w:style w:type="paragraph" w:styleId="BlockText">
    <w:name w:val="Block Text"/>
    <w:basedOn w:val="Normal"/>
    <w:rsid w:val="0073413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3413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34133"/>
    <w:rPr>
      <w:sz w:val="16"/>
      <w:vertAlign w:val="superscript"/>
    </w:rPr>
  </w:style>
  <w:style w:type="character" w:customStyle="1" w:styleId="Symbols">
    <w:name w:val="Symbols"/>
    <w:basedOn w:val="DefaultParagraphFont"/>
    <w:rsid w:val="00734133"/>
    <w:rPr>
      <w:rFonts w:ascii="Symbol" w:hAnsi="Symbol"/>
    </w:rPr>
  </w:style>
  <w:style w:type="character" w:customStyle="1" w:styleId="MenuOptions">
    <w:name w:val="Menu Options"/>
    <w:basedOn w:val="DefaultParagraphFont"/>
    <w:rsid w:val="0073413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34133"/>
    <w:rPr>
      <w:b/>
    </w:rPr>
  </w:style>
  <w:style w:type="character" w:customStyle="1" w:styleId="Underlined">
    <w:name w:val="Underlined"/>
    <w:basedOn w:val="DefaultParagraphFont"/>
    <w:rsid w:val="00734133"/>
    <w:rPr>
      <w:u w:val="single"/>
    </w:rPr>
  </w:style>
  <w:style w:type="paragraph" w:customStyle="1" w:styleId="TableBodyTextRight">
    <w:name w:val="Table Body Text Right"/>
    <w:basedOn w:val="TableBodyText"/>
    <w:rsid w:val="0073413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34133"/>
    <w:rPr>
      <w:sz w:val="18"/>
    </w:rPr>
  </w:style>
  <w:style w:type="paragraph" w:customStyle="1" w:styleId="BodySmallRight">
    <w:name w:val="Body Small Right"/>
    <w:basedOn w:val="BodyTextRight"/>
    <w:rsid w:val="00734133"/>
    <w:rPr>
      <w:sz w:val="18"/>
      <w:szCs w:val="18"/>
    </w:rPr>
  </w:style>
  <w:style w:type="paragraph" w:customStyle="1" w:styleId="MarginEdition">
    <w:name w:val="Margin Edition"/>
    <w:basedOn w:val="MarginNote"/>
    <w:rsid w:val="0073413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34133"/>
    <w:rPr>
      <w:sz w:val="2"/>
      <w:szCs w:val="2"/>
    </w:rPr>
  </w:style>
  <w:style w:type="character" w:customStyle="1" w:styleId="Small">
    <w:name w:val="Small"/>
    <w:basedOn w:val="DefaultParagraphFont"/>
    <w:rsid w:val="00734133"/>
    <w:rPr>
      <w:sz w:val="16"/>
    </w:rPr>
  </w:style>
  <w:style w:type="paragraph" w:customStyle="1" w:styleId="WideTable">
    <w:name w:val="Wide Table"/>
    <w:basedOn w:val="Normal"/>
    <w:rsid w:val="0073413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34133"/>
  </w:style>
  <w:style w:type="paragraph" w:styleId="Quote">
    <w:name w:val="Quote"/>
    <w:basedOn w:val="Heading1"/>
    <w:link w:val="QuoteChar"/>
    <w:qFormat/>
    <w:rsid w:val="0073413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3413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34133"/>
    <w:pPr>
      <w:pageBreakBefore/>
    </w:pPr>
  </w:style>
  <w:style w:type="paragraph" w:customStyle="1" w:styleId="Border">
    <w:name w:val="Border"/>
    <w:basedOn w:val="Normal"/>
    <w:qFormat/>
    <w:rsid w:val="0073413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3413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41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413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3413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3413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3413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3413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3413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34133"/>
    <w:rPr>
      <w:u w:val="single"/>
    </w:rPr>
  </w:style>
  <w:style w:type="character" w:customStyle="1" w:styleId="BoldandItalics">
    <w:name w:val="Bold and Italics"/>
    <w:qFormat/>
    <w:rsid w:val="00734133"/>
    <w:rPr>
      <w:b/>
      <w:i/>
      <w:u w:val="none"/>
    </w:rPr>
  </w:style>
  <w:style w:type="paragraph" w:styleId="BalloonText">
    <w:name w:val="Balloon Text"/>
    <w:basedOn w:val="Normal"/>
    <w:link w:val="BalloonTextChar"/>
    <w:rsid w:val="00734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413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3413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3413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3413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3413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34133"/>
    <w:pPr>
      <w:spacing w:before="0" w:after="0"/>
    </w:pPr>
  </w:style>
  <w:style w:type="paragraph" w:customStyle="1" w:styleId="BodyTextBold">
    <w:name w:val="Body Text Bold"/>
    <w:basedOn w:val="BodyText"/>
    <w:qFormat/>
    <w:rsid w:val="00734133"/>
    <w:rPr>
      <w:b/>
    </w:rPr>
  </w:style>
  <w:style w:type="character" w:styleId="Hyperlink">
    <w:name w:val="Hyperlink"/>
    <w:basedOn w:val="DefaultParagraphFont"/>
    <w:uiPriority w:val="99"/>
    <w:unhideWhenUsed/>
    <w:rsid w:val="008969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2493</Characters>
  <Application>Microsoft Office Word</Application>
  <DocSecurity>0</DocSecurity>
  <Lines>65</Lines>
  <Paragraphs>50</Paragraphs>
  <ScaleCrop>false</ScaleCrop>
  <Company>Author-it Software Corporation Ltd.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CUAFIM411 Obtain revenue to support operations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2022-10-19T12:20:00Z</dcterms:created>
  <dcterms:modified xsi:type="dcterms:W3CDTF">2022-10-19T12:20:00Z</dcterms:modified>
</cp:coreProperties>
</file>