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3FEA" w:rsidRDefault="00E93FEA" w:rsidP="00E93FEA">
      <w:pPr>
        <w:pStyle w:val="Title"/>
      </w:pPr>
      <w:r>
        <w:fldChar w:fldCharType="begin"/>
      </w:r>
      <w:r>
        <w:instrText xml:space="preserve"> TITLE   \* MERGEFORMAT </w:instrText>
      </w:r>
      <w:r>
        <w:fldChar w:fldCharType="separate"/>
      </w:r>
      <w:r>
        <w:t>AUR32412 Certificate III in Automotive Refinishing Technology</w:t>
      </w:r>
      <w:r>
        <w:fldChar w:fldCharType="end"/>
      </w:r>
    </w:p>
    <w:p w:rsidR="00E93FEA" w:rsidRDefault="00E93FEA" w:rsidP="00E93FEA">
      <w:pPr>
        <w:pStyle w:val="Version"/>
        <w:sectPr w:rsidR="00E93FEA" w:rsidSect="00EA3F23">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EA3F23" w:rsidRDefault="00E93FEA" w:rsidP="00EA3F23">
      <w:pPr>
        <w:pStyle w:val="SuperHeading"/>
      </w:pPr>
      <w:r w:rsidRPr="00EA3F23">
        <w:lastRenderedPageBreak/>
        <w:t>AUR32412 Certificate III in Automotive Refinishing Technology</w:t>
      </w:r>
    </w:p>
    <w:p w:rsidR="00000000" w:rsidRPr="00EA3F23" w:rsidRDefault="00E93FEA" w:rsidP="00EA3F23">
      <w:pPr>
        <w:pStyle w:val="Heading1"/>
      </w:pPr>
      <w:bookmarkStart w:id="1" w:name="O_500218"/>
      <w:bookmarkEnd w:id="1"/>
      <w:r w:rsidRPr="00EA3F23">
        <w:t>Modification History</w:t>
      </w:r>
    </w:p>
    <w:tbl>
      <w:tblPr>
        <w:tblW w:w="9637" w:type="dxa"/>
        <w:tblLayout w:type="fixed"/>
        <w:tblCellMar>
          <w:left w:w="62" w:type="dxa"/>
          <w:right w:w="62" w:type="dxa"/>
        </w:tblCellMar>
        <w:tblLook w:val="0000" w:firstRow="0" w:lastRow="0" w:firstColumn="0" w:lastColumn="0" w:noHBand="0" w:noVBand="0"/>
      </w:tblPr>
      <w:tblGrid>
        <w:gridCol w:w="2976"/>
        <w:gridCol w:w="6661"/>
      </w:tblGrid>
      <w:tr w:rsidR="00000000" w:rsidRPr="00EA3F23" w:rsidTr="00E93FEA">
        <w:tc>
          <w:tcPr>
            <w:tcW w:w="29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EA3F23" w:rsidRDefault="00E93FEA" w:rsidP="00EA3F23">
            <w:pPr>
              <w:pStyle w:val="BodyText"/>
            </w:pPr>
            <w:r w:rsidRPr="00EA3F23">
              <w:rPr>
                <w:rStyle w:val="SpecialBold"/>
              </w:rPr>
              <w:t>Release</w:t>
            </w:r>
          </w:p>
        </w:tc>
        <w:tc>
          <w:tcPr>
            <w:tcW w:w="66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Comment</w:t>
            </w:r>
          </w:p>
        </w:tc>
      </w:tr>
      <w:tr w:rsidR="00000000" w:rsidRPr="00EA3F23" w:rsidTr="00E93FEA">
        <w:trPr>
          <w:trHeight w:val="1166"/>
        </w:trPr>
        <w:tc>
          <w:tcPr>
            <w:tcW w:w="29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Release 1</w:t>
            </w:r>
          </w:p>
        </w:tc>
        <w:tc>
          <w:tcPr>
            <w:tcW w:w="66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EA3F23" w:rsidRDefault="00E93FEA" w:rsidP="00EA3F23">
            <w:pPr>
              <w:pStyle w:val="BodyText"/>
            </w:pPr>
            <w:r w:rsidRPr="00EA3F23">
              <w:t>Replaces AUR30805 Certificate III in Automotive Vehicle Body</w:t>
            </w:r>
          </w:p>
        </w:tc>
      </w:tr>
    </w:tbl>
    <w:p w:rsidR="00000000" w:rsidRPr="00EA3F23" w:rsidRDefault="00E93FEA" w:rsidP="00EA3F23">
      <w:pPr>
        <w:pStyle w:val="BodyText"/>
      </w:pPr>
    </w:p>
    <w:p w:rsidR="00000000" w:rsidRPr="00EA3F23" w:rsidRDefault="00E93FEA" w:rsidP="00EA3F23">
      <w:pPr>
        <w:pStyle w:val="AllowPageBreak"/>
      </w:pPr>
    </w:p>
    <w:p w:rsidR="00000000" w:rsidRPr="00EA3F23" w:rsidRDefault="00E93FEA" w:rsidP="00EA3F23">
      <w:pPr>
        <w:pStyle w:val="Heading1"/>
      </w:pPr>
      <w:bookmarkStart w:id="2" w:name="O_500219"/>
      <w:bookmarkEnd w:id="2"/>
      <w:r w:rsidRPr="00EA3F23">
        <w:t>Description</w:t>
      </w:r>
    </w:p>
    <w:p w:rsidR="00000000" w:rsidRPr="00EA3F23" w:rsidRDefault="00E93FEA" w:rsidP="00EA3F23">
      <w:pPr>
        <w:pStyle w:val="BodyText"/>
      </w:pPr>
      <w:r w:rsidRPr="00EA3F23">
        <w:t>This qualification covers the skills and knowledge required to paint, refinish, repair and maintain painted surfaces to a range of automotive vehicles, recreational vehicles and other vehicles within the automotive industry. This qualification may also cov</w:t>
      </w:r>
      <w:r w:rsidRPr="00EA3F23">
        <w:t>er non-automotive which may include industrial machinery and tools.</w:t>
      </w:r>
    </w:p>
    <w:p w:rsidR="00000000" w:rsidRPr="00EA3F23" w:rsidRDefault="00E93FEA" w:rsidP="00EA3F23">
      <w:pPr>
        <w:pStyle w:val="BodyText"/>
      </w:pPr>
    </w:p>
    <w:p w:rsidR="00000000" w:rsidRPr="00EA3F23" w:rsidRDefault="00E93FEA" w:rsidP="00EA3F23">
      <w:pPr>
        <w:pStyle w:val="BodyText"/>
      </w:pPr>
      <w:r w:rsidRPr="00EA3F23">
        <w:rPr>
          <w:rStyle w:val="SpecialBold"/>
        </w:rPr>
        <w:t xml:space="preserve">Job roles or employment outcomes </w:t>
      </w:r>
    </w:p>
    <w:p w:rsidR="00000000" w:rsidRPr="00EA3F23" w:rsidRDefault="00E93FEA" w:rsidP="00EA3F23">
      <w:pPr>
        <w:pStyle w:val="BodyText"/>
      </w:pPr>
      <w:r w:rsidRPr="00EA3F23">
        <w:t xml:space="preserve">The Certificate III in Automotive Refinishing Technology is intended to prepare new employees or recognise and develop existing workers who are painting </w:t>
      </w:r>
      <w:r w:rsidRPr="00EA3F23">
        <w:t>and maintaining painted surfaces on a range of vehicles and non-vehicle applications.</w:t>
      </w:r>
    </w:p>
    <w:p w:rsidR="00000000" w:rsidRPr="00EA3F23" w:rsidRDefault="00E93FEA" w:rsidP="00EA3F23">
      <w:pPr>
        <w:pStyle w:val="BodyText"/>
      </w:pPr>
      <w:r w:rsidRPr="00EA3F23">
        <w:t>Job roles related to this qualification include:</w:t>
      </w:r>
    </w:p>
    <w:p w:rsidR="00000000" w:rsidRPr="00EA3F23" w:rsidRDefault="00E93FEA" w:rsidP="00EA3F23">
      <w:pPr>
        <w:pStyle w:val="ListBullet"/>
      </w:pPr>
      <w:r w:rsidRPr="00EA3F23">
        <w:t>vehicle refinishing technician</w:t>
      </w:r>
    </w:p>
    <w:p w:rsidR="00000000" w:rsidRPr="00EA3F23" w:rsidRDefault="00E93FEA" w:rsidP="00EA3F23">
      <w:pPr>
        <w:pStyle w:val="ListBullet"/>
      </w:pPr>
      <w:r w:rsidRPr="00EA3F23">
        <w:t>vehicle refinishing technician, heavy vehicle and industry</w:t>
      </w:r>
    </w:p>
    <w:p w:rsidR="00000000" w:rsidRPr="00EA3F23" w:rsidRDefault="00E93FEA" w:rsidP="00EA3F23">
      <w:pPr>
        <w:pStyle w:val="BodyText"/>
      </w:pPr>
    </w:p>
    <w:p w:rsidR="00000000" w:rsidRPr="00EA3F23" w:rsidRDefault="00E93FEA" w:rsidP="00EA3F23">
      <w:pPr>
        <w:pStyle w:val="BodyText"/>
      </w:pPr>
      <w:r w:rsidRPr="00EA3F23">
        <w:rPr>
          <w:rStyle w:val="SpecialBold"/>
        </w:rPr>
        <w:t>Application</w:t>
      </w:r>
    </w:p>
    <w:p w:rsidR="00E93FEA" w:rsidRDefault="00E93FEA" w:rsidP="00EA3F23">
      <w:pPr>
        <w:pStyle w:val="BodyText"/>
      </w:pPr>
      <w:r w:rsidRPr="00EA3F23">
        <w:t xml:space="preserve">This qualification is suitable for an Australian Apprenticeship pathway. </w:t>
      </w:r>
    </w:p>
    <w:p w:rsidR="00E93FEA" w:rsidRDefault="00E93FEA" w:rsidP="00EA3F23">
      <w:pPr>
        <w:pStyle w:val="BodyText"/>
      </w:pPr>
    </w:p>
    <w:p w:rsidR="00000000" w:rsidRPr="00EA3F23" w:rsidRDefault="00E93FEA" w:rsidP="00EA3F23">
      <w:pPr>
        <w:pStyle w:val="Heading1"/>
      </w:pPr>
      <w:bookmarkStart w:id="3" w:name="O_500220"/>
      <w:bookmarkEnd w:id="3"/>
      <w:r w:rsidRPr="00EA3F23">
        <w:t>Pathways Information</w:t>
      </w:r>
    </w:p>
    <w:p w:rsidR="00000000" w:rsidRPr="00EA3F23" w:rsidRDefault="00E93FEA" w:rsidP="00EA3F23">
      <w:pPr>
        <w:pStyle w:val="BodyText"/>
      </w:pPr>
      <w:r w:rsidRPr="00EA3F23">
        <w:rPr>
          <w:rStyle w:val="SpecialBold"/>
        </w:rPr>
        <w:t>Pathways into the qualification</w:t>
      </w:r>
    </w:p>
    <w:p w:rsidR="00000000" w:rsidRPr="00EA3F23" w:rsidRDefault="00E93FEA" w:rsidP="00EA3F23">
      <w:pPr>
        <w:pStyle w:val="BodyText"/>
      </w:pPr>
      <w:r w:rsidRPr="00EA3F23">
        <w:t>Credit will be granted towards this qualification to those who have completed AUR20912 Certificate II in Automo</w:t>
      </w:r>
      <w:r w:rsidRPr="00EA3F23">
        <w:t>tive Body Repair Technology or other relevant qualifications.</w:t>
      </w:r>
    </w:p>
    <w:p w:rsidR="00000000" w:rsidRPr="00EA3F23" w:rsidRDefault="00E93FEA" w:rsidP="00EA3F23">
      <w:pPr>
        <w:pStyle w:val="BodyText"/>
      </w:pPr>
    </w:p>
    <w:p w:rsidR="00000000" w:rsidRPr="00EA3F23" w:rsidRDefault="00E93FEA" w:rsidP="00EA3F23">
      <w:pPr>
        <w:pStyle w:val="BodyText"/>
      </w:pPr>
      <w:r w:rsidRPr="00EA3F23">
        <w:rPr>
          <w:rStyle w:val="SpecialBold"/>
        </w:rPr>
        <w:t xml:space="preserve">Pathways from the qualification </w:t>
      </w:r>
    </w:p>
    <w:p w:rsidR="00000000" w:rsidRPr="00EA3F23" w:rsidRDefault="00E93FEA" w:rsidP="00EA3F23">
      <w:pPr>
        <w:pStyle w:val="BodyText"/>
      </w:pPr>
      <w:r w:rsidRPr="00EA3F23">
        <w:t>Further training pathways from this qualification include AUR40712 Certificate IV in Automotive Body Repair Technology or other relevant qualifications.</w:t>
      </w:r>
    </w:p>
    <w:p w:rsidR="00000000" w:rsidRPr="00EA3F23" w:rsidRDefault="00E93FEA" w:rsidP="00EA3F23">
      <w:pPr>
        <w:pStyle w:val="AllowPageBreak"/>
      </w:pPr>
    </w:p>
    <w:p w:rsidR="00000000" w:rsidRPr="00EA3F23" w:rsidRDefault="00E93FEA" w:rsidP="00EA3F23">
      <w:pPr>
        <w:pStyle w:val="Heading1"/>
      </w:pPr>
      <w:bookmarkStart w:id="4" w:name="O_500221"/>
      <w:bookmarkEnd w:id="4"/>
      <w:r w:rsidRPr="00EA3F23">
        <w:lastRenderedPageBreak/>
        <w:t>Licensing/Regulatory Information</w:t>
      </w:r>
    </w:p>
    <w:p w:rsidR="00000000" w:rsidRPr="00EA3F23" w:rsidRDefault="00E93FEA" w:rsidP="00EA3F23">
      <w:pPr>
        <w:pStyle w:val="BodyText"/>
      </w:pPr>
      <w:r w:rsidRPr="00EA3F23">
        <w:t>There are no specific licences that relate to this qualification. However, some units in this qualification may have licensing or regulatory requirements, depending on the work context. Local regulations should be</w:t>
      </w:r>
      <w:r w:rsidRPr="00EA3F23">
        <w:t xml:space="preserve"> checked for details.</w:t>
      </w:r>
    </w:p>
    <w:p w:rsidR="00000000" w:rsidRPr="00EA3F23" w:rsidRDefault="00E93FEA" w:rsidP="00EA3F23">
      <w:pPr>
        <w:pStyle w:val="AllowPageBreak"/>
      </w:pPr>
    </w:p>
    <w:p w:rsidR="00000000" w:rsidRPr="00EA3F23" w:rsidRDefault="00E93FEA" w:rsidP="00EA3F23">
      <w:pPr>
        <w:pStyle w:val="Heading1"/>
      </w:pPr>
      <w:bookmarkStart w:id="5" w:name="O_500222"/>
      <w:bookmarkEnd w:id="5"/>
      <w:r w:rsidRPr="00EA3F23">
        <w:t>Entry Requirements</w:t>
      </w:r>
    </w:p>
    <w:p w:rsidR="00000000" w:rsidRPr="00EA3F23" w:rsidRDefault="00E93FEA" w:rsidP="00EA3F23">
      <w:pPr>
        <w:pStyle w:val="BodyText"/>
      </w:pPr>
      <w:r w:rsidRPr="00EA3F23">
        <w:t>This qualification may be accessed by direct entry.</w:t>
      </w:r>
    </w:p>
    <w:p w:rsidR="00000000" w:rsidRPr="00EA3F23" w:rsidRDefault="00E93FEA" w:rsidP="00EA3F23">
      <w:pPr>
        <w:pStyle w:val="AllowPageBreak"/>
      </w:pPr>
    </w:p>
    <w:p w:rsidR="00000000" w:rsidRPr="00EA3F23" w:rsidRDefault="00E93FEA" w:rsidP="00EA3F23">
      <w:pPr>
        <w:pStyle w:val="Heading1"/>
      </w:pPr>
      <w:bookmarkStart w:id="6" w:name="O_500223"/>
      <w:bookmarkEnd w:id="6"/>
      <w:r w:rsidRPr="00EA3F23">
        <w:lastRenderedPageBreak/>
        <w:t>Employability Skills Summary</w:t>
      </w:r>
    </w:p>
    <w:tbl>
      <w:tblPr>
        <w:tblW w:w="0" w:type="auto"/>
        <w:tblCellMar>
          <w:left w:w="62" w:type="dxa"/>
          <w:right w:w="62" w:type="dxa"/>
        </w:tblCellMar>
        <w:tblLook w:val="0000" w:firstRow="0" w:lastRow="0" w:firstColumn="0" w:lastColumn="0" w:noHBand="0" w:noVBand="0"/>
      </w:tblPr>
      <w:tblGrid>
        <w:gridCol w:w="3010"/>
        <w:gridCol w:w="6737"/>
      </w:tblGrid>
      <w:tr w:rsidR="00EA3F23" w:rsidTr="00E93FEA">
        <w:trPr>
          <w:tblHeader/>
        </w:trPr>
        <w:tc>
          <w:tcPr>
            <w:tcW w:w="0" w:type="auto"/>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EMPLOYABILITY SKILLS QUALIFICATION SUMMARY</w:t>
            </w:r>
          </w:p>
        </w:tc>
      </w:tr>
      <w:tr w:rsidR="00EA3F23" w:rsidRPr="00EA3F23" w:rsidTr="00E93FEA">
        <w:trPr>
          <w:tblHeader/>
        </w:trPr>
        <w:tc>
          <w:tcPr>
            <w:tcW w:w="0" w:type="auto"/>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t>The following table contains a summary of the employability skills as identified by the automotive body repair industry for this qualification. The employability skills facets described here are broad industry requirements that may vary depending on qualif</w:t>
            </w:r>
            <w:r w:rsidRPr="00EA3F23">
              <w:t>ication packaging options.</w:t>
            </w:r>
          </w:p>
        </w:tc>
      </w:tr>
      <w:tr w:rsidR="00000000" w:rsidRPr="00EA3F23" w:rsidTr="00E93FEA">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A3F23" w:rsidRDefault="00E93FEA" w:rsidP="00EA3F23">
            <w:pPr>
              <w:pStyle w:val="BodyText"/>
            </w:pPr>
            <w:r w:rsidRPr="00EA3F23">
              <w:rPr>
                <w:rStyle w:val="SpecialBold"/>
              </w:rPr>
              <w:t>Employability Skill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Industry/enterprise requirements for this qualification include:</w:t>
            </w:r>
          </w:p>
        </w:tc>
      </w:tr>
      <w:tr w:rsidR="00000000" w:rsidRPr="00EA3F23" w:rsidTr="00E93FEA">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Communication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A3F23" w:rsidRDefault="00E93FEA" w:rsidP="00EA3F23">
            <w:pPr>
              <w:pStyle w:val="ListBullet"/>
            </w:pPr>
            <w:r w:rsidRPr="00EA3F23">
              <w:t>clearly communicating workplace information and ideas with workplace colleagues (verbal and non-verbal), including use of auto</w:t>
            </w:r>
            <w:r w:rsidRPr="00EA3F23">
              <w:t>motive terms</w:t>
            </w:r>
          </w:p>
          <w:p w:rsidR="00000000" w:rsidRPr="00EA3F23" w:rsidRDefault="00E93FEA" w:rsidP="00EA3F23">
            <w:pPr>
              <w:pStyle w:val="ListBullet"/>
            </w:pPr>
            <w:r w:rsidRPr="00EA3F23">
              <w:t>completing workplace reports</w:t>
            </w:r>
          </w:p>
          <w:p w:rsidR="00000000" w:rsidRPr="00EA3F23" w:rsidRDefault="00E93FEA" w:rsidP="00EA3F23">
            <w:pPr>
              <w:pStyle w:val="ListBullet"/>
            </w:pPr>
            <w:r w:rsidRPr="00EA3F23">
              <w:t>using and contributing to workplace procedures</w:t>
            </w:r>
          </w:p>
          <w:p w:rsidR="00000000" w:rsidRPr="00EA3F23" w:rsidRDefault="00E93FEA" w:rsidP="00EA3F23">
            <w:pPr>
              <w:pStyle w:val="ListBullet"/>
            </w:pPr>
            <w:r w:rsidRPr="00EA3F23">
              <w:t>maintaining workplace records</w:t>
            </w:r>
          </w:p>
          <w:p w:rsidR="00000000" w:rsidRPr="00EA3F23" w:rsidRDefault="00E93FEA" w:rsidP="00EA3F23">
            <w:pPr>
              <w:pStyle w:val="ListBullet"/>
            </w:pPr>
            <w:r w:rsidRPr="00EA3F23">
              <w:t>communicating with colleagues and clients to handle verbal enquiries, such as clarifying instructions and responding to requests for information</w:t>
            </w:r>
          </w:p>
          <w:p w:rsidR="00000000" w:rsidRPr="00EA3F23" w:rsidRDefault="00E93FEA" w:rsidP="00EA3F23">
            <w:pPr>
              <w:pStyle w:val="ListBullet"/>
            </w:pPr>
            <w:r w:rsidRPr="00EA3F23">
              <w:t>interpreting the needs of customers</w:t>
            </w:r>
          </w:p>
          <w:p w:rsidR="00000000" w:rsidRDefault="00E93FEA" w:rsidP="00EA3F23">
            <w:pPr>
              <w:pStyle w:val="ListBullet"/>
              <w:rPr>
                <w:lang w:val="en-NZ"/>
              </w:rPr>
            </w:pPr>
            <w:r w:rsidRPr="00EA3F23">
              <w:t>reading and interpreting workplace related documentation</w:t>
            </w:r>
          </w:p>
        </w:tc>
      </w:tr>
      <w:tr w:rsidR="00000000" w:rsidRPr="00EA3F23" w:rsidTr="00E93FEA">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Teamwork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A3F23" w:rsidRDefault="00E93FEA" w:rsidP="00EA3F23">
            <w:pPr>
              <w:pStyle w:val="ListBullet"/>
            </w:pPr>
            <w:r w:rsidRPr="00EA3F23">
              <w:t>identif</w:t>
            </w:r>
            <w:r w:rsidRPr="00EA3F23">
              <w:t>ying and describe own role and role of others</w:t>
            </w:r>
          </w:p>
          <w:p w:rsidR="00000000" w:rsidRPr="00EA3F23" w:rsidRDefault="00E93FEA" w:rsidP="00EA3F23">
            <w:pPr>
              <w:pStyle w:val="ListBullet"/>
            </w:pPr>
            <w:r w:rsidRPr="00EA3F23">
              <w:t>working within a team</w:t>
            </w:r>
          </w:p>
          <w:p w:rsidR="00000000" w:rsidRPr="00EA3F23" w:rsidRDefault="00E93FEA" w:rsidP="00EA3F23">
            <w:pPr>
              <w:pStyle w:val="ListBullet"/>
            </w:pPr>
            <w:r w:rsidRPr="00EA3F23">
              <w:t>working with diverse individuals and groups</w:t>
            </w:r>
          </w:p>
          <w:p w:rsidR="00000000" w:rsidRDefault="00E93FEA" w:rsidP="00EA3F23">
            <w:pPr>
              <w:pStyle w:val="ListBullet"/>
              <w:rPr>
                <w:lang w:val="en-NZ"/>
              </w:rPr>
            </w:pPr>
            <w:r w:rsidRPr="00EA3F23">
              <w:t>applying knowledge of own role to complete activities efficiently to support team activities and tasks</w:t>
            </w:r>
          </w:p>
        </w:tc>
      </w:tr>
      <w:tr w:rsidR="00000000" w:rsidRPr="00EA3F23" w:rsidTr="00E93FEA">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Problem solving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A3F23" w:rsidRDefault="00E93FEA" w:rsidP="00EA3F23">
            <w:pPr>
              <w:pStyle w:val="ListBullet"/>
            </w:pPr>
            <w:r w:rsidRPr="00EA3F23">
              <w:t>recognising a workplace</w:t>
            </w:r>
            <w:r w:rsidRPr="00EA3F23">
              <w:t xml:space="preserve"> problem or a potential problem and take action</w:t>
            </w:r>
          </w:p>
          <w:p w:rsidR="00000000" w:rsidRPr="00EA3F23" w:rsidRDefault="00E93FEA" w:rsidP="00EA3F23">
            <w:pPr>
              <w:pStyle w:val="ListBullet"/>
            </w:pPr>
            <w:r w:rsidRPr="00EA3F23">
              <w:t>determining problems needing priority action</w:t>
            </w:r>
          </w:p>
          <w:p w:rsidR="00000000" w:rsidRPr="00EA3F23" w:rsidRDefault="00E93FEA" w:rsidP="00EA3F23">
            <w:pPr>
              <w:pStyle w:val="ListBullet"/>
            </w:pPr>
            <w:r w:rsidRPr="00EA3F23">
              <w:t>referring problems outside area of responsibility to appropriate person and suggesting possible causes</w:t>
            </w:r>
          </w:p>
          <w:p w:rsidR="00000000" w:rsidRPr="00EA3F23" w:rsidRDefault="00E93FEA" w:rsidP="00EA3F23">
            <w:pPr>
              <w:pStyle w:val="ListBullet"/>
            </w:pPr>
            <w:r w:rsidRPr="00EA3F23">
              <w:t xml:space="preserve">seeking </w:t>
            </w:r>
            <w:r w:rsidRPr="00EA3F23">
              <w:t>information and assistance as required to solve problems</w:t>
            </w:r>
          </w:p>
          <w:p w:rsidR="00000000" w:rsidRPr="00EA3F23" w:rsidRDefault="00E93FEA" w:rsidP="00EA3F23">
            <w:pPr>
              <w:pStyle w:val="ListBullet"/>
            </w:pPr>
            <w:r w:rsidRPr="00EA3F23">
              <w:t>using a range of problem-solving techniques</w:t>
            </w:r>
          </w:p>
          <w:p w:rsidR="00000000" w:rsidRPr="00EA3F23" w:rsidRDefault="00E93FEA" w:rsidP="00EA3F23">
            <w:pPr>
              <w:pStyle w:val="ListBullet"/>
            </w:pPr>
            <w:r w:rsidRPr="00EA3F23">
              <w:t>taking action to resolve concerns</w:t>
            </w:r>
          </w:p>
          <w:p w:rsidR="00000000" w:rsidRDefault="00E93FEA" w:rsidP="00EA3F23">
            <w:pPr>
              <w:pStyle w:val="ListBullet"/>
              <w:rPr>
                <w:lang w:val="en-NZ"/>
              </w:rPr>
            </w:pPr>
            <w:r w:rsidRPr="00EA3F23">
              <w:t>developing practical responses to common breakdowns in workplace systems and procedures</w:t>
            </w:r>
          </w:p>
        </w:tc>
      </w:tr>
      <w:tr w:rsidR="00000000" w:rsidRPr="00EA3F23" w:rsidTr="00E93FEA">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Initiative and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A3F23" w:rsidRDefault="00E93FEA" w:rsidP="00EA3F23">
            <w:pPr>
              <w:pStyle w:val="ListBullet"/>
            </w:pPr>
            <w:r w:rsidRPr="00EA3F23">
              <w:t>adapt</w:t>
            </w:r>
            <w:r w:rsidRPr="00EA3F23">
              <w:t>ing to new and emerging situations in the workplace</w:t>
            </w:r>
          </w:p>
          <w:p w:rsidR="00000000" w:rsidRDefault="00E93FEA" w:rsidP="00EA3F23">
            <w:pPr>
              <w:pStyle w:val="ListBullet"/>
              <w:rPr>
                <w:lang w:val="en-NZ"/>
              </w:rPr>
            </w:pPr>
            <w:r w:rsidRPr="00EA3F23">
              <w:t>being proactive and creative in responding to workplace problems, changes and challenges</w:t>
            </w:r>
          </w:p>
        </w:tc>
      </w:tr>
      <w:tr w:rsidR="00000000" w:rsidRPr="00EA3F23" w:rsidTr="00E93FEA">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Planning and organising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A3F23" w:rsidRDefault="00E93FEA" w:rsidP="00EA3F23">
            <w:pPr>
              <w:pStyle w:val="ListBullet"/>
            </w:pPr>
            <w:r w:rsidRPr="00EA3F23">
              <w:t xml:space="preserve">planning own work requirements and prioritising actions to achieve required outcomes and </w:t>
            </w:r>
            <w:r w:rsidRPr="00EA3F23">
              <w:t>ensure tasks are completed on time</w:t>
            </w:r>
          </w:p>
          <w:p w:rsidR="00000000" w:rsidRDefault="00E93FEA" w:rsidP="00EA3F23">
            <w:pPr>
              <w:pStyle w:val="ListBullet"/>
              <w:rPr>
                <w:lang w:val="en-NZ"/>
              </w:rPr>
            </w:pPr>
            <w:r w:rsidRPr="00EA3F23">
              <w:t>identifying risk factors and taking action to minimise risk</w:t>
            </w:r>
          </w:p>
        </w:tc>
      </w:tr>
      <w:tr w:rsidR="00000000" w:rsidRPr="00EA3F23" w:rsidTr="00E93FEA">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Self-management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A3F23" w:rsidRDefault="00E93FEA" w:rsidP="00EA3F23">
            <w:pPr>
              <w:pStyle w:val="ListBullet"/>
            </w:pPr>
            <w:r w:rsidRPr="00EA3F23">
              <w:t>selecting and using appropriate equipment, materials, processes and procedures</w:t>
            </w:r>
          </w:p>
          <w:p w:rsidR="00000000" w:rsidRPr="00EA3F23" w:rsidRDefault="00E93FEA" w:rsidP="00EA3F23">
            <w:pPr>
              <w:pStyle w:val="ListBullet"/>
            </w:pPr>
            <w:r w:rsidRPr="00EA3F23">
              <w:t>recognising limitations and seeking timely advice</w:t>
            </w:r>
          </w:p>
          <w:p w:rsidR="00000000" w:rsidRPr="00EA3F23" w:rsidRDefault="00E93FEA" w:rsidP="00EA3F23">
            <w:pPr>
              <w:pStyle w:val="ListBullet"/>
            </w:pPr>
            <w:r w:rsidRPr="00EA3F23">
              <w:t>planning own work requirements, setting own work program and managing time to ensure tasks are completed on time</w:t>
            </w:r>
          </w:p>
          <w:p w:rsidR="00000000" w:rsidRDefault="00E93FEA" w:rsidP="00EA3F23">
            <w:pPr>
              <w:pStyle w:val="ListBullet"/>
              <w:rPr>
                <w:lang w:val="en-NZ"/>
              </w:rPr>
            </w:pPr>
            <w:r w:rsidRPr="00EA3F23">
              <w:t>following workplace documentation, such as codes of practice or operating procedures</w:t>
            </w:r>
          </w:p>
        </w:tc>
      </w:tr>
      <w:tr w:rsidR="00000000" w:rsidRPr="00EA3F23" w:rsidTr="00E93FEA">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Learning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A3F23" w:rsidRDefault="00E93FEA" w:rsidP="00EA3F23">
            <w:pPr>
              <w:pStyle w:val="ListBullet"/>
            </w:pPr>
            <w:r w:rsidRPr="00EA3F23">
              <w:t>asking questions to gain information</w:t>
            </w:r>
          </w:p>
          <w:p w:rsidR="00000000" w:rsidRPr="00EA3F23" w:rsidRDefault="00E93FEA" w:rsidP="00EA3F23">
            <w:pPr>
              <w:pStyle w:val="ListBullet"/>
            </w:pPr>
            <w:r w:rsidRPr="00EA3F23">
              <w:t>identifyin</w:t>
            </w:r>
            <w:r w:rsidRPr="00EA3F23">
              <w:t>g sources of information, assistance and expert knowledge to expand knowledge, skills and understanding</w:t>
            </w:r>
          </w:p>
          <w:p w:rsidR="00000000" w:rsidRPr="00EA3F23" w:rsidRDefault="00E93FEA" w:rsidP="00EA3F23">
            <w:pPr>
              <w:pStyle w:val="ListBullet"/>
            </w:pPr>
            <w:r w:rsidRPr="00EA3F23">
              <w:t>participating in self-improvement activities</w:t>
            </w:r>
          </w:p>
          <w:p w:rsidR="00000000" w:rsidRPr="00EA3F23" w:rsidRDefault="00E93FEA" w:rsidP="00EA3F23">
            <w:pPr>
              <w:pStyle w:val="ListBullet"/>
            </w:pPr>
            <w:r w:rsidRPr="00EA3F23">
              <w:t>participating in development of workplace continuous improvement strategies</w:t>
            </w:r>
          </w:p>
          <w:p w:rsidR="00000000" w:rsidRDefault="00E93FEA" w:rsidP="00EA3F23">
            <w:pPr>
              <w:pStyle w:val="ListBullet"/>
              <w:rPr>
                <w:lang w:val="en-NZ"/>
              </w:rPr>
            </w:pPr>
            <w:r w:rsidRPr="00EA3F23">
              <w:t>helping others develop competen</w:t>
            </w:r>
            <w:r w:rsidRPr="00EA3F23">
              <w:t>cy</w:t>
            </w:r>
          </w:p>
        </w:tc>
      </w:tr>
      <w:tr w:rsidR="00000000" w:rsidRPr="00EA3F23" w:rsidTr="00E93FEA">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A3F23" w:rsidRDefault="00E93FEA" w:rsidP="00EA3F23">
            <w:pPr>
              <w:pStyle w:val="ListBullet"/>
            </w:pPr>
            <w:r w:rsidRPr="00EA3F23">
              <w:t xml:space="preserve">operating diagnostic and test equipment </w:t>
            </w:r>
          </w:p>
          <w:p w:rsidR="00000000" w:rsidRPr="00EA3F23" w:rsidRDefault="00E93FEA" w:rsidP="00EA3F23">
            <w:pPr>
              <w:pStyle w:val="ListBullet"/>
            </w:pPr>
            <w:r w:rsidRPr="00EA3F23">
              <w:t>performance testing of components, systems and equipment</w:t>
            </w:r>
          </w:p>
          <w:p w:rsidR="00000000" w:rsidRPr="00EA3F23" w:rsidRDefault="00E93FEA" w:rsidP="00EA3F23">
            <w:pPr>
              <w:pStyle w:val="ListBullet"/>
            </w:pPr>
            <w:r w:rsidRPr="00EA3F23">
              <w:t>using tools and equipment efficiently and safely</w:t>
            </w:r>
          </w:p>
          <w:p w:rsidR="00000000" w:rsidRPr="00EA3F23" w:rsidRDefault="00E93FEA" w:rsidP="00EA3F23">
            <w:pPr>
              <w:pStyle w:val="ListBullet"/>
            </w:pPr>
            <w:r w:rsidRPr="00EA3F23">
              <w:t>storing and caring for components, parts, tools, test equipment and support equipment</w:t>
            </w:r>
          </w:p>
          <w:p w:rsidR="00000000" w:rsidRPr="00EA3F23" w:rsidRDefault="00E93FEA" w:rsidP="00EA3F23">
            <w:pPr>
              <w:pStyle w:val="ListBullet"/>
            </w:pPr>
            <w:r w:rsidRPr="00EA3F23">
              <w:t>using business technology to collect, analyse and provide information</w:t>
            </w:r>
          </w:p>
        </w:tc>
      </w:tr>
    </w:tbl>
    <w:p w:rsidR="00000000" w:rsidRPr="00EA3F23" w:rsidRDefault="00E93FEA" w:rsidP="00EA3F23">
      <w:pPr>
        <w:pStyle w:val="BodyText"/>
      </w:pPr>
    </w:p>
    <w:p w:rsidR="00000000" w:rsidRPr="00EA3F23" w:rsidRDefault="00E93FEA" w:rsidP="00EA3F23">
      <w:pPr>
        <w:pStyle w:val="AllowPageBreak"/>
      </w:pPr>
    </w:p>
    <w:p w:rsidR="00000000" w:rsidRPr="00EA3F23" w:rsidRDefault="00E93FEA" w:rsidP="00EA3F23">
      <w:pPr>
        <w:pStyle w:val="Heading1"/>
      </w:pPr>
      <w:bookmarkStart w:id="7" w:name="O_500224"/>
      <w:bookmarkEnd w:id="7"/>
      <w:r w:rsidRPr="00EA3F23">
        <w:t>Packaging Rules</w:t>
      </w:r>
    </w:p>
    <w:p w:rsidR="00000000" w:rsidRPr="00EA3F23" w:rsidRDefault="00E93FEA" w:rsidP="00EA3F23">
      <w:pPr>
        <w:pStyle w:val="BodyText"/>
      </w:pPr>
      <w:r w:rsidRPr="00EA3F23">
        <w:t xml:space="preserve">To be awarded this qualification, competency must be demonstrated in </w:t>
      </w:r>
      <w:r w:rsidRPr="00EA3F23">
        <w:rPr>
          <w:rStyle w:val="SpecialBold"/>
        </w:rPr>
        <w:t>30 units</w:t>
      </w:r>
      <w:r w:rsidRPr="00EA3F23">
        <w:t xml:space="preserve"> of competency consisting of:</w:t>
      </w:r>
    </w:p>
    <w:p w:rsidR="00000000" w:rsidRPr="00EA3F23" w:rsidRDefault="00E93FEA" w:rsidP="00EA3F23">
      <w:pPr>
        <w:pStyle w:val="ListBullet"/>
      </w:pPr>
      <w:r w:rsidRPr="00EA3F23">
        <w:rPr>
          <w:rStyle w:val="SpecialBold"/>
        </w:rPr>
        <w:t>17 core units</w:t>
      </w:r>
    </w:p>
    <w:p w:rsidR="00000000" w:rsidRPr="00EA3F23" w:rsidRDefault="00E93FEA" w:rsidP="00EA3F23">
      <w:pPr>
        <w:pStyle w:val="BodyText"/>
      </w:pPr>
      <w:r w:rsidRPr="00EA3F23">
        <w:t>plus</w:t>
      </w:r>
    </w:p>
    <w:p w:rsidR="00000000" w:rsidRPr="00EA3F23" w:rsidRDefault="00E93FEA" w:rsidP="00EA3F23">
      <w:pPr>
        <w:pStyle w:val="ListBullet"/>
      </w:pPr>
      <w:r w:rsidRPr="00EA3F23">
        <w:rPr>
          <w:rStyle w:val="SpecialBold"/>
        </w:rPr>
        <w:t xml:space="preserve">13 elective units </w:t>
      </w:r>
      <w:r w:rsidRPr="00EA3F23">
        <w:t>of which:</w:t>
      </w:r>
    </w:p>
    <w:p w:rsidR="00000000" w:rsidRPr="00EA3F23" w:rsidRDefault="00E93FEA" w:rsidP="00EA3F23">
      <w:pPr>
        <w:pStyle w:val="ListBullet2"/>
      </w:pPr>
      <w:r w:rsidRPr="00EA3F23">
        <w:t xml:space="preserve">up to </w:t>
      </w:r>
      <w:r w:rsidRPr="00EA3F23">
        <w:rPr>
          <w:rStyle w:val="SpecialBold"/>
        </w:rPr>
        <w:t>13</w:t>
      </w:r>
      <w:r w:rsidRPr="00EA3F23">
        <w:t xml:space="preserve"> elective units may be chosen from the elective units listed below</w:t>
      </w:r>
    </w:p>
    <w:p w:rsidR="00000000" w:rsidRPr="00EA3F23" w:rsidRDefault="00E93FEA" w:rsidP="00EA3F23">
      <w:pPr>
        <w:pStyle w:val="ListBullet2"/>
      </w:pPr>
      <w:r w:rsidRPr="00EA3F23">
        <w:t xml:space="preserve">up to </w:t>
      </w:r>
      <w:r w:rsidRPr="00EA3F23">
        <w:rPr>
          <w:rStyle w:val="SpecialBold"/>
        </w:rPr>
        <w:t>5</w:t>
      </w:r>
      <w:r w:rsidRPr="00EA3F23">
        <w:t xml:space="preserve"> elective units</w:t>
      </w:r>
      <w:r w:rsidRPr="00EA3F23">
        <w:rPr>
          <w:rStyle w:val="SpecialBold"/>
        </w:rPr>
        <w:t xml:space="preserve"> </w:t>
      </w:r>
      <w:r w:rsidRPr="00EA3F23">
        <w:t>may be chosen from a Certificate II qualification or above in this Training Package or another endorsed Training Package or accredited course, prov</w:t>
      </w:r>
      <w:r w:rsidRPr="00EA3F23">
        <w:t>ided that the units chosen contribute to the vocational outcome of this qualification and do not duplicate the outcome of another unit chosen for the qualification.</w:t>
      </w:r>
    </w:p>
    <w:p w:rsidR="00000000" w:rsidRPr="00EA3F23" w:rsidRDefault="00E93FEA" w:rsidP="00EA3F23">
      <w:pPr>
        <w:pStyle w:val="BodyText"/>
      </w:pPr>
    </w:p>
    <w:p w:rsidR="00000000" w:rsidRPr="00EA3F23" w:rsidRDefault="00E93FEA" w:rsidP="00EA3F23">
      <w:pPr>
        <w:pStyle w:val="BodyText"/>
      </w:pPr>
      <w:r w:rsidRPr="00EA3F23">
        <w:rPr>
          <w:rStyle w:val="SpecialBold"/>
        </w:rPr>
        <w:t xml:space="preserve">Core units </w:t>
      </w:r>
    </w:p>
    <w:tbl>
      <w:tblPr>
        <w:tblW w:w="0" w:type="auto"/>
        <w:tblCellMar>
          <w:left w:w="62" w:type="dxa"/>
          <w:right w:w="62" w:type="dxa"/>
        </w:tblCellMar>
        <w:tblLook w:val="0000" w:firstRow="0" w:lastRow="0" w:firstColumn="0" w:lastColumn="0" w:noHBand="0" w:noVBand="0"/>
      </w:tblPr>
      <w:tblGrid>
        <w:gridCol w:w="1984"/>
        <w:gridCol w:w="7658"/>
      </w:tblGrid>
      <w:tr w:rsidR="00000000" w:rsidRPr="00EA3F23" w:rsidTr="00E93FEA">
        <w:trPr>
          <w:tblHeader/>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EA3F23" w:rsidRDefault="00E93FEA" w:rsidP="00EA3F23">
            <w:pPr>
              <w:pStyle w:val="BodyText"/>
            </w:pPr>
            <w:r w:rsidRPr="00EA3F23">
              <w:rPr>
                <w:rStyle w:val="SpecialBold"/>
              </w:rPr>
              <w:t>Unit code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Unit title</w:t>
            </w:r>
          </w:p>
        </w:tc>
      </w:tr>
      <w:tr w:rsidR="00EA3F23" w:rsidTr="00E93FEA">
        <w:tc>
          <w:tcPr>
            <w:tcW w:w="0" w:type="auto"/>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Common - Foundation Skills</w:t>
            </w:r>
          </w:p>
        </w:tc>
      </w:tr>
      <w:tr w:rsidR="00000000" w:rsidRPr="00EA3F23"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AURAFA3008</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Read and apply automotive repair instructions</w:t>
            </w:r>
          </w:p>
        </w:tc>
      </w:tr>
      <w:tr w:rsidR="00EA3F23" w:rsidTr="00E93FEA">
        <w:tc>
          <w:tcPr>
            <w:tcW w:w="0" w:type="auto"/>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Common - Health and Safety</w:t>
            </w:r>
          </w:p>
        </w:tc>
      </w:tr>
      <w:tr w:rsidR="00000000" w:rsidRPr="00EA3F23"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AURASA2002</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safe working practices in an automotive workplace</w:t>
            </w:r>
          </w:p>
        </w:tc>
      </w:tr>
      <w:tr w:rsidR="00EA3F23" w:rsidTr="00E93FEA">
        <w:tc>
          <w:tcPr>
            <w:tcW w:w="0" w:type="auto"/>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Vehicle Body – Environment - Body</w:t>
            </w:r>
          </w:p>
        </w:tc>
      </w:tr>
      <w:tr w:rsidR="00000000" w:rsidRPr="00EA3F23"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AURVEN3002</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Monitor environmental and sustainability best practice in the automotive body repair industry</w:t>
            </w:r>
          </w:p>
        </w:tc>
      </w:tr>
      <w:tr w:rsidR="00EA3F23" w:rsidTr="00E93FEA">
        <w:tc>
          <w:tcPr>
            <w:tcW w:w="0" w:type="auto"/>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Vehicle Body – Technical - Paint</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AURVTP2001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paint removal methods</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AURVTP2002</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Carry out masking procedures</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AURVTP2003</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Prepare spray painting materials and equipment</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AURVTP2004</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fundamental colour matching techniques</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AURVTP2006</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Prepare vehicle components for paint repairs</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AURVTP3013</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Prepare substrate for refinishing</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AURVTP3014</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multi-layer and clear over-base</w:t>
            </w:r>
            <w:r w:rsidRPr="00EA3F23">
              <w:t xml:space="preserve"> colour matching techniques</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AURVTP3015</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solid colour matching techniques</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AURVTP3017</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Carry out paint rectification and touch-up work for clear over base using two component systems</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AURVTP3019</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Prepare and paint plastic components</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AURVTP3020</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Carry out denibbing, buffing and polishing</w:t>
            </w:r>
          </w:p>
        </w:tc>
      </w:tr>
      <w:tr w:rsidR="00000000" w:rsidTr="00E93FEA">
        <w:trPr>
          <w:trHeight w:val="376"/>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AURVTP3023</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Mix and apply clear over-base refinishing materials in two-component systems</w:t>
            </w:r>
          </w:p>
        </w:tc>
      </w:tr>
      <w:tr w:rsidR="00000000"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AURVTP3024</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Mix and apply clear over-base multi-layer pearl refinishing materials</w:t>
            </w:r>
          </w:p>
        </w:tc>
      </w:tr>
      <w:tr w:rsidR="00000000" w:rsidRPr="00EA3F23" w:rsidTr="00E93FEA">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AURVTP3025</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EA3F23" w:rsidRDefault="00E93FEA" w:rsidP="00EA3F23">
            <w:pPr>
              <w:pStyle w:val="BodyText"/>
            </w:pPr>
            <w:r w:rsidRPr="00EA3F23">
              <w:t>Mix and apply water-based refi</w:t>
            </w:r>
            <w:r w:rsidRPr="00EA3F23">
              <w:t>nishing materials</w:t>
            </w:r>
          </w:p>
        </w:tc>
      </w:tr>
    </w:tbl>
    <w:p w:rsidR="00000000" w:rsidRPr="00EA3F23" w:rsidRDefault="00E93FEA" w:rsidP="00EA3F23">
      <w:pPr>
        <w:pStyle w:val="BodyText"/>
      </w:pPr>
    </w:p>
    <w:p w:rsidR="00000000" w:rsidRPr="00EA3F23" w:rsidRDefault="00E93FEA" w:rsidP="00EA3F23">
      <w:pPr>
        <w:pStyle w:val="BodyText"/>
      </w:pPr>
      <w:r w:rsidRPr="00EA3F23">
        <w:rPr>
          <w:rStyle w:val="SpecialBold"/>
        </w:rPr>
        <w:t>Elective Units</w:t>
      </w:r>
    </w:p>
    <w:tbl>
      <w:tblPr>
        <w:tblW w:w="9638" w:type="dxa"/>
        <w:tblLayout w:type="fixed"/>
        <w:tblCellMar>
          <w:left w:w="62" w:type="dxa"/>
          <w:right w:w="62" w:type="dxa"/>
        </w:tblCellMar>
        <w:tblLook w:val="0000" w:firstRow="0" w:lastRow="0" w:firstColumn="0" w:lastColumn="0" w:noHBand="0" w:noVBand="0"/>
      </w:tblPr>
      <w:tblGrid>
        <w:gridCol w:w="1984"/>
        <w:gridCol w:w="7654"/>
      </w:tblGrid>
      <w:tr w:rsidR="00000000" w:rsidRPr="00EA3F23" w:rsidTr="00E93FEA">
        <w:trPr>
          <w:tblHeader/>
        </w:trPr>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EA3F23" w:rsidRDefault="00E93FEA" w:rsidP="00EA3F23">
            <w:pPr>
              <w:pStyle w:val="BodyText"/>
            </w:pPr>
            <w:r w:rsidRPr="00EA3F23">
              <w:rPr>
                <w:rStyle w:val="SpecialBold"/>
              </w:rPr>
              <w:t>Unit code</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Unit title</w:t>
            </w:r>
          </w:p>
        </w:tc>
      </w:tr>
      <w:tr w:rsidR="00EA3F23" w:rsidTr="00E93FEA">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Common - Foundation Skills</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AURAFA2002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Read in an automotive workplace</w:t>
            </w:r>
          </w:p>
        </w:tc>
      </w:tr>
      <w:tr w:rsidR="00000000" w:rsidRPr="00EA3F23"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AURAFA2004</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Solve routine problems in an automotive workplace</w:t>
            </w:r>
          </w:p>
        </w:tc>
      </w:tr>
      <w:tr w:rsidR="00EA3F23" w:rsidTr="00E93FEA">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Common – Management, Leadership and Supervision</w:t>
            </w:r>
          </w:p>
        </w:tc>
      </w:tr>
      <w:tr w:rsidR="00000000" w:rsidRPr="00EA3F23"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AURAMA2001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Work effectively with others</w:t>
            </w:r>
          </w:p>
        </w:tc>
      </w:tr>
      <w:tr w:rsidR="00EA3F23" w:rsidTr="00E93FEA">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Electrical – Technical - Hybrid Vehicle and Battery Electric Vehicle</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AURETH3001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Depower battery electric vehicles</w:t>
            </w:r>
          </w:p>
        </w:tc>
      </w:tr>
      <w:tr w:rsidR="00000000" w:rsidRPr="00EA3F23"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AURETH4011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Deactivate and reinitialise power supply in hybrid electric vehicles</w:t>
            </w:r>
          </w:p>
        </w:tc>
      </w:tr>
      <w:tr w:rsidR="00EA3F23" w:rsidTr="00E93FEA">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Electrical – Technical – Ele</w:t>
            </w:r>
            <w:r w:rsidRPr="00EA3F23">
              <w:rPr>
                <w:rStyle w:val="SpecialBold"/>
              </w:rPr>
              <w:t>ctric and Electronic</w:t>
            </w:r>
          </w:p>
        </w:tc>
      </w:tr>
      <w:tr w:rsidR="00000000" w:rsidRPr="00EA3F23"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AURETR3025</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Test, charge and replace batteries</w:t>
            </w:r>
          </w:p>
        </w:tc>
      </w:tr>
      <w:tr w:rsidR="00EA3F23" w:rsidTr="00E93FEA">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Vehicle Body – Technical</w:t>
            </w:r>
          </w:p>
        </w:tc>
      </w:tr>
      <w:tr w:rsidR="00000000" w:rsidRPr="00EA3F23"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AURVTA2001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Prepare vehicle, components and equipment for customer use</w:t>
            </w:r>
          </w:p>
        </w:tc>
      </w:tr>
      <w:tr w:rsidR="00EA3F23" w:rsidTr="00E93FEA">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Vehicle Body – Technical - Body</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AURVTN2005</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Remove and fit protector mouldings, transfers and decals</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AURVTN3017</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Repair body panels and thermoplastic components</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AURVTN3035</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original equipment manufacturer repair procedures</w:t>
            </w:r>
          </w:p>
        </w:tc>
      </w:tr>
      <w:tr w:rsidR="00000000" w:rsidRPr="00EA3F23"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AURVTN4032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Determine vehicle damage and recommended repair procedures</w:t>
            </w:r>
          </w:p>
        </w:tc>
      </w:tr>
      <w:tr w:rsidR="00EA3F23" w:rsidTr="00E93FEA">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Vehicle Body – Technical – Paint</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AURVTP2007</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paint touch-up techniques</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AURVTP2009</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vehicle body film wrapping</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AURVTP2026</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Carry out basic airbrush application techniques</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AURVTP3010</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Prepare spray booths and paint drying equipment</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AURVTP3011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solid acrylic enamel refinishing materials using two component systems</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AURVTP3012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Apply air dry and polyurethane enamel refinishing materials</w:t>
            </w:r>
          </w:p>
        </w:tc>
      </w:tr>
      <w:tr w:rsidR="00000000"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AURVTP3016</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Carry out paint rectification and touch-up work for solids using two component systems</w:t>
            </w:r>
          </w:p>
        </w:tc>
      </w:tr>
      <w:tr w:rsidR="00000000" w:rsidRPr="00EA3F23"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AURVTP3</w:t>
            </w:r>
            <w:r w:rsidRPr="00EA3F23">
              <w:t>018</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Carry out paint rectification for multi-layer and pearl using two component systems</w:t>
            </w:r>
          </w:p>
        </w:tc>
      </w:tr>
      <w:tr w:rsidR="00EA3F23" w:rsidTr="00E93FEA">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rPr>
                <w:rStyle w:val="SpecialBold"/>
              </w:rPr>
              <w:t>Imported Units</w:t>
            </w:r>
          </w:p>
        </w:tc>
      </w:tr>
      <w:tr w:rsidR="00000000" w:rsidRPr="00EA3F23" w:rsidTr="00E93FEA">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EA" w:rsidP="00EA3F23">
            <w:pPr>
              <w:pStyle w:val="BodyText"/>
              <w:rPr>
                <w:lang w:val="en-NZ"/>
              </w:rPr>
            </w:pPr>
            <w:r w:rsidRPr="00EA3F23">
              <w:t>TAEDEL301A</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EA3F23" w:rsidRDefault="00E93FEA" w:rsidP="00EA3F23">
            <w:pPr>
              <w:pStyle w:val="BodyText"/>
            </w:pPr>
            <w:r w:rsidRPr="00EA3F23">
              <w:t>Provide work skill instruction</w:t>
            </w:r>
          </w:p>
        </w:tc>
      </w:tr>
    </w:tbl>
    <w:p w:rsidR="00000000" w:rsidRPr="00EA3F23" w:rsidRDefault="00E93FEA" w:rsidP="00EA3F23">
      <w:pPr>
        <w:pStyle w:val="BodyText"/>
      </w:pPr>
    </w:p>
    <w:p w:rsidR="00000000" w:rsidRPr="00EA3F23" w:rsidRDefault="00E93FEA" w:rsidP="00EA3F23">
      <w:pPr>
        <w:pStyle w:val="AllowPageBreak"/>
      </w:pPr>
    </w:p>
    <w:p w:rsidR="00000000" w:rsidRPr="00EA3F23" w:rsidRDefault="00E93FEA" w:rsidP="00EA3F23">
      <w:pPr>
        <w:pStyle w:val="Heading1"/>
      </w:pPr>
      <w:bookmarkStart w:id="8" w:name="O_500225"/>
      <w:bookmarkEnd w:id="8"/>
      <w:r w:rsidRPr="00EA3F23">
        <w:t>Custom Content Section</w:t>
      </w:r>
    </w:p>
    <w:p w:rsidR="00000000" w:rsidRPr="00EA3F23" w:rsidRDefault="00E93FEA" w:rsidP="00EA3F23">
      <w:pPr>
        <w:pStyle w:val="BodyText"/>
      </w:pPr>
      <w:r w:rsidRPr="00EA3F23">
        <w:t>Not applicable.</w:t>
      </w:r>
    </w:p>
    <w:p w:rsidR="00000000" w:rsidRPr="00EA3F23" w:rsidRDefault="00E93FEA" w:rsidP="00EA3F23"/>
    <w:sectPr w:rsidR="00000000" w:rsidRPr="00EA3F23" w:rsidSect="00EA3F23">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23" w:rsidRDefault="00EA3F23" w:rsidP="00EA3F23">
      <w:r>
        <w:separator/>
      </w:r>
    </w:p>
  </w:endnote>
  <w:endnote w:type="continuationSeparator" w:id="0">
    <w:p w:rsidR="00EA3F23" w:rsidRDefault="00EA3F23" w:rsidP="00E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23" w:rsidRDefault="00EA3F23">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23" w:rsidRPr="00E93FEA" w:rsidRDefault="00EA3F23" w:rsidP="00E93FEA">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23" w:rsidRDefault="00EA3F23">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EA" w:rsidRDefault="00E93FEA" w:rsidP="00EA3F23">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5</w:t>
      </w:r>
    </w:fldSimple>
  </w:p>
  <w:p w:rsidR="00E93FEA" w:rsidRDefault="00E93FEA" w:rsidP="00EA3F23">
    <w:pPr>
      <w:pStyle w:val="Footer"/>
      <w:framePr w:wrap="around"/>
    </w:pPr>
    <w:r>
      <w:t xml:space="preserve">© Commonwealth of Australia, </w:t>
    </w:r>
    <w:r>
      <w:fldChar w:fldCharType="begin"/>
    </w:r>
    <w:r>
      <w:instrText xml:space="preserve"> DATE  \@ "yyyy"  \* MERGEFORMAT </w:instrText>
    </w:r>
    <w:r>
      <w:fldChar w:fldCharType="separate"/>
    </w:r>
    <w:r>
      <w:rPr>
        <w:noProof/>
      </w:rPr>
      <w:t>2013</w:t>
    </w:r>
    <w:r>
      <w:fldChar w:fldCharType="end"/>
    </w:r>
    <w:r>
      <w:tab/>
    </w:r>
    <w:fldSimple w:instr=" DOCPROPERTY  Author  \* MERGEFORMAT ">
      <w:r>
        <w:t>Auto Skills Australia</w:t>
      </w:r>
    </w:fldSimple>
  </w:p>
  <w:p w:rsidR="00E93FEA" w:rsidRDefault="00E93FEA" w:rsidP="00EA3F23">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23" w:rsidRDefault="00EA3F23" w:rsidP="00EA3F23">
      <w:r>
        <w:separator/>
      </w:r>
    </w:p>
  </w:footnote>
  <w:footnote w:type="continuationSeparator" w:id="0">
    <w:p w:rsidR="00EA3F23" w:rsidRDefault="00EA3F23" w:rsidP="00EA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23" w:rsidRDefault="00EA3F23">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23" w:rsidRPr="00E93FEA" w:rsidRDefault="00E93FEA" w:rsidP="00E93FEA">
    <w:pPr>
      <w:pStyle w:val="BodyText"/>
    </w:pPr>
    <w:r>
      <w:rPr>
        <w:noProof/>
        <w:lang w:eastAsia="en-AU"/>
      </w:rPr>
      <w:drawing>
        <wp:anchor distT="0" distB="0" distL="114300" distR="114300" simplePos="0" relativeHeight="251659264" behindDoc="1" locked="0" layoutInCell="1" allowOverlap="1" wp14:anchorId="57F97CD8" wp14:editId="19373D91">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23" w:rsidRDefault="00EA3F23">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EA" w:rsidRPr="002D2AF8" w:rsidRDefault="00E93FEA" w:rsidP="00EA3F23">
    <w:pPr>
      <w:pStyle w:val="Header"/>
      <w:framePr w:wrap="around"/>
    </w:pPr>
    <w:fldSimple w:instr=" TITLE   \* MERGEFORMAT ">
      <w:r>
        <w:t>AUR32412 Certificate III in Automotive Refinishing Technology</w:t>
      </w:r>
    </w:fldSimple>
    <w:r>
      <w:tab/>
      <w:t xml:space="preserve">Date this document was generated: </w:t>
    </w:r>
    <w:r>
      <w:fldChar w:fldCharType="begin"/>
    </w:r>
    <w:r>
      <w:instrText xml:space="preserve"> CREATEDATE  \@ "d MMMM yyyy"  \* MERGEFORMAT </w:instrText>
    </w:r>
    <w:r>
      <w:fldChar w:fldCharType="separate"/>
    </w:r>
    <w:r>
      <w:rPr>
        <w:noProof/>
      </w:rPr>
      <w:t>8 February 2013</w:t>
    </w:r>
    <w:r>
      <w:fldChar w:fldCharType="end"/>
    </w:r>
  </w:p>
  <w:p w:rsidR="00E93FEA" w:rsidRDefault="00E93FEA" w:rsidP="00EA3F23">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936E51EA"/>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278ED4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DC24D560"/>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A3F23"/>
    <w:rsid w:val="00E93FEA"/>
    <w:rsid w:val="00EA3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23"/>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EA3F23"/>
    <w:pPr>
      <w:spacing w:before="360" w:after="60"/>
      <w:outlineLvl w:val="0"/>
    </w:pPr>
    <w:rPr>
      <w:sz w:val="32"/>
    </w:rPr>
  </w:style>
  <w:style w:type="paragraph" w:styleId="Heading2">
    <w:name w:val="heading 2"/>
    <w:basedOn w:val="HeadingBase"/>
    <w:next w:val="BodyText"/>
    <w:link w:val="Heading2Char"/>
    <w:qFormat/>
    <w:rsid w:val="00EA3F23"/>
    <w:pPr>
      <w:keepLines/>
      <w:spacing w:before="240" w:after="120"/>
      <w:outlineLvl w:val="1"/>
    </w:pPr>
    <w:rPr>
      <w:sz w:val="28"/>
      <w:szCs w:val="40"/>
    </w:rPr>
  </w:style>
  <w:style w:type="paragraph" w:styleId="Heading3">
    <w:name w:val="heading 3"/>
    <w:basedOn w:val="HeadingBase"/>
    <w:next w:val="BodyText"/>
    <w:link w:val="Heading3Char"/>
    <w:qFormat/>
    <w:rsid w:val="00EA3F23"/>
    <w:pPr>
      <w:spacing w:before="180" w:after="120"/>
      <w:outlineLvl w:val="2"/>
    </w:pPr>
    <w:rPr>
      <w:spacing w:val="-10"/>
      <w:kern w:val="32"/>
    </w:rPr>
  </w:style>
  <w:style w:type="paragraph" w:styleId="Heading4">
    <w:name w:val="heading 4"/>
    <w:basedOn w:val="HeadingBase"/>
    <w:next w:val="BodyText"/>
    <w:link w:val="Heading4Char"/>
    <w:qFormat/>
    <w:rsid w:val="00EA3F23"/>
    <w:pPr>
      <w:spacing w:before="160" w:after="120"/>
      <w:outlineLvl w:val="3"/>
    </w:pPr>
    <w:rPr>
      <w:sz w:val="22"/>
    </w:rPr>
  </w:style>
  <w:style w:type="paragraph" w:styleId="Heading5">
    <w:name w:val="heading 5"/>
    <w:basedOn w:val="HeadingBase"/>
    <w:next w:val="Normal"/>
    <w:link w:val="Heading5Char"/>
    <w:qFormat/>
    <w:rsid w:val="00EA3F23"/>
    <w:pPr>
      <w:spacing w:before="80"/>
      <w:outlineLvl w:val="4"/>
    </w:pPr>
    <w:rPr>
      <w:color w:val="918585"/>
      <w:sz w:val="20"/>
    </w:rPr>
  </w:style>
  <w:style w:type="paragraph" w:styleId="Heading6">
    <w:name w:val="heading 6"/>
    <w:basedOn w:val="HeadingBase"/>
    <w:next w:val="Normal"/>
    <w:link w:val="Heading6Char"/>
    <w:qFormat/>
    <w:rsid w:val="00EA3F23"/>
    <w:pPr>
      <w:spacing w:before="60"/>
      <w:outlineLvl w:val="5"/>
    </w:pPr>
    <w:rPr>
      <w:color w:val="918585"/>
      <w:sz w:val="20"/>
    </w:rPr>
  </w:style>
  <w:style w:type="paragraph" w:styleId="Heading7">
    <w:name w:val="heading 7"/>
    <w:basedOn w:val="Normal"/>
    <w:next w:val="Normal"/>
    <w:link w:val="Heading7Char"/>
    <w:qFormat/>
    <w:rsid w:val="00EA3F23"/>
    <w:pPr>
      <w:ind w:left="720"/>
      <w:outlineLvl w:val="6"/>
    </w:pPr>
    <w:rPr>
      <w:i/>
    </w:rPr>
  </w:style>
  <w:style w:type="paragraph" w:styleId="Heading8">
    <w:name w:val="heading 8"/>
    <w:basedOn w:val="Normal"/>
    <w:next w:val="Normal"/>
    <w:link w:val="Heading8Char"/>
    <w:qFormat/>
    <w:rsid w:val="00EA3F23"/>
    <w:pPr>
      <w:ind w:left="720"/>
      <w:outlineLvl w:val="7"/>
    </w:pPr>
    <w:rPr>
      <w:i/>
    </w:rPr>
  </w:style>
  <w:style w:type="paragraph" w:styleId="Heading9">
    <w:name w:val="heading 9"/>
    <w:basedOn w:val="Normal"/>
    <w:next w:val="Normal"/>
    <w:link w:val="Heading9Char"/>
    <w:qFormat/>
    <w:rsid w:val="00EA3F23"/>
    <w:pPr>
      <w:ind w:left="720"/>
      <w:outlineLvl w:val="8"/>
    </w:pPr>
    <w:rPr>
      <w:i/>
    </w:rPr>
  </w:style>
  <w:style w:type="character" w:default="1" w:styleId="DefaultParagraphFont">
    <w:name w:val="Default Paragraph Font"/>
    <w:uiPriority w:val="1"/>
    <w:unhideWhenUsed/>
    <w:rsid w:val="00EA3F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3F23"/>
  </w:style>
  <w:style w:type="character" w:customStyle="1" w:styleId="Heading1Char">
    <w:name w:val="Heading 1 Char"/>
    <w:basedOn w:val="DefaultParagraphFont"/>
    <w:link w:val="Heading1"/>
    <w:rsid w:val="00EA3F23"/>
    <w:rPr>
      <w:rFonts w:ascii="Times New Roman" w:eastAsia="Times New Roman" w:hAnsi="Times New Roman" w:cs="Times New Roman"/>
      <w:b/>
      <w:sz w:val="32"/>
      <w:szCs w:val="20"/>
      <w:lang w:eastAsia="en-US"/>
    </w:rPr>
  </w:style>
  <w:style w:type="paragraph" w:styleId="BodyText">
    <w:name w:val="Body Text"/>
    <w:basedOn w:val="Normal"/>
    <w:link w:val="BodyTextChar"/>
    <w:rsid w:val="00EA3F23"/>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EA3F23"/>
    <w:rPr>
      <w:rFonts w:ascii="Times New Roman" w:eastAsia="Times New Roman" w:hAnsi="Times New Roman" w:cs="Times New Roman"/>
      <w:sz w:val="24"/>
      <w:lang w:eastAsia="en-US"/>
    </w:rPr>
  </w:style>
  <w:style w:type="paragraph" w:styleId="ListBullet">
    <w:name w:val="List Bullet"/>
    <w:basedOn w:val="List"/>
    <w:rsid w:val="00EA3F23"/>
    <w:pPr>
      <w:numPr>
        <w:numId w:val="13"/>
      </w:numPr>
      <w:tabs>
        <w:tab w:val="clear" w:pos="340"/>
      </w:tabs>
      <w:spacing w:before="40" w:after="40"/>
    </w:pPr>
  </w:style>
  <w:style w:type="character" w:customStyle="1" w:styleId="SpecialBold">
    <w:name w:val="Special Bold"/>
    <w:basedOn w:val="DefaultParagraphFont"/>
    <w:rsid w:val="00EA3F23"/>
    <w:rPr>
      <w:b/>
      <w:spacing w:val="0"/>
    </w:rPr>
  </w:style>
  <w:style w:type="paragraph" w:styleId="ListBullet2">
    <w:name w:val="List Bullet 2"/>
    <w:basedOn w:val="List2"/>
    <w:rsid w:val="00EA3F23"/>
    <w:pPr>
      <w:numPr>
        <w:numId w:val="14"/>
      </w:numPr>
      <w:tabs>
        <w:tab w:val="clear" w:pos="680"/>
      </w:tabs>
    </w:pPr>
  </w:style>
  <w:style w:type="paragraph" w:customStyle="1" w:styleId="SuperHeading">
    <w:name w:val="SuperHeading"/>
    <w:basedOn w:val="Normal"/>
    <w:rsid w:val="00EA3F23"/>
    <w:pPr>
      <w:spacing w:before="240" w:after="120"/>
      <w:outlineLvl w:val="0"/>
    </w:pPr>
    <w:rPr>
      <w:rFonts w:ascii="Times New Roman" w:hAnsi="Times New Roman"/>
      <w:b/>
      <w:sz w:val="32"/>
    </w:rPr>
  </w:style>
  <w:style w:type="paragraph" w:customStyle="1" w:styleId="AllowPageBreak">
    <w:name w:val="AllowPageBreak"/>
    <w:rsid w:val="00EA3F23"/>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EA3F23"/>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EA3F23"/>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EA3F23"/>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EA3F23"/>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EA3F23"/>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EA3F23"/>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EA3F23"/>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EA3F23"/>
    <w:rPr>
      <w:rFonts w:ascii="Courier New" w:eastAsia="Times New Roman" w:hAnsi="Courier New" w:cs="Times New Roman"/>
      <w:i/>
      <w:szCs w:val="20"/>
      <w:lang w:eastAsia="en-US"/>
    </w:rPr>
  </w:style>
  <w:style w:type="paragraph" w:customStyle="1" w:styleId="HeadingBase">
    <w:name w:val="Heading Base"/>
    <w:rsid w:val="00EA3F23"/>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EA3F23"/>
    <w:pPr>
      <w:tabs>
        <w:tab w:val="right" w:leader="dot" w:pos="9072"/>
      </w:tabs>
      <w:ind w:left="567"/>
    </w:pPr>
    <w:rPr>
      <w:szCs w:val="22"/>
    </w:rPr>
  </w:style>
  <w:style w:type="paragraph" w:customStyle="1" w:styleId="TOCBase">
    <w:name w:val="TOC Base"/>
    <w:rsid w:val="00EA3F23"/>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EA3F23"/>
    <w:pPr>
      <w:tabs>
        <w:tab w:val="right" w:leader="dot" w:pos="9072"/>
      </w:tabs>
      <w:spacing w:before="40" w:after="40"/>
      <w:ind w:left="284"/>
    </w:pPr>
    <w:rPr>
      <w:rFonts w:ascii="Times New Roman" w:hAnsi="Times New Roman"/>
    </w:rPr>
  </w:style>
  <w:style w:type="paragraph" w:styleId="TOC1">
    <w:name w:val="toc 1"/>
    <w:basedOn w:val="TOCBase"/>
    <w:next w:val="Normal"/>
    <w:rsid w:val="00EA3F23"/>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EA3F23"/>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EA3F23"/>
    <w:rPr>
      <w:rFonts w:ascii="Times New Roman" w:eastAsia="Times New Roman" w:hAnsi="Times New Roman" w:cs="Times New Roman"/>
      <w:sz w:val="16"/>
      <w:lang w:eastAsia="en-US"/>
    </w:rPr>
  </w:style>
  <w:style w:type="paragraph" w:styleId="Title">
    <w:name w:val="Title"/>
    <w:basedOn w:val="HeadingBase"/>
    <w:link w:val="TitleChar"/>
    <w:qFormat/>
    <w:rsid w:val="00EA3F23"/>
    <w:pPr>
      <w:spacing w:before="5040"/>
      <w:jc w:val="center"/>
    </w:pPr>
    <w:rPr>
      <w:sz w:val="48"/>
      <w:szCs w:val="72"/>
      <w:lang w:val="en-US"/>
    </w:rPr>
  </w:style>
  <w:style w:type="character" w:customStyle="1" w:styleId="TitleChar">
    <w:name w:val="Title Char"/>
    <w:basedOn w:val="DefaultParagraphFont"/>
    <w:link w:val="Title"/>
    <w:rsid w:val="00EA3F23"/>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EA3F23"/>
    <w:pPr>
      <w:tabs>
        <w:tab w:val="left" w:pos="3600"/>
        <w:tab w:val="left" w:pos="3958"/>
      </w:tabs>
    </w:pPr>
  </w:style>
  <w:style w:type="paragraph" w:styleId="List">
    <w:name w:val="List"/>
    <w:basedOn w:val="BodyText"/>
    <w:next w:val="BodyText"/>
    <w:rsid w:val="00EA3F23"/>
    <w:pPr>
      <w:tabs>
        <w:tab w:val="left" w:pos="340"/>
      </w:tabs>
      <w:spacing w:before="60" w:after="60"/>
      <w:ind w:left="340" w:hanging="340"/>
    </w:pPr>
  </w:style>
  <w:style w:type="paragraph" w:customStyle="1" w:styleId="Note">
    <w:name w:val="Note"/>
    <w:basedOn w:val="BodyText"/>
    <w:rsid w:val="00EA3F23"/>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EA3F23"/>
    <w:pPr>
      <w:framePr w:wrap="auto" w:hAnchor="text" w:y="6049"/>
    </w:pPr>
    <w:rPr>
      <w:color w:val="000000"/>
      <w:sz w:val="40"/>
    </w:rPr>
  </w:style>
  <w:style w:type="paragraph" w:customStyle="1" w:styleId="TOCTitle">
    <w:name w:val="TOCTitle"/>
    <w:basedOn w:val="Heading1"/>
    <w:rsid w:val="00EA3F23"/>
    <w:pPr>
      <w:spacing w:after="240"/>
      <w:jc w:val="center"/>
      <w:outlineLvl w:val="9"/>
    </w:pPr>
    <w:rPr>
      <w:caps/>
    </w:rPr>
  </w:style>
  <w:style w:type="paragraph" w:customStyle="1" w:styleId="Version">
    <w:name w:val="Version"/>
    <w:rsid w:val="00EA3F23"/>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EA3F23"/>
    <w:pPr>
      <w:keepNext w:val="0"/>
      <w:tabs>
        <w:tab w:val="right" w:pos="4176"/>
      </w:tabs>
      <w:ind w:left="198" w:hanging="198"/>
    </w:pPr>
    <w:rPr>
      <w:rFonts w:ascii="Garamond" w:hAnsi="Garamond"/>
    </w:rPr>
  </w:style>
  <w:style w:type="paragraph" w:styleId="IndexHeading">
    <w:name w:val="index heading"/>
    <w:basedOn w:val="Normal"/>
    <w:next w:val="Index1"/>
    <w:semiHidden/>
    <w:rsid w:val="00EA3F23"/>
    <w:pPr>
      <w:spacing w:before="120" w:after="120"/>
    </w:pPr>
    <w:rPr>
      <w:rFonts w:ascii="Arial" w:hAnsi="Arial"/>
      <w:b/>
      <w:color w:val="918585"/>
      <w:sz w:val="24"/>
    </w:rPr>
  </w:style>
  <w:style w:type="paragraph" w:styleId="Header">
    <w:name w:val="header"/>
    <w:basedOn w:val="Normal"/>
    <w:link w:val="HeaderChar"/>
    <w:rsid w:val="00EA3F23"/>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EA3F23"/>
    <w:rPr>
      <w:rFonts w:ascii="Times New Roman" w:eastAsia="Times New Roman" w:hAnsi="Times New Roman" w:cs="Times New Roman"/>
      <w:sz w:val="16"/>
      <w:szCs w:val="20"/>
      <w:lang w:val="en-GB" w:eastAsia="en-US"/>
    </w:rPr>
  </w:style>
  <w:style w:type="paragraph" w:customStyle="1" w:styleId="Chapter">
    <w:name w:val="Chapter"/>
    <w:basedOn w:val="Normal"/>
    <w:rsid w:val="00EA3F23"/>
    <w:pPr>
      <w:spacing w:before="240"/>
    </w:pPr>
    <w:rPr>
      <w:rFonts w:ascii="Times New Roman" w:hAnsi="Times New Roman"/>
      <w:smallCaps/>
      <w:spacing w:val="80"/>
      <w:sz w:val="28"/>
    </w:rPr>
  </w:style>
  <w:style w:type="paragraph" w:customStyle="1" w:styleId="InChapter">
    <w:name w:val="InChapter"/>
    <w:basedOn w:val="Heading3"/>
    <w:rsid w:val="00EA3F23"/>
    <w:pPr>
      <w:spacing w:after="240"/>
      <w:outlineLvl w:val="9"/>
    </w:pPr>
    <w:rPr>
      <w:noProof/>
    </w:rPr>
  </w:style>
  <w:style w:type="paragraph" w:styleId="Index2">
    <w:name w:val="index 2"/>
    <w:basedOn w:val="Normal"/>
    <w:next w:val="Normal"/>
    <w:semiHidden/>
    <w:rsid w:val="00EA3F23"/>
    <w:pPr>
      <w:tabs>
        <w:tab w:val="right" w:pos="4176"/>
      </w:tabs>
      <w:ind w:left="568" w:hanging="284"/>
    </w:pPr>
    <w:rPr>
      <w:rFonts w:ascii="Garamond" w:hAnsi="Garamond"/>
    </w:rPr>
  </w:style>
  <w:style w:type="paragraph" w:customStyle="1" w:styleId="Byline">
    <w:name w:val="Byline"/>
    <w:rsid w:val="00EA3F23"/>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EA3F23"/>
    <w:pPr>
      <w:tabs>
        <w:tab w:val="clear" w:pos="3600"/>
        <w:tab w:val="clear" w:pos="3958"/>
      </w:tabs>
      <w:jc w:val="right"/>
    </w:pPr>
  </w:style>
  <w:style w:type="character" w:styleId="Emphasis">
    <w:name w:val="Emphasis"/>
    <w:basedOn w:val="DefaultParagraphFont"/>
    <w:qFormat/>
    <w:rsid w:val="00EA3F23"/>
    <w:rPr>
      <w:i/>
    </w:rPr>
  </w:style>
  <w:style w:type="paragraph" w:styleId="Caption">
    <w:name w:val="caption"/>
    <w:basedOn w:val="BodyText"/>
    <w:next w:val="Normal"/>
    <w:qFormat/>
    <w:rsid w:val="00EA3F23"/>
    <w:pPr>
      <w:framePr w:w="2268" w:hSpace="181" w:vSpace="181" w:wrap="around" w:vAnchor="text" w:hAnchor="page" w:x="1135" w:y="285" w:anchorLock="1"/>
    </w:pPr>
    <w:rPr>
      <w:i/>
    </w:rPr>
  </w:style>
  <w:style w:type="paragraph" w:customStyle="1" w:styleId="MiniTOCTitle">
    <w:name w:val="MiniTOCTitle"/>
    <w:basedOn w:val="Heading4"/>
    <w:rsid w:val="00EA3F23"/>
    <w:pPr>
      <w:spacing w:before="240"/>
      <w:outlineLvl w:val="9"/>
    </w:pPr>
    <w:rPr>
      <w:noProof/>
      <w:sz w:val="24"/>
    </w:rPr>
  </w:style>
  <w:style w:type="paragraph" w:customStyle="1" w:styleId="MiniTOCItem">
    <w:name w:val="MiniTOCItem"/>
    <w:basedOn w:val="ListBullet"/>
    <w:rsid w:val="00EA3F23"/>
    <w:pPr>
      <w:numPr>
        <w:numId w:val="0"/>
      </w:numPr>
      <w:tabs>
        <w:tab w:val="right" w:leader="dot" w:pos="6521"/>
      </w:tabs>
      <w:spacing w:before="0" w:after="0"/>
    </w:pPr>
  </w:style>
  <w:style w:type="paragraph" w:customStyle="1" w:styleId="TOFTitle">
    <w:name w:val="TOFTitle"/>
    <w:basedOn w:val="TOCTitle"/>
    <w:rsid w:val="00EA3F23"/>
  </w:style>
  <w:style w:type="paragraph" w:styleId="TableofFigures">
    <w:name w:val="table of figures"/>
    <w:basedOn w:val="Normal"/>
    <w:next w:val="Normal"/>
    <w:semiHidden/>
    <w:rsid w:val="00EA3F23"/>
    <w:pPr>
      <w:tabs>
        <w:tab w:val="right" w:leader="dot" w:pos="9072"/>
      </w:tabs>
      <w:ind w:left="970" w:hanging="403"/>
    </w:pPr>
    <w:rPr>
      <w:rFonts w:ascii="Times New Roman" w:hAnsi="Times New Roman"/>
      <w:b/>
    </w:rPr>
  </w:style>
  <w:style w:type="paragraph" w:styleId="ListNumber">
    <w:name w:val="List Number"/>
    <w:basedOn w:val="List"/>
    <w:rsid w:val="00EA3F23"/>
    <w:pPr>
      <w:numPr>
        <w:numId w:val="11"/>
      </w:numPr>
    </w:pPr>
  </w:style>
  <w:style w:type="character" w:customStyle="1" w:styleId="WingdingSymbols">
    <w:name w:val="Wingding Symbols"/>
    <w:rsid w:val="00EA3F23"/>
    <w:rPr>
      <w:rFonts w:ascii="Wingdings" w:hAnsi="Wingdings"/>
    </w:rPr>
  </w:style>
  <w:style w:type="paragraph" w:customStyle="1" w:styleId="TableHeading">
    <w:name w:val="Table Heading"/>
    <w:basedOn w:val="HeadingBase"/>
    <w:rsid w:val="00EA3F23"/>
    <w:pPr>
      <w:keepLines/>
      <w:pBdr>
        <w:bottom w:val="single" w:sz="6" w:space="1" w:color="918585"/>
      </w:pBdr>
      <w:spacing w:before="240"/>
    </w:pPr>
  </w:style>
  <w:style w:type="character" w:customStyle="1" w:styleId="HotSpot">
    <w:name w:val="HotSpot"/>
    <w:rsid w:val="00EA3F23"/>
    <w:rPr>
      <w:color w:val="0033CC"/>
      <w:u w:val="none"/>
    </w:rPr>
  </w:style>
  <w:style w:type="paragraph" w:customStyle="1" w:styleId="BodyTextRight">
    <w:name w:val="Body Text Right"/>
    <w:basedOn w:val="BodyText"/>
    <w:rsid w:val="00EA3F23"/>
    <w:pPr>
      <w:spacing w:before="0" w:after="0"/>
      <w:jc w:val="right"/>
    </w:pPr>
  </w:style>
  <w:style w:type="paragraph" w:styleId="Index3">
    <w:name w:val="index 3"/>
    <w:basedOn w:val="ListNumber2"/>
    <w:next w:val="Normal"/>
    <w:semiHidden/>
    <w:rsid w:val="00EA3F23"/>
    <w:pPr>
      <w:numPr>
        <w:numId w:val="0"/>
      </w:numPr>
      <w:tabs>
        <w:tab w:val="right" w:leader="dot" w:pos="4176"/>
      </w:tabs>
    </w:pPr>
  </w:style>
  <w:style w:type="paragraph" w:styleId="ListNumber2">
    <w:name w:val="List Number 2"/>
    <w:basedOn w:val="List2"/>
    <w:rsid w:val="00EA3F23"/>
    <w:pPr>
      <w:numPr>
        <w:numId w:val="10"/>
      </w:numPr>
      <w:tabs>
        <w:tab w:val="clear" w:pos="1060"/>
      </w:tabs>
    </w:pPr>
  </w:style>
  <w:style w:type="paragraph" w:customStyle="1" w:styleId="MarginNote">
    <w:name w:val="Margin Note"/>
    <w:basedOn w:val="BodyText"/>
    <w:rsid w:val="00EA3F23"/>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EA3F23"/>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EA3F23"/>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EA3F23"/>
    <w:rPr>
      <w:sz w:val="32"/>
    </w:rPr>
  </w:style>
  <w:style w:type="paragraph" w:customStyle="1" w:styleId="HeadingProcedure">
    <w:name w:val="Heading Procedure"/>
    <w:basedOn w:val="HeadingBase"/>
    <w:next w:val="Normal"/>
    <w:rsid w:val="00EA3F23"/>
    <w:pPr>
      <w:tabs>
        <w:tab w:val="left" w:pos="0"/>
      </w:tabs>
      <w:spacing w:before="120" w:after="60"/>
    </w:pPr>
    <w:rPr>
      <w:i/>
      <w:color w:val="918585"/>
      <w:sz w:val="22"/>
    </w:rPr>
  </w:style>
  <w:style w:type="paragraph" w:customStyle="1" w:styleId="TableBodyText">
    <w:name w:val="Table Body Text"/>
    <w:basedOn w:val="BodyText"/>
    <w:rsid w:val="00EA3F23"/>
    <w:pPr>
      <w:spacing w:before="60" w:after="60"/>
    </w:pPr>
  </w:style>
  <w:style w:type="paragraph" w:styleId="ListContinue">
    <w:name w:val="List Continue"/>
    <w:basedOn w:val="List"/>
    <w:rsid w:val="00EA3F23"/>
    <w:pPr>
      <w:ind w:firstLine="0"/>
    </w:pPr>
  </w:style>
  <w:style w:type="paragraph" w:customStyle="1" w:styleId="ListNote">
    <w:name w:val="List Note"/>
    <w:basedOn w:val="List"/>
    <w:rsid w:val="00EA3F23"/>
    <w:pPr>
      <w:pBdr>
        <w:top w:val="single" w:sz="6" w:space="2" w:color="918585"/>
        <w:bottom w:val="single" w:sz="6" w:space="2" w:color="918585"/>
      </w:pBdr>
      <w:tabs>
        <w:tab w:val="left" w:pos="1021"/>
      </w:tabs>
      <w:ind w:firstLine="0"/>
    </w:pPr>
  </w:style>
  <w:style w:type="paragraph" w:customStyle="1" w:styleId="Warning">
    <w:name w:val="Warning"/>
    <w:basedOn w:val="BodyText"/>
    <w:rsid w:val="00EA3F23"/>
    <w:pPr>
      <w:shd w:val="clear" w:color="auto" w:fill="D9D9D9"/>
      <w:tabs>
        <w:tab w:val="left" w:pos="992"/>
      </w:tabs>
      <w:ind w:left="119" w:right="119"/>
    </w:pPr>
    <w:rPr>
      <w:sz w:val="20"/>
    </w:rPr>
  </w:style>
  <w:style w:type="paragraph" w:customStyle="1" w:styleId="MarginIcons">
    <w:name w:val="Margin Icons"/>
    <w:basedOn w:val="BodyText"/>
    <w:rsid w:val="00EA3F23"/>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EA3F23"/>
    <w:rPr>
      <w:rFonts w:ascii="Courier New" w:hAnsi="Courier New"/>
    </w:rPr>
  </w:style>
  <w:style w:type="paragraph" w:customStyle="1" w:styleId="NoteBullet">
    <w:name w:val="Note Bullet"/>
    <w:basedOn w:val="Note"/>
    <w:rsid w:val="00EA3F23"/>
    <w:pPr>
      <w:tabs>
        <w:tab w:val="clear" w:pos="680"/>
      </w:tabs>
      <w:spacing w:before="60" w:after="60"/>
    </w:pPr>
  </w:style>
  <w:style w:type="paragraph" w:customStyle="1" w:styleId="SubHeading2">
    <w:name w:val="SubHeading2"/>
    <w:basedOn w:val="HeadingBase"/>
    <w:rsid w:val="00EA3F23"/>
    <w:pPr>
      <w:spacing w:before="240" w:after="60"/>
    </w:pPr>
    <w:rPr>
      <w:sz w:val="20"/>
    </w:rPr>
  </w:style>
  <w:style w:type="paragraph" w:customStyle="1" w:styleId="SubHeading1">
    <w:name w:val="SubHeading1"/>
    <w:basedOn w:val="HeadingBase"/>
    <w:rsid w:val="00EA3F23"/>
    <w:pPr>
      <w:spacing w:before="240" w:after="60"/>
    </w:pPr>
    <w:rPr>
      <w:color w:val="918585"/>
      <w:sz w:val="22"/>
    </w:rPr>
  </w:style>
  <w:style w:type="paragraph" w:customStyle="1" w:styleId="SideHeading">
    <w:name w:val="Side Heading"/>
    <w:basedOn w:val="HeadingBase"/>
    <w:rsid w:val="00EA3F23"/>
    <w:pPr>
      <w:framePr w:w="2268" w:h="567" w:hSpace="181" w:vSpace="181" w:wrap="around" w:vAnchor="text" w:hAnchor="page" w:x="1419" w:y="370" w:anchorLock="1"/>
    </w:pPr>
    <w:rPr>
      <w:sz w:val="22"/>
    </w:rPr>
  </w:style>
  <w:style w:type="paragraph" w:customStyle="1" w:styleId="TableListBullet">
    <w:name w:val="Table List Bullet"/>
    <w:basedOn w:val="ListBullet"/>
    <w:rsid w:val="00EA3F23"/>
    <w:pPr>
      <w:numPr>
        <w:numId w:val="12"/>
      </w:numPr>
    </w:pPr>
  </w:style>
  <w:style w:type="paragraph" w:styleId="PlainText">
    <w:name w:val="Plain Text"/>
    <w:basedOn w:val="Normal"/>
    <w:link w:val="PlainTextChar"/>
    <w:rsid w:val="00EA3F23"/>
    <w:rPr>
      <w:sz w:val="20"/>
    </w:rPr>
  </w:style>
  <w:style w:type="character" w:customStyle="1" w:styleId="PlainTextChar">
    <w:name w:val="Plain Text Char"/>
    <w:basedOn w:val="DefaultParagraphFont"/>
    <w:link w:val="PlainText"/>
    <w:rsid w:val="00EA3F23"/>
    <w:rPr>
      <w:rFonts w:ascii="Courier New" w:eastAsia="Times New Roman" w:hAnsi="Courier New" w:cs="Times New Roman"/>
      <w:sz w:val="20"/>
      <w:szCs w:val="20"/>
      <w:lang w:eastAsia="en-US"/>
    </w:rPr>
  </w:style>
  <w:style w:type="character" w:customStyle="1" w:styleId="MenuOption">
    <w:name w:val="Menu Option"/>
    <w:basedOn w:val="DefaultParagraphFont"/>
    <w:rsid w:val="00EA3F23"/>
    <w:rPr>
      <w:b/>
      <w:smallCaps/>
    </w:rPr>
  </w:style>
  <w:style w:type="paragraph" w:customStyle="1" w:styleId="TableListNumber">
    <w:name w:val="Table List Number"/>
    <w:basedOn w:val="ListNumber"/>
    <w:rsid w:val="00EA3F23"/>
    <w:pPr>
      <w:numPr>
        <w:numId w:val="0"/>
      </w:numPr>
    </w:pPr>
  </w:style>
  <w:style w:type="paragraph" w:styleId="TOC4">
    <w:name w:val="toc 4"/>
    <w:basedOn w:val="TOCBase"/>
    <w:next w:val="Normal"/>
    <w:semiHidden/>
    <w:rsid w:val="00EA3F23"/>
    <w:pPr>
      <w:tabs>
        <w:tab w:val="right" w:leader="dot" w:pos="9071"/>
      </w:tabs>
      <w:ind w:left="1701"/>
    </w:pPr>
  </w:style>
  <w:style w:type="paragraph" w:customStyle="1" w:styleId="ListAlpha">
    <w:name w:val="List Alpha"/>
    <w:basedOn w:val="List"/>
    <w:rsid w:val="00EA3F23"/>
    <w:pPr>
      <w:numPr>
        <w:numId w:val="9"/>
      </w:numPr>
    </w:pPr>
  </w:style>
  <w:style w:type="paragraph" w:customStyle="1" w:styleId="ListAlpha2">
    <w:name w:val="List Alpha 2"/>
    <w:basedOn w:val="List2"/>
    <w:rsid w:val="00EA3F23"/>
    <w:pPr>
      <w:numPr>
        <w:numId w:val="8"/>
      </w:numPr>
    </w:pPr>
  </w:style>
  <w:style w:type="paragraph" w:styleId="List2">
    <w:name w:val="List 2"/>
    <w:basedOn w:val="BodyText"/>
    <w:rsid w:val="00EA3F23"/>
    <w:pPr>
      <w:tabs>
        <w:tab w:val="left" w:pos="680"/>
      </w:tabs>
      <w:spacing w:before="60" w:after="60"/>
      <w:ind w:left="680" w:hanging="340"/>
    </w:pPr>
  </w:style>
  <w:style w:type="paragraph" w:styleId="List3">
    <w:name w:val="List 3"/>
    <w:basedOn w:val="BodyText"/>
    <w:rsid w:val="00EA3F23"/>
    <w:pPr>
      <w:tabs>
        <w:tab w:val="left" w:pos="1021"/>
      </w:tabs>
      <w:spacing w:before="60" w:after="60"/>
      <w:ind w:left="1020" w:hanging="340"/>
    </w:pPr>
  </w:style>
  <w:style w:type="paragraph" w:styleId="List4">
    <w:name w:val="List 4"/>
    <w:basedOn w:val="BodyText"/>
    <w:rsid w:val="00EA3F23"/>
    <w:pPr>
      <w:tabs>
        <w:tab w:val="left" w:pos="1361"/>
      </w:tabs>
      <w:spacing w:before="60" w:after="60"/>
      <w:ind w:left="1361" w:hanging="340"/>
    </w:pPr>
  </w:style>
  <w:style w:type="paragraph" w:styleId="List5">
    <w:name w:val="List 5"/>
    <w:basedOn w:val="BodyText"/>
    <w:rsid w:val="00EA3F23"/>
    <w:pPr>
      <w:tabs>
        <w:tab w:val="left" w:pos="1701"/>
      </w:tabs>
      <w:spacing w:before="60" w:after="60"/>
      <w:ind w:left="1701" w:hanging="340"/>
    </w:pPr>
  </w:style>
  <w:style w:type="paragraph" w:styleId="ListBullet3">
    <w:name w:val="List Bullet 3"/>
    <w:basedOn w:val="List3"/>
    <w:rsid w:val="00EA3F23"/>
    <w:pPr>
      <w:numPr>
        <w:numId w:val="15"/>
      </w:numPr>
      <w:tabs>
        <w:tab w:val="clear" w:pos="1021"/>
      </w:tabs>
      <w:ind w:left="1037" w:hanging="357"/>
    </w:pPr>
  </w:style>
  <w:style w:type="paragraph" w:styleId="ListBullet4">
    <w:name w:val="List Bullet 4"/>
    <w:basedOn w:val="List4"/>
    <w:rsid w:val="00EA3F23"/>
    <w:pPr>
      <w:numPr>
        <w:numId w:val="3"/>
      </w:numPr>
    </w:pPr>
  </w:style>
  <w:style w:type="paragraph" w:styleId="ListBullet5">
    <w:name w:val="List Bullet 5"/>
    <w:basedOn w:val="List5"/>
    <w:rsid w:val="00EA3F23"/>
    <w:pPr>
      <w:numPr>
        <w:numId w:val="4"/>
      </w:numPr>
    </w:pPr>
  </w:style>
  <w:style w:type="paragraph" w:styleId="ListContinue2">
    <w:name w:val="List Continue 2"/>
    <w:basedOn w:val="List2"/>
    <w:rsid w:val="00EA3F23"/>
    <w:pPr>
      <w:ind w:firstLine="0"/>
    </w:pPr>
  </w:style>
  <w:style w:type="paragraph" w:styleId="ListContinue3">
    <w:name w:val="List Continue 3"/>
    <w:basedOn w:val="List3"/>
    <w:rsid w:val="00EA3F23"/>
    <w:pPr>
      <w:ind w:left="1021" w:firstLine="0"/>
    </w:pPr>
  </w:style>
  <w:style w:type="paragraph" w:styleId="ListContinue4">
    <w:name w:val="List Continue 4"/>
    <w:basedOn w:val="List4"/>
    <w:rsid w:val="00EA3F23"/>
    <w:pPr>
      <w:ind w:firstLine="0"/>
    </w:pPr>
  </w:style>
  <w:style w:type="paragraph" w:styleId="ListContinue5">
    <w:name w:val="List Continue 5"/>
    <w:basedOn w:val="List5"/>
    <w:rsid w:val="00EA3F23"/>
    <w:pPr>
      <w:ind w:firstLine="0"/>
    </w:pPr>
  </w:style>
  <w:style w:type="paragraph" w:styleId="ListNumber3">
    <w:name w:val="List Number 3"/>
    <w:basedOn w:val="List3"/>
    <w:rsid w:val="00EA3F23"/>
    <w:pPr>
      <w:numPr>
        <w:numId w:val="5"/>
      </w:numPr>
    </w:pPr>
  </w:style>
  <w:style w:type="paragraph" w:styleId="ListNumber4">
    <w:name w:val="List Number 4"/>
    <w:basedOn w:val="List4"/>
    <w:rsid w:val="00EA3F23"/>
    <w:pPr>
      <w:numPr>
        <w:numId w:val="6"/>
      </w:numPr>
    </w:pPr>
  </w:style>
  <w:style w:type="paragraph" w:styleId="ListNumber5">
    <w:name w:val="List Number 5"/>
    <w:basedOn w:val="List5"/>
    <w:rsid w:val="00EA3F23"/>
    <w:pPr>
      <w:numPr>
        <w:numId w:val="7"/>
      </w:numPr>
    </w:pPr>
  </w:style>
  <w:style w:type="paragraph" w:styleId="BlockText">
    <w:name w:val="Block Text"/>
    <w:basedOn w:val="Normal"/>
    <w:rsid w:val="00EA3F23"/>
    <w:pPr>
      <w:spacing w:after="120"/>
      <w:ind w:left="1440" w:right="1440"/>
    </w:pPr>
  </w:style>
  <w:style w:type="character" w:customStyle="1" w:styleId="Subscript">
    <w:name w:val="Subscript"/>
    <w:basedOn w:val="DefaultParagraphFont"/>
    <w:rsid w:val="00EA3F23"/>
    <w:rPr>
      <w:sz w:val="16"/>
      <w:vertAlign w:val="subscript"/>
    </w:rPr>
  </w:style>
  <w:style w:type="character" w:customStyle="1" w:styleId="Superscript">
    <w:name w:val="Superscript"/>
    <w:basedOn w:val="DefaultParagraphFont"/>
    <w:rsid w:val="00EA3F23"/>
    <w:rPr>
      <w:sz w:val="16"/>
      <w:vertAlign w:val="superscript"/>
    </w:rPr>
  </w:style>
  <w:style w:type="character" w:customStyle="1" w:styleId="Symbols">
    <w:name w:val="Symbols"/>
    <w:basedOn w:val="DefaultParagraphFont"/>
    <w:rsid w:val="00EA3F23"/>
    <w:rPr>
      <w:rFonts w:ascii="Symbol" w:hAnsi="Symbol"/>
    </w:rPr>
  </w:style>
  <w:style w:type="character" w:customStyle="1" w:styleId="MenuOptions">
    <w:name w:val="Menu Options"/>
    <w:basedOn w:val="DefaultParagraphFont"/>
    <w:rsid w:val="00EA3F23"/>
    <w:rPr>
      <w:rFonts w:ascii="Arial Narrow" w:hAnsi="Arial Narrow"/>
      <w:smallCaps/>
    </w:rPr>
  </w:style>
  <w:style w:type="character" w:customStyle="1" w:styleId="Buttons">
    <w:name w:val="Buttons"/>
    <w:basedOn w:val="DefaultParagraphFont"/>
    <w:rsid w:val="00EA3F23"/>
    <w:rPr>
      <w:b/>
    </w:rPr>
  </w:style>
  <w:style w:type="character" w:customStyle="1" w:styleId="Underlined">
    <w:name w:val="Underlined"/>
    <w:basedOn w:val="DefaultParagraphFont"/>
    <w:rsid w:val="00EA3F23"/>
    <w:rPr>
      <w:u w:val="single"/>
    </w:rPr>
  </w:style>
  <w:style w:type="paragraph" w:customStyle="1" w:styleId="TableBodyTextRight">
    <w:name w:val="Table Body Text Right"/>
    <w:basedOn w:val="TableBodyText"/>
    <w:rsid w:val="00EA3F23"/>
    <w:pPr>
      <w:widowControl w:val="0"/>
      <w:autoSpaceDE w:val="0"/>
      <w:autoSpaceDN w:val="0"/>
      <w:adjustRightInd w:val="0"/>
      <w:jc w:val="right"/>
    </w:pPr>
    <w:rPr>
      <w:rFonts w:cs="Arial"/>
      <w:szCs w:val="18"/>
    </w:rPr>
  </w:style>
  <w:style w:type="paragraph" w:customStyle="1" w:styleId="CopyrightText">
    <w:name w:val="Copyright Text"/>
    <w:basedOn w:val="BodyText"/>
    <w:rsid w:val="00EA3F23"/>
    <w:rPr>
      <w:sz w:val="18"/>
    </w:rPr>
  </w:style>
  <w:style w:type="paragraph" w:customStyle="1" w:styleId="BodySmallRight">
    <w:name w:val="Body Small Right"/>
    <w:basedOn w:val="BodyTextRight"/>
    <w:rsid w:val="00EA3F23"/>
    <w:rPr>
      <w:sz w:val="18"/>
      <w:szCs w:val="18"/>
    </w:rPr>
  </w:style>
  <w:style w:type="paragraph" w:customStyle="1" w:styleId="MarginEdition">
    <w:name w:val="Margin Edition"/>
    <w:basedOn w:val="MarginNote"/>
    <w:rsid w:val="00EA3F23"/>
    <w:pPr>
      <w:spacing w:before="0" w:after="0"/>
    </w:pPr>
    <w:rPr>
      <w:rFonts w:ascii="Times New Roman" w:hAnsi="Times New Roman"/>
      <w:color w:val="999999"/>
    </w:rPr>
  </w:style>
  <w:style w:type="paragraph" w:customStyle="1" w:styleId="Spacer">
    <w:name w:val="Spacer"/>
    <w:basedOn w:val="Normal"/>
    <w:rsid w:val="00EA3F23"/>
    <w:rPr>
      <w:sz w:val="2"/>
      <w:szCs w:val="2"/>
    </w:rPr>
  </w:style>
  <w:style w:type="character" w:customStyle="1" w:styleId="Small">
    <w:name w:val="Small"/>
    <w:basedOn w:val="DefaultParagraphFont"/>
    <w:rsid w:val="00EA3F23"/>
    <w:rPr>
      <w:sz w:val="16"/>
    </w:rPr>
  </w:style>
  <w:style w:type="paragraph" w:customStyle="1" w:styleId="WideTable">
    <w:name w:val="Wide Table"/>
    <w:basedOn w:val="Normal"/>
    <w:rsid w:val="00EA3F23"/>
    <w:pPr>
      <w:ind w:left="-1418"/>
    </w:pPr>
    <w:rPr>
      <w:sz w:val="2"/>
      <w:szCs w:val="2"/>
    </w:rPr>
  </w:style>
  <w:style w:type="character" w:styleId="PageNumber">
    <w:name w:val="page number"/>
    <w:basedOn w:val="DefaultParagraphFont"/>
    <w:rsid w:val="00EA3F23"/>
  </w:style>
  <w:style w:type="paragraph" w:styleId="Quote">
    <w:name w:val="Quote"/>
    <w:basedOn w:val="Heading1"/>
    <w:link w:val="QuoteChar"/>
    <w:qFormat/>
    <w:rsid w:val="00EA3F23"/>
    <w:rPr>
      <w:b w:val="0"/>
      <w:sz w:val="72"/>
      <w:szCs w:val="72"/>
      <w:lang w:val="en-NZ"/>
    </w:rPr>
  </w:style>
  <w:style w:type="character" w:customStyle="1" w:styleId="QuoteChar">
    <w:name w:val="Quote Char"/>
    <w:basedOn w:val="DefaultParagraphFont"/>
    <w:link w:val="Quote"/>
    <w:rsid w:val="00EA3F23"/>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EA3F23"/>
    <w:pPr>
      <w:pageBreakBefore/>
    </w:pPr>
  </w:style>
  <w:style w:type="paragraph" w:customStyle="1" w:styleId="Border">
    <w:name w:val="Border"/>
    <w:basedOn w:val="Normal"/>
    <w:qFormat/>
    <w:rsid w:val="00EA3F23"/>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EA3F23"/>
    <w:rPr>
      <w:b/>
      <w:bCs/>
      <w:i/>
      <w:iCs/>
      <w:color w:val="auto"/>
    </w:rPr>
  </w:style>
  <w:style w:type="paragraph" w:styleId="IntenseQuote">
    <w:name w:val="Intense Quote"/>
    <w:basedOn w:val="Normal"/>
    <w:next w:val="Normal"/>
    <w:link w:val="IntenseQuoteChar"/>
    <w:uiPriority w:val="30"/>
    <w:qFormat/>
    <w:rsid w:val="00EA3F23"/>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EA3F23"/>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EA3F23"/>
    <w:rPr>
      <w:smallCaps/>
      <w:color w:val="auto"/>
      <w:u w:val="single"/>
    </w:rPr>
  </w:style>
  <w:style w:type="character" w:styleId="IntenseReference">
    <w:name w:val="Intense Reference"/>
    <w:basedOn w:val="DefaultParagraphFont"/>
    <w:uiPriority w:val="32"/>
    <w:qFormat/>
    <w:rsid w:val="00EA3F23"/>
    <w:rPr>
      <w:b/>
      <w:bCs/>
      <w:smallCaps/>
      <w:color w:val="auto"/>
      <w:spacing w:val="5"/>
      <w:u w:val="single"/>
    </w:rPr>
  </w:style>
  <w:style w:type="paragraph" w:customStyle="1" w:styleId="2ColumnHeading">
    <w:name w:val="2Column Heading"/>
    <w:basedOn w:val="BodyText"/>
    <w:qFormat/>
    <w:rsid w:val="00EA3F23"/>
    <w:pPr>
      <w:spacing w:after="60"/>
      <w:ind w:left="-2268"/>
    </w:pPr>
    <w:rPr>
      <w:b/>
    </w:rPr>
  </w:style>
  <w:style w:type="paragraph" w:customStyle="1" w:styleId="Heading1TOC">
    <w:name w:val="Heading1 TOC"/>
    <w:basedOn w:val="Normal"/>
    <w:qFormat/>
    <w:rsid w:val="00EA3F23"/>
    <w:pPr>
      <w:spacing w:before="240" w:after="120"/>
    </w:pPr>
    <w:rPr>
      <w:rFonts w:ascii="Times New Roman" w:hAnsi="Times New Roman"/>
      <w:b/>
      <w:sz w:val="32"/>
    </w:rPr>
  </w:style>
  <w:style w:type="paragraph" w:customStyle="1" w:styleId="Heading2TOC">
    <w:name w:val="Heading2 TOC"/>
    <w:basedOn w:val="Normal"/>
    <w:qFormat/>
    <w:rsid w:val="00EA3F23"/>
    <w:pPr>
      <w:spacing w:before="240" w:after="60"/>
    </w:pPr>
    <w:rPr>
      <w:rFonts w:ascii="Times New Roman" w:hAnsi="Times New Roman"/>
      <w:b/>
      <w:sz w:val="28"/>
    </w:rPr>
  </w:style>
  <w:style w:type="character" w:customStyle="1" w:styleId="Underline">
    <w:name w:val="Underline"/>
    <w:basedOn w:val="DefaultParagraphFont"/>
    <w:qFormat/>
    <w:rsid w:val="00EA3F23"/>
    <w:rPr>
      <w:u w:val="single"/>
    </w:rPr>
  </w:style>
  <w:style w:type="character" w:customStyle="1" w:styleId="BoldandItalics">
    <w:name w:val="Bold and Italics"/>
    <w:qFormat/>
    <w:rsid w:val="00EA3F23"/>
    <w:rPr>
      <w:b/>
      <w:i/>
      <w:u w:val="none"/>
    </w:rPr>
  </w:style>
  <w:style w:type="paragraph" w:styleId="BalloonText">
    <w:name w:val="Balloon Text"/>
    <w:basedOn w:val="Normal"/>
    <w:link w:val="BalloonTextChar"/>
    <w:rsid w:val="00EA3F23"/>
    <w:rPr>
      <w:rFonts w:ascii="Tahoma" w:hAnsi="Tahoma" w:cs="Tahoma"/>
      <w:sz w:val="16"/>
      <w:szCs w:val="16"/>
    </w:rPr>
  </w:style>
  <w:style w:type="character" w:customStyle="1" w:styleId="BalloonTextChar">
    <w:name w:val="Balloon Text Char"/>
    <w:basedOn w:val="DefaultParagraphFont"/>
    <w:link w:val="BalloonText"/>
    <w:rsid w:val="00EA3F23"/>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EA3F23"/>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EA3F23"/>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EA3F23"/>
    <w:rPr>
      <w:b/>
      <w:color w:val="660033"/>
      <w:spacing w:val="0"/>
    </w:rPr>
  </w:style>
  <w:style w:type="paragraph" w:customStyle="1" w:styleId="Nameditemlist">
    <w:name w:val="Named item list"/>
    <w:basedOn w:val="BodyText"/>
    <w:qFormat/>
    <w:rsid w:val="00EA3F23"/>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7194</Characters>
  <Application>Microsoft Office Word</Application>
  <DocSecurity>0</DocSecurity>
  <Lines>232</Lines>
  <Paragraphs>176</Paragraphs>
  <ScaleCrop>false</ScaleCrop>
  <Company>Author-it Software Corporation Ltd.</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AUR32412 Certificate III in Automotive Refinishing Technology</dc:title>
  <dc:subject>Approved</dc:subject>
  <dc:creator>Auto Skills Australia</dc:creator>
  <cp:keywords>Release: 1</cp:keywords>
  <dc:description>Copyright © 1996-2007 Author-it Software Corporation Ltd., all rights reserved.</dc:description>
  <cp:lastModifiedBy>TPCMS</cp:lastModifiedBy>
  <cp:revision>3</cp:revision>
  <dcterms:created xsi:type="dcterms:W3CDTF">2013-02-08T07:41:00Z</dcterms:created>
  <dcterms:modified xsi:type="dcterms:W3CDTF">2013-02-08T07:41:00Z</dcterms:modified>
</cp:coreProperties>
</file>