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2CB" w:rsidRDefault="00AA72CB" w:rsidP="00AA72CB">
      <w:pPr>
        <w:pStyle w:val="Title"/>
      </w:pPr>
      <w:fldSimple w:instr=" TITLE   \* MERGEFORMAT ">
        <w:r>
          <w:t>Assessment Requirements for AHCLSK218 Ride educated horses to carry out basic stock work</w:t>
        </w:r>
      </w:fldSimple>
    </w:p>
    <w:p w:rsidR="00AA72CB" w:rsidRDefault="00AA72CB" w:rsidP="00AA72CB">
      <w:pPr>
        <w:pStyle w:val="Version"/>
        <w:sectPr w:rsidR="00AA72CB" w:rsidSect="00D87B8C">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2</w:t>
        </w:r>
      </w:fldSimple>
    </w:p>
    <w:p w:rsidR="00000000" w:rsidRPr="00D87B8C" w:rsidRDefault="00AA72CB" w:rsidP="00D87B8C">
      <w:pPr>
        <w:pStyle w:val="SuperHeading"/>
      </w:pPr>
      <w:r w:rsidRPr="00D87B8C">
        <w:lastRenderedPageBreak/>
        <w:t>Assessment Requirements for AHCLSK218 Ride educated horses to carry out basic stock work</w:t>
      </w:r>
    </w:p>
    <w:p w:rsidR="00000000" w:rsidRPr="00D87B8C" w:rsidRDefault="00AA72CB" w:rsidP="00D87B8C">
      <w:pPr>
        <w:pStyle w:val="Heading1"/>
      </w:pPr>
      <w:bookmarkStart w:id="1" w:name="O_961812"/>
      <w:bookmarkEnd w:id="1"/>
      <w:r w:rsidRPr="00D87B8C">
        <w:t>Modification History</w:t>
      </w:r>
    </w:p>
    <w:tbl>
      <w:tblPr>
        <w:tblW w:w="9468" w:type="dxa"/>
        <w:tblLayout w:type="fixed"/>
        <w:tblCellMar>
          <w:left w:w="62" w:type="dxa"/>
          <w:right w:w="62" w:type="dxa"/>
        </w:tblCellMar>
        <w:tblLook w:val="0000" w:firstRow="0" w:lastRow="0" w:firstColumn="0" w:lastColumn="0" w:noHBand="0" w:noVBand="0"/>
      </w:tblPr>
      <w:tblGrid>
        <w:gridCol w:w="2569"/>
        <w:gridCol w:w="6899"/>
      </w:tblGrid>
      <w:tr w:rsidR="00000000" w:rsidTr="00D87B8C">
        <w:tc>
          <w:tcPr>
            <w:tcW w:w="2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7B8C" w:rsidRDefault="00AA72CB" w:rsidP="00D87B8C">
            <w:pPr>
              <w:pStyle w:val="BodyText"/>
            </w:pPr>
            <w:r w:rsidRPr="00D87B8C">
              <w:rPr>
                <w:rStyle w:val="SpecialBold"/>
              </w:rPr>
              <w:t>Release</w:t>
            </w:r>
          </w:p>
        </w:tc>
        <w:tc>
          <w:tcPr>
            <w:tcW w:w="689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A72CB" w:rsidP="00D87B8C">
            <w:pPr>
              <w:pStyle w:val="BodyText"/>
              <w:rPr>
                <w:lang w:val="en-NZ"/>
              </w:rPr>
            </w:pPr>
            <w:r w:rsidRPr="00D87B8C">
              <w:rPr>
                <w:rStyle w:val="SpecialBold"/>
              </w:rPr>
              <w:t>Comments</w:t>
            </w:r>
          </w:p>
        </w:tc>
      </w:tr>
      <w:tr w:rsidR="00000000" w:rsidTr="00D87B8C">
        <w:tc>
          <w:tcPr>
            <w:tcW w:w="2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A72CB" w:rsidP="00D87B8C">
            <w:pPr>
              <w:pStyle w:val="BodyText"/>
              <w:rPr>
                <w:lang w:val="en-NZ"/>
              </w:rPr>
            </w:pPr>
            <w:r w:rsidRPr="00D87B8C">
              <w:t>Release 2</w:t>
            </w:r>
          </w:p>
        </w:tc>
        <w:tc>
          <w:tcPr>
            <w:tcW w:w="689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A72CB" w:rsidP="00D87B8C">
            <w:pPr>
              <w:pStyle w:val="BodyText"/>
              <w:rPr>
                <w:lang w:val="en-NZ"/>
              </w:rPr>
            </w:pPr>
            <w:r w:rsidRPr="00D87B8C">
              <w:t>This version released with AHC Agriculture, Horticulture and Conservation and Land Management Training Package Version 2.0.</w:t>
            </w:r>
          </w:p>
        </w:tc>
      </w:tr>
      <w:tr w:rsidR="00000000" w:rsidRPr="00D87B8C" w:rsidTr="00D87B8C">
        <w:tc>
          <w:tcPr>
            <w:tcW w:w="25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AA72CB" w:rsidP="00D87B8C">
            <w:pPr>
              <w:pStyle w:val="BodyText"/>
              <w:rPr>
                <w:lang w:val="en-NZ"/>
              </w:rPr>
            </w:pPr>
            <w:r w:rsidRPr="00D87B8C">
              <w:t>Release 1</w:t>
            </w:r>
          </w:p>
        </w:tc>
        <w:tc>
          <w:tcPr>
            <w:tcW w:w="689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87B8C" w:rsidRDefault="00AA72CB" w:rsidP="00D87B8C">
            <w:pPr>
              <w:pStyle w:val="BodyText"/>
            </w:pPr>
            <w:r w:rsidRPr="00D87B8C">
              <w:t>Initial release with AHC Agriculture, Horticulture and Conservation and Land Management Training Package Version 1.0.</w:t>
            </w:r>
          </w:p>
        </w:tc>
      </w:tr>
    </w:tbl>
    <w:p w:rsidR="00000000" w:rsidRPr="00D87B8C" w:rsidRDefault="00AA72CB" w:rsidP="00D87B8C">
      <w:pPr>
        <w:pStyle w:val="BodyText"/>
      </w:pPr>
    </w:p>
    <w:p w:rsidR="00000000" w:rsidRPr="00D87B8C" w:rsidRDefault="00AA72CB" w:rsidP="00D87B8C">
      <w:pPr>
        <w:pStyle w:val="AllowPageBreak"/>
      </w:pPr>
    </w:p>
    <w:p w:rsidR="00000000" w:rsidRPr="00D87B8C" w:rsidRDefault="00AA72CB" w:rsidP="00D87B8C">
      <w:pPr>
        <w:pStyle w:val="Heading1"/>
      </w:pPr>
      <w:bookmarkStart w:id="2" w:name="O_961811"/>
      <w:bookmarkEnd w:id="2"/>
      <w:r w:rsidRPr="00D87B8C">
        <w:t>Performance Evidence</w:t>
      </w:r>
    </w:p>
    <w:p w:rsidR="00000000" w:rsidRPr="00D87B8C" w:rsidRDefault="00AA72CB" w:rsidP="00AA72CB">
      <w:pPr>
        <w:pStyle w:val="BodyText"/>
      </w:pPr>
      <w:r w:rsidRPr="00D87B8C">
        <w:t>An individual demonstrating competency in this unit must satisfy all of the elements and performance criteria of this unit.</w:t>
      </w:r>
    </w:p>
    <w:p w:rsidR="00000000" w:rsidRPr="00D87B8C" w:rsidRDefault="00AA72CB" w:rsidP="00AA72CB">
      <w:pPr>
        <w:pStyle w:val="BodyText"/>
      </w:pPr>
      <w:r w:rsidRPr="00D87B8C">
        <w:t>There must be evidence that the individual has safely ridden at least two different calm, consi</w:t>
      </w:r>
      <w:r w:rsidRPr="00D87B8C">
        <w:t>stent and obedient horses educated for stock work to carry out at least three assigned jobs involving riding horses for basic stock work duties. For each job there must be evidence that the individual has:</w:t>
      </w:r>
    </w:p>
    <w:p w:rsidR="00000000" w:rsidRPr="00D87B8C" w:rsidRDefault="00AA72CB" w:rsidP="00D87B8C">
      <w:pPr>
        <w:pStyle w:val="ListBullet"/>
      </w:pPr>
      <w:r w:rsidRPr="00D87B8C">
        <w:t>prepared for the job by:</w:t>
      </w:r>
    </w:p>
    <w:p w:rsidR="00000000" w:rsidRPr="00D87B8C" w:rsidRDefault="00AA72CB" w:rsidP="00D87B8C">
      <w:pPr>
        <w:pStyle w:val="ListBullet2"/>
      </w:pPr>
      <w:r w:rsidRPr="00D87B8C">
        <w:t>recognising hazards and implementing required risk control measures</w:t>
      </w:r>
    </w:p>
    <w:p w:rsidR="00000000" w:rsidRPr="00D87B8C" w:rsidRDefault="00AA72CB" w:rsidP="00D87B8C">
      <w:pPr>
        <w:pStyle w:val="ListBullet2"/>
      </w:pPr>
      <w:r w:rsidRPr="00D87B8C">
        <w:t>identifying relevant work health and safety requirements</w:t>
      </w:r>
    </w:p>
    <w:p w:rsidR="00000000" w:rsidRPr="00D87B8C" w:rsidRDefault="00AA72CB" w:rsidP="00D87B8C">
      <w:pPr>
        <w:pStyle w:val="ListBullet2"/>
      </w:pPr>
      <w:r w:rsidRPr="00D87B8C">
        <w:t xml:space="preserve">selecting and using suitable personal protective equipment (PPE) </w:t>
      </w:r>
    </w:p>
    <w:p w:rsidR="00000000" w:rsidRPr="00D87B8C" w:rsidRDefault="00AA72CB" w:rsidP="00D87B8C">
      <w:pPr>
        <w:pStyle w:val="ListBullet2"/>
      </w:pPr>
      <w:r w:rsidRPr="00D87B8C">
        <w:t>selecting suitable saddlery and equipment</w:t>
      </w:r>
    </w:p>
    <w:p w:rsidR="00000000" w:rsidRPr="00D87B8C" w:rsidRDefault="00AA72CB" w:rsidP="00D87B8C">
      <w:pPr>
        <w:pStyle w:val="ListBullet2"/>
      </w:pPr>
      <w:r w:rsidRPr="00D87B8C">
        <w:t>identifying the assigne</w:t>
      </w:r>
      <w:r w:rsidRPr="00D87B8C">
        <w:t>d horse by gender, colour markings, and brands</w:t>
      </w:r>
    </w:p>
    <w:p w:rsidR="00000000" w:rsidRPr="00D87B8C" w:rsidRDefault="00AA72CB" w:rsidP="00D87B8C">
      <w:pPr>
        <w:pStyle w:val="ListBullet2"/>
      </w:pPr>
      <w:r w:rsidRPr="00D87B8C">
        <w:t>catching assigned horse and assessing for health and soundness</w:t>
      </w:r>
    </w:p>
    <w:p w:rsidR="00000000" w:rsidRPr="00D87B8C" w:rsidRDefault="00AA72CB" w:rsidP="00D87B8C">
      <w:pPr>
        <w:pStyle w:val="ListBullet2"/>
      </w:pPr>
      <w:r w:rsidRPr="00D87B8C">
        <w:t>communicating with supervisor to discuss concerns and suitability of horse for the assigned job</w:t>
      </w:r>
    </w:p>
    <w:p w:rsidR="00000000" w:rsidRPr="00D87B8C" w:rsidRDefault="00AA72CB" w:rsidP="00D87B8C">
      <w:pPr>
        <w:pStyle w:val="ListBullet"/>
      </w:pPr>
      <w:r w:rsidRPr="00D87B8C">
        <w:t>handled horse safely and humanely during job incl</w:t>
      </w:r>
      <w:r w:rsidRPr="00D87B8C">
        <w:t>uding:</w:t>
      </w:r>
    </w:p>
    <w:p w:rsidR="00000000" w:rsidRPr="00D87B8C" w:rsidRDefault="00AA72CB" w:rsidP="00D87B8C">
      <w:pPr>
        <w:pStyle w:val="ListBullet2"/>
      </w:pPr>
      <w:r w:rsidRPr="00D87B8C">
        <w:t>safely and correctly fitting, then checking and adjusting working gear to suit individual horse</w:t>
      </w:r>
    </w:p>
    <w:p w:rsidR="00000000" w:rsidRPr="00D87B8C" w:rsidRDefault="00AA72CB" w:rsidP="00D87B8C">
      <w:pPr>
        <w:pStyle w:val="ListBullet2"/>
      </w:pPr>
      <w:r w:rsidRPr="00D87B8C">
        <w:t>mounting horse safely</w:t>
      </w:r>
    </w:p>
    <w:p w:rsidR="00000000" w:rsidRPr="00D87B8C" w:rsidRDefault="00AA72CB" w:rsidP="00D87B8C">
      <w:pPr>
        <w:pStyle w:val="ListBullet2"/>
      </w:pPr>
      <w:r w:rsidRPr="00D87B8C">
        <w:t>riding and controlling horse, at a walk, trot, and canter, to perform basic stock work duties</w:t>
      </w:r>
    </w:p>
    <w:p w:rsidR="00000000" w:rsidRPr="00D87B8C" w:rsidRDefault="00AA72CB" w:rsidP="00D87B8C">
      <w:pPr>
        <w:pStyle w:val="ListBullet2"/>
      </w:pPr>
      <w:r w:rsidRPr="00D87B8C">
        <w:t xml:space="preserve">adhering to animal welfare policies </w:t>
      </w:r>
      <w:r w:rsidRPr="00D87B8C">
        <w:t>when working around horses and livestock</w:t>
      </w:r>
    </w:p>
    <w:p w:rsidR="00000000" w:rsidRPr="00D87B8C" w:rsidRDefault="00AA72CB" w:rsidP="00D87B8C">
      <w:pPr>
        <w:pStyle w:val="ListBullet2"/>
      </w:pPr>
      <w:r w:rsidRPr="00D87B8C">
        <w:t>minimising stress of livestock when checking, mustering, and moving livestock</w:t>
      </w:r>
    </w:p>
    <w:p w:rsidR="00000000" w:rsidRPr="00D87B8C" w:rsidRDefault="00AA72CB" w:rsidP="00D87B8C">
      <w:pPr>
        <w:pStyle w:val="ListBullet2"/>
      </w:pPr>
      <w:r w:rsidRPr="00D87B8C">
        <w:t>dismounting horse safely</w:t>
      </w:r>
    </w:p>
    <w:p w:rsidR="00000000" w:rsidRPr="00D87B8C" w:rsidRDefault="00AA72CB" w:rsidP="00D87B8C">
      <w:pPr>
        <w:pStyle w:val="ListBullet"/>
      </w:pPr>
      <w:r w:rsidRPr="00D87B8C">
        <w:t>completed post-ride activities including:</w:t>
      </w:r>
    </w:p>
    <w:p w:rsidR="00000000" w:rsidRPr="00D87B8C" w:rsidRDefault="00AA72CB" w:rsidP="00D87B8C">
      <w:pPr>
        <w:pStyle w:val="ListBullet2"/>
      </w:pPr>
      <w:r w:rsidRPr="00D87B8C">
        <w:lastRenderedPageBreak/>
        <w:t>cleaning, feeding and watering horse</w:t>
      </w:r>
    </w:p>
    <w:p w:rsidR="00000000" w:rsidRPr="00D87B8C" w:rsidRDefault="00AA72CB" w:rsidP="00D87B8C">
      <w:pPr>
        <w:pStyle w:val="ListBullet2"/>
      </w:pPr>
      <w:r w:rsidRPr="00D87B8C">
        <w:t>checking, cleaning and maintaining tack</w:t>
      </w:r>
    </w:p>
    <w:p w:rsidR="00000000" w:rsidRPr="00D87B8C" w:rsidRDefault="00AA72CB" w:rsidP="00D87B8C">
      <w:pPr>
        <w:pStyle w:val="ListBullet2"/>
      </w:pPr>
      <w:r w:rsidRPr="00D87B8C">
        <w:t>completing records as required by workplace.</w:t>
      </w:r>
    </w:p>
    <w:p w:rsidR="00000000" w:rsidRPr="00D87B8C" w:rsidRDefault="00AA72CB" w:rsidP="00D87B8C">
      <w:pPr>
        <w:pStyle w:val="BodyText"/>
      </w:pPr>
    </w:p>
    <w:p w:rsidR="00000000" w:rsidRPr="00D87B8C" w:rsidRDefault="00AA72CB" w:rsidP="00AA72CB">
      <w:pPr>
        <w:pStyle w:val="BodyText"/>
      </w:pPr>
      <w:r w:rsidRPr="00D87B8C">
        <w:t>In addition, there must be evidence that the individual has monitored the condition of at least one horse (which may be one of the above-mentioned three horses), includin</w:t>
      </w:r>
      <w:r w:rsidRPr="00D87B8C">
        <w:t>g:</w:t>
      </w:r>
    </w:p>
    <w:p w:rsidR="00000000" w:rsidRPr="00D87B8C" w:rsidRDefault="00AA72CB" w:rsidP="00D87B8C">
      <w:pPr>
        <w:pStyle w:val="ListBullet"/>
      </w:pPr>
      <w:r w:rsidRPr="00D87B8C">
        <w:t>identifying signs of ill health, injury, or poor condition, and reporting to supervisor</w:t>
      </w:r>
    </w:p>
    <w:p w:rsidR="00000000" w:rsidRPr="00D87B8C" w:rsidRDefault="00AA72CB" w:rsidP="00D87B8C">
      <w:pPr>
        <w:pStyle w:val="ListBullet"/>
      </w:pPr>
      <w:r w:rsidRPr="00D87B8C">
        <w:t>safely and humanely administering basic treatments under supervision</w:t>
      </w:r>
    </w:p>
    <w:p w:rsidR="00000000" w:rsidRPr="00D87B8C" w:rsidRDefault="00AA72CB" w:rsidP="00D87B8C">
      <w:pPr>
        <w:pStyle w:val="ListBullet"/>
      </w:pPr>
      <w:r w:rsidRPr="00D87B8C">
        <w:t>carrying out basic hoof care and cleaning safely and humanely.</w:t>
      </w:r>
    </w:p>
    <w:p w:rsidR="00000000" w:rsidRPr="00D87B8C" w:rsidRDefault="00AA72CB" w:rsidP="00D87B8C">
      <w:pPr>
        <w:pStyle w:val="AllowPageBreak"/>
      </w:pPr>
    </w:p>
    <w:p w:rsidR="00000000" w:rsidRPr="00D87B8C" w:rsidRDefault="00AA72CB" w:rsidP="00D87B8C">
      <w:pPr>
        <w:pStyle w:val="Heading1"/>
      </w:pPr>
      <w:bookmarkStart w:id="3" w:name="O_961810"/>
      <w:bookmarkEnd w:id="3"/>
      <w:r w:rsidRPr="00D87B8C">
        <w:t>Knowledge Evide</w:t>
      </w:r>
      <w:r w:rsidRPr="00D87B8C">
        <w:t>nce</w:t>
      </w:r>
    </w:p>
    <w:p w:rsidR="00000000" w:rsidRPr="00D87B8C" w:rsidRDefault="00AA72CB" w:rsidP="00AA72CB">
      <w:pPr>
        <w:pStyle w:val="BodyText"/>
      </w:pPr>
      <w:r w:rsidRPr="00D87B8C">
        <w:t>An individual must be able to demonstrate the knowledge required to perform the tasks outlined in the elements and performance criteria of this unit. This includes knowledge of:</w:t>
      </w:r>
    </w:p>
    <w:p w:rsidR="00000000" w:rsidRPr="00D87B8C" w:rsidRDefault="00AA72CB" w:rsidP="00D87B8C">
      <w:pPr>
        <w:pStyle w:val="ListBullet"/>
      </w:pPr>
      <w:r w:rsidRPr="00D87B8C">
        <w:t>key features of work health and safety, animal welfare codes of practice,</w:t>
      </w:r>
      <w:r w:rsidRPr="00D87B8C">
        <w:t xml:space="preserve"> biosecurity requirements, and sustainability practices in the context of own job role</w:t>
      </w:r>
    </w:p>
    <w:p w:rsidR="00000000" w:rsidRPr="00D87B8C" w:rsidRDefault="00AA72CB" w:rsidP="00D87B8C">
      <w:pPr>
        <w:pStyle w:val="ListBullet"/>
      </w:pPr>
      <w:r w:rsidRPr="00D87B8C">
        <w:t>basic pre-activity risk assessment for basic stock work</w:t>
      </w:r>
    </w:p>
    <w:p w:rsidR="00000000" w:rsidRPr="00D87B8C" w:rsidRDefault="00AA72CB" w:rsidP="00D87B8C">
      <w:pPr>
        <w:pStyle w:val="ListBullet"/>
      </w:pPr>
      <w:r w:rsidRPr="00D87B8C">
        <w:t>common horse gender, colours, markings, and other identifying features</w:t>
      </w:r>
    </w:p>
    <w:p w:rsidR="00000000" w:rsidRPr="00D87B8C" w:rsidRDefault="00AA72CB" w:rsidP="00D87B8C">
      <w:pPr>
        <w:pStyle w:val="ListBullet"/>
      </w:pPr>
      <w:r w:rsidRPr="00D87B8C">
        <w:t>common basic features of horse behaviour and psychology</w:t>
      </w:r>
    </w:p>
    <w:p w:rsidR="00000000" w:rsidRPr="00D87B8C" w:rsidRDefault="00AA72CB" w:rsidP="00D87B8C">
      <w:pPr>
        <w:pStyle w:val="ListBullet"/>
      </w:pPr>
      <w:r w:rsidRPr="00D87B8C">
        <w:t>the features of livestock behaviour and how this is utilised to minimise stress for horse and livestock</w:t>
      </w:r>
    </w:p>
    <w:p w:rsidR="00000000" w:rsidRPr="00D87B8C" w:rsidRDefault="00AA72CB" w:rsidP="00D87B8C">
      <w:pPr>
        <w:pStyle w:val="ListBullet"/>
      </w:pPr>
      <w:r w:rsidRPr="00D87B8C">
        <w:t>relevant workplace procedures, industry standards, and guidelines for horse riding and riding sa</w:t>
      </w:r>
      <w:r w:rsidRPr="00D87B8C">
        <w:t>fety, including lungeing or riding in a yard before outside and one-rein stops</w:t>
      </w:r>
    </w:p>
    <w:p w:rsidR="00000000" w:rsidRPr="00D87B8C" w:rsidRDefault="00AA72CB" w:rsidP="00D87B8C">
      <w:pPr>
        <w:pStyle w:val="ListBullet"/>
      </w:pPr>
      <w:r w:rsidRPr="00D87B8C">
        <w:t>basic care and husbandry, and procedures for horses</w:t>
      </w:r>
    </w:p>
    <w:p w:rsidR="00000000" w:rsidRPr="00D87B8C" w:rsidRDefault="00AA72CB" w:rsidP="00D87B8C">
      <w:pPr>
        <w:pStyle w:val="ListBullet"/>
      </w:pPr>
      <w:r w:rsidRPr="00D87B8C">
        <w:t>the common signs of disease or injury in horses, basic anatomy and physiology of the horse</w:t>
      </w:r>
    </w:p>
    <w:p w:rsidR="00000000" w:rsidRPr="00D87B8C" w:rsidRDefault="00AA72CB" w:rsidP="00D87B8C">
      <w:pPr>
        <w:pStyle w:val="ListBullet"/>
      </w:pPr>
      <w:r w:rsidRPr="00D87B8C">
        <w:t>the use of horses for workplace op</w:t>
      </w:r>
      <w:r w:rsidRPr="00D87B8C">
        <w:t>erations</w:t>
      </w:r>
    </w:p>
    <w:p w:rsidR="00000000" w:rsidRPr="00D87B8C" w:rsidRDefault="00AA72CB" w:rsidP="00D87B8C">
      <w:pPr>
        <w:pStyle w:val="ListBullet"/>
      </w:pPr>
      <w:r w:rsidRPr="00D87B8C">
        <w:t>care and maintenance of working gear.</w:t>
      </w:r>
    </w:p>
    <w:p w:rsidR="00000000" w:rsidRPr="00D87B8C" w:rsidRDefault="00AA72CB" w:rsidP="00D87B8C">
      <w:pPr>
        <w:pStyle w:val="AllowPageBreak"/>
      </w:pPr>
    </w:p>
    <w:p w:rsidR="00000000" w:rsidRPr="00D87B8C" w:rsidRDefault="00AA72CB" w:rsidP="00D87B8C">
      <w:pPr>
        <w:pStyle w:val="Heading1"/>
      </w:pPr>
      <w:bookmarkStart w:id="4" w:name="O_961809"/>
      <w:bookmarkEnd w:id="4"/>
      <w:r w:rsidRPr="00D87B8C">
        <w:t>Assessment Conditions</w:t>
      </w:r>
    </w:p>
    <w:p w:rsidR="00000000" w:rsidRPr="00D87B8C" w:rsidRDefault="00AA72CB" w:rsidP="00AA72CB">
      <w:pPr>
        <w:pStyle w:val="BodyText"/>
      </w:pPr>
      <w:r w:rsidRPr="00D87B8C">
        <w:t>Assessment of skills must take place under the following conditions:</w:t>
      </w:r>
    </w:p>
    <w:p w:rsidR="00000000" w:rsidRPr="00D87B8C" w:rsidRDefault="00AA72CB" w:rsidP="00D87B8C">
      <w:pPr>
        <w:pStyle w:val="ListBullet"/>
      </w:pPr>
      <w:r w:rsidRPr="00D87B8C">
        <w:t>physical conditions:</w:t>
      </w:r>
    </w:p>
    <w:p w:rsidR="00000000" w:rsidRPr="00D87B8C" w:rsidRDefault="00AA72CB" w:rsidP="00D87B8C">
      <w:pPr>
        <w:pStyle w:val="ListBullet2"/>
      </w:pPr>
      <w:r w:rsidRPr="00D87B8C">
        <w:t>a workplace or an environment that accurately represents workplace conditions,</w:t>
      </w:r>
      <w:r w:rsidRPr="00D87B8C">
        <w:t xml:space="preserve"> including livestock handling yards and paddocks</w:t>
      </w:r>
    </w:p>
    <w:p w:rsidR="00000000" w:rsidRPr="00D87B8C" w:rsidRDefault="00AA72CB" w:rsidP="00D87B8C">
      <w:pPr>
        <w:pStyle w:val="ListBullet"/>
      </w:pPr>
      <w:r w:rsidRPr="00D87B8C">
        <w:t>resources, equipment and materials:</w:t>
      </w:r>
    </w:p>
    <w:p w:rsidR="00000000" w:rsidRPr="00D87B8C" w:rsidRDefault="00AA72CB" w:rsidP="00D87B8C">
      <w:pPr>
        <w:pStyle w:val="ListBullet2"/>
      </w:pPr>
      <w:r w:rsidRPr="00D87B8C">
        <w:t>various live, calm, consistent and obedient horses educated for stock work and assessed as suitable for the experience and skill of the individual</w:t>
      </w:r>
    </w:p>
    <w:p w:rsidR="00000000" w:rsidRPr="00D87B8C" w:rsidRDefault="00AA72CB" w:rsidP="00D87B8C">
      <w:pPr>
        <w:pStyle w:val="ListBullet2"/>
      </w:pPr>
      <w:r w:rsidRPr="00D87B8C">
        <w:t>livestock to muster, move, and check</w:t>
      </w:r>
    </w:p>
    <w:p w:rsidR="00000000" w:rsidRPr="00D87B8C" w:rsidRDefault="00AA72CB" w:rsidP="00D87B8C">
      <w:pPr>
        <w:pStyle w:val="ListBullet2"/>
      </w:pPr>
      <w:r w:rsidRPr="00D87B8C">
        <w:t>appropriate tack for individual, horse and activity</w:t>
      </w:r>
    </w:p>
    <w:p w:rsidR="00000000" w:rsidRPr="00D87B8C" w:rsidRDefault="00AA72CB" w:rsidP="00D87B8C">
      <w:pPr>
        <w:pStyle w:val="ListBullet2"/>
      </w:pPr>
      <w:r w:rsidRPr="00D87B8C">
        <w:t>personal protective equipment (PPE) correctly fitted and applicable to activity for the individual</w:t>
      </w:r>
    </w:p>
    <w:p w:rsidR="00000000" w:rsidRPr="00D87B8C" w:rsidRDefault="00AA72CB" w:rsidP="00D87B8C">
      <w:pPr>
        <w:pStyle w:val="ListBullet"/>
      </w:pPr>
      <w:r w:rsidRPr="00D87B8C">
        <w:lastRenderedPageBreak/>
        <w:t>specifications:</w:t>
      </w:r>
    </w:p>
    <w:p w:rsidR="00000000" w:rsidRPr="00D87B8C" w:rsidRDefault="00AA72CB" w:rsidP="00D87B8C">
      <w:pPr>
        <w:pStyle w:val="ListBullet2"/>
      </w:pPr>
      <w:r w:rsidRPr="00D87B8C">
        <w:t xml:space="preserve">work instructions and procedures for carrying out </w:t>
      </w:r>
      <w:r w:rsidRPr="00D87B8C">
        <w:t>basic stock work.</w:t>
      </w:r>
    </w:p>
    <w:p w:rsidR="00000000" w:rsidRPr="00D87B8C" w:rsidRDefault="00AA72CB" w:rsidP="00D87B8C">
      <w:pPr>
        <w:pStyle w:val="BodyText"/>
      </w:pPr>
    </w:p>
    <w:p w:rsidR="00000000" w:rsidRPr="00D87B8C" w:rsidRDefault="00AA72CB" w:rsidP="00AA72CB">
      <w:pPr>
        <w:pStyle w:val="BodyText"/>
      </w:pPr>
      <w:r w:rsidRPr="00D87B8C">
        <w:t xml:space="preserve">Training and assessment strategies must show evidence of the use of guidance provided in the </w:t>
      </w:r>
      <w:r w:rsidRPr="00D87B8C">
        <w:rPr>
          <w:rStyle w:val="Emphasis"/>
        </w:rPr>
        <w:t>Companion Volume: User Guide: Safety in Equine Training</w:t>
      </w:r>
      <w:r w:rsidRPr="00D87B8C">
        <w:t>.</w:t>
      </w:r>
    </w:p>
    <w:p w:rsidR="00000000" w:rsidRPr="00D87B8C" w:rsidRDefault="00AA72CB" w:rsidP="00AA72CB">
      <w:pPr>
        <w:pStyle w:val="BodyText"/>
      </w:pPr>
      <w:r w:rsidRPr="00D87B8C">
        <w:t>Assessors of this unit must satisfy the requirements for assessors in applicable vocati</w:t>
      </w:r>
      <w:r w:rsidRPr="00D87B8C">
        <w:t>onal education and training legislation, frameworks and/or standards.</w:t>
      </w:r>
    </w:p>
    <w:p w:rsidR="00000000" w:rsidRPr="00D87B8C" w:rsidRDefault="00AA72CB" w:rsidP="00D87B8C">
      <w:pPr>
        <w:pStyle w:val="Heading1"/>
      </w:pPr>
      <w:bookmarkStart w:id="5" w:name="O_961823"/>
      <w:bookmarkEnd w:id="5"/>
      <w:r w:rsidRPr="00D87B8C">
        <w:t>Links</w:t>
      </w:r>
    </w:p>
    <w:p w:rsidR="00000000" w:rsidRPr="00D87B8C" w:rsidRDefault="00AA72CB" w:rsidP="00AA72CB">
      <w:pPr>
        <w:pStyle w:val="BodyText"/>
      </w:pPr>
      <w:r w:rsidRPr="00D87B8C">
        <w:t xml:space="preserve">Companion Volumes, including Implementation Guides, are available at VETNet: - </w:t>
      </w:r>
      <w:hyperlink r:id="rId13" w:history="1">
        <w:r w:rsidRPr="00531408">
          <w:rPr>
            <w:rStyle w:val="Hyperlink"/>
          </w:rPr>
          <w:t>https://vetnet.gov.au/Pages/TrainingDocs.aspx?q=c6399549-9c62-4a5e-bf1a-524b2322cf72</w:t>
        </w:r>
      </w:hyperlink>
    </w:p>
    <w:p w:rsidR="00000000" w:rsidRPr="00D87B8C" w:rsidRDefault="00AA72CB" w:rsidP="00D87B8C"/>
    <w:sectPr w:rsidR="00000000" w:rsidRPr="00D87B8C" w:rsidSect="00D87B8C">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B8C" w:rsidRDefault="00D87B8C" w:rsidP="00D87B8C">
      <w:r>
        <w:separator/>
      </w:r>
    </w:p>
  </w:endnote>
  <w:endnote w:type="continuationSeparator" w:id="0">
    <w:p w:rsidR="00D87B8C" w:rsidRDefault="00D87B8C" w:rsidP="00D87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B8C" w:rsidRDefault="00D87B8C">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B8C" w:rsidRPr="00AA72CB" w:rsidRDefault="00D87B8C" w:rsidP="00AA72CB">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B8C" w:rsidRDefault="00D87B8C">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2CB" w:rsidRDefault="00AA72CB" w:rsidP="00D87B8C">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AA72CB" w:rsidRDefault="00AA72CB" w:rsidP="00D87B8C">
    <w:pPr>
      <w:pStyle w:val="Footer"/>
      <w:framePr w:wrap="around"/>
    </w:pPr>
    <w:r>
      <w:t xml:space="preserve">© Commonwealth of Australia, </w:t>
    </w:r>
    <w:r>
      <w:fldChar w:fldCharType="begin"/>
    </w:r>
    <w:r>
      <w:instrText xml:space="preserve"> DATE  \@ "yyyy"  \* MERGEFORMAT </w:instrText>
    </w:r>
    <w:r>
      <w:fldChar w:fldCharType="separate"/>
    </w:r>
    <w:r>
      <w:rPr>
        <w:noProof/>
      </w:rPr>
      <w:t>2023</w:t>
    </w:r>
    <w:r>
      <w:fldChar w:fldCharType="end"/>
    </w:r>
    <w:r>
      <w:tab/>
    </w:r>
    <w:fldSimple w:instr=" DOCPROPERTY  Author  \* MERGEFORMAT ">
      <w:r>
        <w:t>Skills Impact</w:t>
      </w:r>
    </w:fldSimple>
  </w:p>
  <w:p w:rsidR="00AA72CB" w:rsidRDefault="00AA72CB" w:rsidP="00D87B8C">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B8C" w:rsidRDefault="00D87B8C" w:rsidP="00D87B8C">
      <w:r>
        <w:separator/>
      </w:r>
    </w:p>
  </w:footnote>
  <w:footnote w:type="continuationSeparator" w:id="0">
    <w:p w:rsidR="00D87B8C" w:rsidRDefault="00D87B8C" w:rsidP="00D87B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B8C" w:rsidRDefault="00D87B8C">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2CB" w:rsidRDefault="00AA72CB"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7948B45" wp14:editId="38AF8905">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D87B8C" w:rsidRPr="00AA72CB" w:rsidRDefault="00D87B8C" w:rsidP="00AA72CB">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B8C" w:rsidRDefault="00D87B8C">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2CB" w:rsidRPr="002D2AF8" w:rsidRDefault="00AA72CB" w:rsidP="00D87B8C">
    <w:pPr>
      <w:pStyle w:val="Header"/>
      <w:framePr w:wrap="around"/>
    </w:pPr>
    <w:fldSimple w:instr=" TITLE   \* MERGEFORMAT ">
      <w:r>
        <w:t>Assessment Requirements for AHCLSK218 Ride educated horses to carry out basic stock work</w:t>
      </w:r>
    </w:fldSimple>
    <w:r>
      <w:tab/>
      <w:t xml:space="preserve">Date this document was generated: </w:t>
    </w:r>
    <w:r>
      <w:fldChar w:fldCharType="begin"/>
    </w:r>
    <w:r>
      <w:instrText xml:space="preserve"> CREATEDATE  \@ "d MMMM yyyy"  \* MERGEFORMAT </w:instrText>
    </w:r>
    <w:r>
      <w:fldChar w:fldCharType="separate"/>
    </w:r>
    <w:r>
      <w:rPr>
        <w:noProof/>
      </w:rPr>
      <w:t>25 January 2023</w:t>
    </w:r>
    <w:r>
      <w:fldChar w:fldCharType="end"/>
    </w:r>
  </w:p>
  <w:p w:rsidR="00AA72CB" w:rsidRDefault="00AA72CB" w:rsidP="00D87B8C">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D72E7F50"/>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160649E0"/>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C6181770"/>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D87B8C"/>
    <w:rsid w:val="00AA72CB"/>
    <w:rsid w:val="00D87B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B8C"/>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D87B8C"/>
    <w:pPr>
      <w:spacing w:before="360" w:after="60"/>
      <w:outlineLvl w:val="0"/>
    </w:pPr>
    <w:rPr>
      <w:sz w:val="32"/>
    </w:rPr>
  </w:style>
  <w:style w:type="paragraph" w:styleId="Heading2">
    <w:name w:val="heading 2"/>
    <w:basedOn w:val="HeadingBase"/>
    <w:next w:val="BodyText"/>
    <w:link w:val="Heading2Char"/>
    <w:qFormat/>
    <w:rsid w:val="00D87B8C"/>
    <w:pPr>
      <w:keepLines/>
      <w:spacing w:before="240" w:after="120"/>
      <w:outlineLvl w:val="1"/>
    </w:pPr>
    <w:rPr>
      <w:sz w:val="28"/>
      <w:szCs w:val="40"/>
    </w:rPr>
  </w:style>
  <w:style w:type="paragraph" w:styleId="Heading3">
    <w:name w:val="heading 3"/>
    <w:basedOn w:val="HeadingBase"/>
    <w:next w:val="BodyText"/>
    <w:link w:val="Heading3Char"/>
    <w:qFormat/>
    <w:rsid w:val="00D87B8C"/>
    <w:pPr>
      <w:spacing w:before="180" w:after="120"/>
      <w:outlineLvl w:val="2"/>
    </w:pPr>
    <w:rPr>
      <w:spacing w:val="-10"/>
      <w:kern w:val="32"/>
    </w:rPr>
  </w:style>
  <w:style w:type="paragraph" w:styleId="Heading4">
    <w:name w:val="heading 4"/>
    <w:basedOn w:val="HeadingBase"/>
    <w:next w:val="BodyText"/>
    <w:link w:val="Heading4Char"/>
    <w:qFormat/>
    <w:rsid w:val="00D87B8C"/>
    <w:pPr>
      <w:spacing w:before="160" w:after="120"/>
      <w:outlineLvl w:val="3"/>
    </w:pPr>
    <w:rPr>
      <w:sz w:val="22"/>
    </w:rPr>
  </w:style>
  <w:style w:type="paragraph" w:styleId="Heading5">
    <w:name w:val="heading 5"/>
    <w:basedOn w:val="HeadingBase"/>
    <w:next w:val="Normal"/>
    <w:link w:val="Heading5Char"/>
    <w:qFormat/>
    <w:rsid w:val="00D87B8C"/>
    <w:pPr>
      <w:spacing w:before="80"/>
      <w:outlineLvl w:val="4"/>
    </w:pPr>
    <w:rPr>
      <w:color w:val="918585"/>
      <w:sz w:val="20"/>
    </w:rPr>
  </w:style>
  <w:style w:type="paragraph" w:styleId="Heading6">
    <w:name w:val="heading 6"/>
    <w:basedOn w:val="HeadingBase"/>
    <w:next w:val="Normal"/>
    <w:link w:val="Heading6Char"/>
    <w:qFormat/>
    <w:rsid w:val="00D87B8C"/>
    <w:pPr>
      <w:spacing w:before="60"/>
      <w:outlineLvl w:val="5"/>
    </w:pPr>
    <w:rPr>
      <w:color w:val="918585"/>
      <w:sz w:val="20"/>
    </w:rPr>
  </w:style>
  <w:style w:type="paragraph" w:styleId="Heading7">
    <w:name w:val="heading 7"/>
    <w:basedOn w:val="Normal"/>
    <w:next w:val="Normal"/>
    <w:link w:val="Heading7Char"/>
    <w:qFormat/>
    <w:rsid w:val="00D87B8C"/>
    <w:pPr>
      <w:ind w:left="720"/>
      <w:outlineLvl w:val="6"/>
    </w:pPr>
    <w:rPr>
      <w:i/>
    </w:rPr>
  </w:style>
  <w:style w:type="paragraph" w:styleId="Heading8">
    <w:name w:val="heading 8"/>
    <w:basedOn w:val="Normal"/>
    <w:next w:val="Normal"/>
    <w:link w:val="Heading8Char"/>
    <w:qFormat/>
    <w:rsid w:val="00D87B8C"/>
    <w:pPr>
      <w:ind w:left="720"/>
      <w:outlineLvl w:val="7"/>
    </w:pPr>
    <w:rPr>
      <w:i/>
    </w:rPr>
  </w:style>
  <w:style w:type="paragraph" w:styleId="Heading9">
    <w:name w:val="heading 9"/>
    <w:basedOn w:val="Normal"/>
    <w:next w:val="Normal"/>
    <w:link w:val="Heading9Char"/>
    <w:qFormat/>
    <w:rsid w:val="00D87B8C"/>
    <w:pPr>
      <w:ind w:left="720"/>
      <w:outlineLvl w:val="8"/>
    </w:pPr>
    <w:rPr>
      <w:i/>
    </w:rPr>
  </w:style>
  <w:style w:type="character" w:default="1" w:styleId="DefaultParagraphFont">
    <w:name w:val="Default Paragraph Font"/>
    <w:uiPriority w:val="1"/>
    <w:unhideWhenUsed/>
    <w:rsid w:val="00D87B8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87B8C"/>
  </w:style>
  <w:style w:type="character" w:customStyle="1" w:styleId="Heading1Char">
    <w:name w:val="Heading 1 Char"/>
    <w:basedOn w:val="DefaultParagraphFont"/>
    <w:link w:val="Heading1"/>
    <w:rsid w:val="00D87B8C"/>
    <w:rPr>
      <w:rFonts w:ascii="Times New Roman" w:eastAsia="Times New Roman" w:hAnsi="Times New Roman" w:cs="Times New Roman"/>
      <w:b/>
      <w:sz w:val="32"/>
      <w:szCs w:val="20"/>
      <w:lang w:eastAsia="en-US"/>
    </w:rPr>
  </w:style>
  <w:style w:type="paragraph" w:styleId="BodyText">
    <w:name w:val="Body Text"/>
    <w:basedOn w:val="Normal"/>
    <w:link w:val="BodyTextChar"/>
    <w:rsid w:val="00D87B8C"/>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D87B8C"/>
    <w:rPr>
      <w:rFonts w:ascii="Times New Roman" w:eastAsia="Times New Roman" w:hAnsi="Times New Roman" w:cs="Times New Roman"/>
      <w:sz w:val="24"/>
      <w:lang w:eastAsia="en-US"/>
    </w:rPr>
  </w:style>
  <w:style w:type="paragraph" w:styleId="ListBullet">
    <w:name w:val="List Bullet"/>
    <w:basedOn w:val="List"/>
    <w:rsid w:val="00D87B8C"/>
    <w:pPr>
      <w:numPr>
        <w:numId w:val="12"/>
      </w:numPr>
      <w:tabs>
        <w:tab w:val="clear" w:pos="340"/>
      </w:tabs>
      <w:spacing w:before="40" w:after="40"/>
    </w:pPr>
  </w:style>
  <w:style w:type="character" w:customStyle="1" w:styleId="SpecialBold">
    <w:name w:val="Special Bold"/>
    <w:basedOn w:val="DefaultParagraphFont"/>
    <w:rsid w:val="00D87B8C"/>
    <w:rPr>
      <w:b/>
      <w:spacing w:val="0"/>
    </w:rPr>
  </w:style>
  <w:style w:type="paragraph" w:styleId="ListBullet2">
    <w:name w:val="List Bullet 2"/>
    <w:basedOn w:val="List2"/>
    <w:rsid w:val="00D87B8C"/>
    <w:pPr>
      <w:numPr>
        <w:numId w:val="13"/>
      </w:numPr>
      <w:tabs>
        <w:tab w:val="clear" w:pos="680"/>
      </w:tabs>
    </w:pPr>
  </w:style>
  <w:style w:type="character" w:styleId="Emphasis">
    <w:name w:val="Emphasis"/>
    <w:basedOn w:val="DefaultParagraphFont"/>
    <w:qFormat/>
    <w:rsid w:val="00D87B8C"/>
    <w:rPr>
      <w:i/>
    </w:rPr>
  </w:style>
  <w:style w:type="paragraph" w:customStyle="1" w:styleId="SuperHeading">
    <w:name w:val="SuperHeading"/>
    <w:basedOn w:val="Normal"/>
    <w:rsid w:val="00D87B8C"/>
    <w:pPr>
      <w:spacing w:before="240" w:after="120"/>
      <w:outlineLvl w:val="0"/>
    </w:pPr>
    <w:rPr>
      <w:rFonts w:ascii="Times New Roman" w:hAnsi="Times New Roman"/>
      <w:b/>
      <w:sz w:val="32"/>
    </w:rPr>
  </w:style>
  <w:style w:type="paragraph" w:customStyle="1" w:styleId="AllowPageBreak">
    <w:name w:val="AllowPageBreak"/>
    <w:rsid w:val="00D87B8C"/>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D87B8C"/>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D87B8C"/>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D87B8C"/>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D87B8C"/>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D87B8C"/>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D87B8C"/>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D87B8C"/>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D87B8C"/>
    <w:rPr>
      <w:rFonts w:ascii="Courier New" w:eastAsia="Times New Roman" w:hAnsi="Courier New" w:cs="Times New Roman"/>
      <w:i/>
      <w:szCs w:val="20"/>
      <w:lang w:eastAsia="en-US"/>
    </w:rPr>
  </w:style>
  <w:style w:type="paragraph" w:customStyle="1" w:styleId="HeadingBase">
    <w:name w:val="Heading Base"/>
    <w:rsid w:val="00D87B8C"/>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D87B8C"/>
    <w:pPr>
      <w:tabs>
        <w:tab w:val="right" w:leader="dot" w:pos="9072"/>
      </w:tabs>
      <w:ind w:left="567"/>
    </w:pPr>
    <w:rPr>
      <w:szCs w:val="22"/>
    </w:rPr>
  </w:style>
  <w:style w:type="paragraph" w:customStyle="1" w:styleId="TOCBase">
    <w:name w:val="TOC Base"/>
    <w:rsid w:val="00D87B8C"/>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D87B8C"/>
    <w:pPr>
      <w:tabs>
        <w:tab w:val="right" w:leader="dot" w:pos="9072"/>
      </w:tabs>
      <w:spacing w:before="40" w:after="40"/>
      <w:ind w:left="284"/>
    </w:pPr>
    <w:rPr>
      <w:rFonts w:ascii="Times New Roman" w:hAnsi="Times New Roman"/>
    </w:rPr>
  </w:style>
  <w:style w:type="paragraph" w:styleId="TOC1">
    <w:name w:val="toc 1"/>
    <w:basedOn w:val="TOCBase"/>
    <w:next w:val="Normal"/>
    <w:rsid w:val="00D87B8C"/>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D87B8C"/>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D87B8C"/>
    <w:rPr>
      <w:rFonts w:ascii="Times New Roman" w:eastAsia="Times New Roman" w:hAnsi="Times New Roman" w:cs="Times New Roman"/>
      <w:sz w:val="16"/>
      <w:lang w:eastAsia="en-US"/>
    </w:rPr>
  </w:style>
  <w:style w:type="paragraph" w:styleId="Title">
    <w:name w:val="Title"/>
    <w:basedOn w:val="HeadingBase"/>
    <w:link w:val="TitleChar"/>
    <w:qFormat/>
    <w:rsid w:val="00D87B8C"/>
    <w:pPr>
      <w:spacing w:before="5040"/>
      <w:jc w:val="center"/>
    </w:pPr>
    <w:rPr>
      <w:sz w:val="48"/>
      <w:szCs w:val="72"/>
      <w:lang w:val="en-US"/>
    </w:rPr>
  </w:style>
  <w:style w:type="character" w:customStyle="1" w:styleId="TitleChar">
    <w:name w:val="Title Char"/>
    <w:basedOn w:val="DefaultParagraphFont"/>
    <w:link w:val="Title"/>
    <w:rsid w:val="00D87B8C"/>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D87B8C"/>
    <w:pPr>
      <w:tabs>
        <w:tab w:val="left" w:pos="3600"/>
        <w:tab w:val="left" w:pos="3958"/>
      </w:tabs>
    </w:pPr>
  </w:style>
  <w:style w:type="paragraph" w:styleId="List">
    <w:name w:val="List"/>
    <w:basedOn w:val="BodyText"/>
    <w:next w:val="BodyText"/>
    <w:rsid w:val="00D87B8C"/>
    <w:pPr>
      <w:tabs>
        <w:tab w:val="left" w:pos="340"/>
      </w:tabs>
      <w:spacing w:before="60" w:after="60"/>
      <w:ind w:left="340" w:hanging="340"/>
    </w:pPr>
  </w:style>
  <w:style w:type="paragraph" w:customStyle="1" w:styleId="Note">
    <w:name w:val="Note"/>
    <w:basedOn w:val="BodyText"/>
    <w:rsid w:val="00D87B8C"/>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D87B8C"/>
    <w:pPr>
      <w:framePr w:wrap="auto" w:hAnchor="text" w:y="6049"/>
    </w:pPr>
    <w:rPr>
      <w:color w:val="000000"/>
      <w:sz w:val="40"/>
    </w:rPr>
  </w:style>
  <w:style w:type="paragraph" w:customStyle="1" w:styleId="TOCTitle">
    <w:name w:val="TOCTitle"/>
    <w:basedOn w:val="Heading1"/>
    <w:rsid w:val="00D87B8C"/>
    <w:pPr>
      <w:spacing w:after="240"/>
      <w:jc w:val="center"/>
      <w:outlineLvl w:val="9"/>
    </w:pPr>
    <w:rPr>
      <w:caps/>
    </w:rPr>
  </w:style>
  <w:style w:type="paragraph" w:customStyle="1" w:styleId="Version">
    <w:name w:val="Version"/>
    <w:rsid w:val="00D87B8C"/>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D87B8C"/>
    <w:pPr>
      <w:keepNext w:val="0"/>
      <w:tabs>
        <w:tab w:val="right" w:pos="4176"/>
      </w:tabs>
      <w:ind w:left="198" w:hanging="198"/>
    </w:pPr>
    <w:rPr>
      <w:rFonts w:ascii="Garamond" w:hAnsi="Garamond"/>
    </w:rPr>
  </w:style>
  <w:style w:type="paragraph" w:styleId="IndexHeading">
    <w:name w:val="index heading"/>
    <w:basedOn w:val="Normal"/>
    <w:next w:val="Index1"/>
    <w:semiHidden/>
    <w:rsid w:val="00D87B8C"/>
    <w:pPr>
      <w:spacing w:before="120" w:after="120"/>
    </w:pPr>
    <w:rPr>
      <w:rFonts w:ascii="Arial" w:hAnsi="Arial"/>
      <w:b/>
      <w:color w:val="918585"/>
      <w:sz w:val="24"/>
    </w:rPr>
  </w:style>
  <w:style w:type="paragraph" w:styleId="Header">
    <w:name w:val="header"/>
    <w:basedOn w:val="Normal"/>
    <w:link w:val="HeaderChar"/>
    <w:rsid w:val="00D87B8C"/>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D87B8C"/>
    <w:rPr>
      <w:rFonts w:ascii="Times New Roman" w:eastAsia="Times New Roman" w:hAnsi="Times New Roman" w:cs="Times New Roman"/>
      <w:sz w:val="16"/>
      <w:szCs w:val="20"/>
      <w:lang w:val="en-GB" w:eastAsia="en-US"/>
    </w:rPr>
  </w:style>
  <w:style w:type="paragraph" w:customStyle="1" w:styleId="Chapter">
    <w:name w:val="Chapter"/>
    <w:basedOn w:val="Normal"/>
    <w:rsid w:val="00D87B8C"/>
    <w:pPr>
      <w:spacing w:before="240"/>
    </w:pPr>
    <w:rPr>
      <w:rFonts w:ascii="Times New Roman" w:hAnsi="Times New Roman"/>
      <w:smallCaps/>
      <w:spacing w:val="80"/>
      <w:sz w:val="28"/>
    </w:rPr>
  </w:style>
  <w:style w:type="paragraph" w:customStyle="1" w:styleId="InChapter">
    <w:name w:val="InChapter"/>
    <w:basedOn w:val="Heading3"/>
    <w:rsid w:val="00D87B8C"/>
    <w:pPr>
      <w:spacing w:after="240"/>
      <w:outlineLvl w:val="9"/>
    </w:pPr>
    <w:rPr>
      <w:noProof/>
    </w:rPr>
  </w:style>
  <w:style w:type="paragraph" w:styleId="Index2">
    <w:name w:val="index 2"/>
    <w:basedOn w:val="Normal"/>
    <w:next w:val="Normal"/>
    <w:semiHidden/>
    <w:rsid w:val="00D87B8C"/>
    <w:pPr>
      <w:tabs>
        <w:tab w:val="right" w:pos="4176"/>
      </w:tabs>
      <w:ind w:left="568" w:hanging="284"/>
    </w:pPr>
    <w:rPr>
      <w:rFonts w:ascii="Garamond" w:hAnsi="Garamond"/>
    </w:rPr>
  </w:style>
  <w:style w:type="paragraph" w:customStyle="1" w:styleId="Byline">
    <w:name w:val="Byline"/>
    <w:rsid w:val="00D87B8C"/>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D87B8C"/>
    <w:pPr>
      <w:tabs>
        <w:tab w:val="clear" w:pos="3600"/>
        <w:tab w:val="clear" w:pos="3958"/>
      </w:tabs>
      <w:jc w:val="right"/>
    </w:pPr>
  </w:style>
  <w:style w:type="paragraph" w:styleId="Caption">
    <w:name w:val="caption"/>
    <w:basedOn w:val="BodyText"/>
    <w:next w:val="Normal"/>
    <w:qFormat/>
    <w:rsid w:val="00D87B8C"/>
    <w:pPr>
      <w:framePr w:w="2268" w:hSpace="181" w:vSpace="181" w:wrap="around" w:vAnchor="text" w:hAnchor="page" w:x="1135" w:y="285" w:anchorLock="1"/>
    </w:pPr>
    <w:rPr>
      <w:i/>
    </w:rPr>
  </w:style>
  <w:style w:type="paragraph" w:customStyle="1" w:styleId="MiniTOCTitle">
    <w:name w:val="MiniTOCTitle"/>
    <w:basedOn w:val="Heading4"/>
    <w:rsid w:val="00D87B8C"/>
    <w:pPr>
      <w:spacing w:before="240"/>
      <w:outlineLvl w:val="9"/>
    </w:pPr>
    <w:rPr>
      <w:noProof/>
      <w:sz w:val="24"/>
    </w:rPr>
  </w:style>
  <w:style w:type="paragraph" w:customStyle="1" w:styleId="MiniTOCItem">
    <w:name w:val="MiniTOCItem"/>
    <w:basedOn w:val="ListBullet"/>
    <w:rsid w:val="00D87B8C"/>
    <w:pPr>
      <w:numPr>
        <w:numId w:val="0"/>
      </w:numPr>
      <w:tabs>
        <w:tab w:val="right" w:leader="dot" w:pos="6521"/>
      </w:tabs>
      <w:spacing w:before="0" w:after="0"/>
    </w:pPr>
  </w:style>
  <w:style w:type="paragraph" w:customStyle="1" w:styleId="TOFTitle">
    <w:name w:val="TOFTitle"/>
    <w:basedOn w:val="TOCTitle"/>
    <w:rsid w:val="00D87B8C"/>
  </w:style>
  <w:style w:type="paragraph" w:styleId="TableofFigures">
    <w:name w:val="table of figures"/>
    <w:basedOn w:val="Normal"/>
    <w:next w:val="Normal"/>
    <w:semiHidden/>
    <w:rsid w:val="00D87B8C"/>
    <w:pPr>
      <w:tabs>
        <w:tab w:val="right" w:leader="dot" w:pos="9072"/>
      </w:tabs>
      <w:ind w:left="970" w:hanging="403"/>
    </w:pPr>
    <w:rPr>
      <w:rFonts w:ascii="Times New Roman" w:hAnsi="Times New Roman"/>
      <w:b/>
    </w:rPr>
  </w:style>
  <w:style w:type="paragraph" w:styleId="ListNumber">
    <w:name w:val="List Number"/>
    <w:basedOn w:val="List"/>
    <w:rsid w:val="00D87B8C"/>
    <w:pPr>
      <w:numPr>
        <w:numId w:val="15"/>
      </w:numPr>
      <w:tabs>
        <w:tab w:val="clear" w:pos="340"/>
      </w:tabs>
    </w:pPr>
  </w:style>
  <w:style w:type="character" w:customStyle="1" w:styleId="WingdingSymbols">
    <w:name w:val="Wingding Symbols"/>
    <w:rsid w:val="00D87B8C"/>
    <w:rPr>
      <w:rFonts w:ascii="Wingdings" w:hAnsi="Wingdings"/>
    </w:rPr>
  </w:style>
  <w:style w:type="paragraph" w:customStyle="1" w:styleId="TableHeading">
    <w:name w:val="Table Heading"/>
    <w:basedOn w:val="HeadingBase"/>
    <w:rsid w:val="00D87B8C"/>
    <w:pPr>
      <w:keepLines/>
      <w:pBdr>
        <w:bottom w:val="single" w:sz="6" w:space="1" w:color="918585"/>
      </w:pBdr>
      <w:spacing w:before="240"/>
    </w:pPr>
  </w:style>
  <w:style w:type="character" w:customStyle="1" w:styleId="HotSpot">
    <w:name w:val="HotSpot"/>
    <w:rsid w:val="00D87B8C"/>
    <w:rPr>
      <w:color w:val="0033CC"/>
      <w:u w:val="none"/>
    </w:rPr>
  </w:style>
  <w:style w:type="paragraph" w:customStyle="1" w:styleId="BodyTextRight">
    <w:name w:val="Body Text Right"/>
    <w:basedOn w:val="BodyText"/>
    <w:rsid w:val="00D87B8C"/>
    <w:pPr>
      <w:spacing w:before="0" w:after="0"/>
      <w:jc w:val="right"/>
    </w:pPr>
  </w:style>
  <w:style w:type="paragraph" w:styleId="Index3">
    <w:name w:val="index 3"/>
    <w:basedOn w:val="ListNumber2"/>
    <w:next w:val="Normal"/>
    <w:semiHidden/>
    <w:rsid w:val="00D87B8C"/>
    <w:pPr>
      <w:numPr>
        <w:numId w:val="0"/>
      </w:numPr>
      <w:tabs>
        <w:tab w:val="right" w:leader="dot" w:pos="4176"/>
      </w:tabs>
    </w:pPr>
  </w:style>
  <w:style w:type="paragraph" w:styleId="ListNumber2">
    <w:name w:val="List Number 2"/>
    <w:basedOn w:val="List2"/>
    <w:rsid w:val="00D87B8C"/>
    <w:pPr>
      <w:numPr>
        <w:numId w:val="10"/>
      </w:numPr>
      <w:tabs>
        <w:tab w:val="clear" w:pos="1060"/>
      </w:tabs>
    </w:pPr>
  </w:style>
  <w:style w:type="paragraph" w:customStyle="1" w:styleId="MarginNote">
    <w:name w:val="Margin Note"/>
    <w:basedOn w:val="BodyText"/>
    <w:rsid w:val="00D87B8C"/>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D87B8C"/>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D87B8C"/>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D87B8C"/>
    <w:rPr>
      <w:sz w:val="32"/>
    </w:rPr>
  </w:style>
  <w:style w:type="paragraph" w:customStyle="1" w:styleId="HeadingProcedure">
    <w:name w:val="Heading Procedure"/>
    <w:basedOn w:val="HeadingBase"/>
    <w:next w:val="Normal"/>
    <w:rsid w:val="00D87B8C"/>
    <w:pPr>
      <w:tabs>
        <w:tab w:val="left" w:pos="0"/>
      </w:tabs>
      <w:spacing w:before="120" w:after="60"/>
    </w:pPr>
    <w:rPr>
      <w:i/>
      <w:color w:val="918585"/>
      <w:sz w:val="22"/>
    </w:rPr>
  </w:style>
  <w:style w:type="paragraph" w:customStyle="1" w:styleId="TableBodyText">
    <w:name w:val="Table Body Text"/>
    <w:basedOn w:val="BodyText"/>
    <w:rsid w:val="00D87B8C"/>
    <w:pPr>
      <w:spacing w:before="60" w:after="60"/>
    </w:pPr>
  </w:style>
  <w:style w:type="paragraph" w:styleId="ListContinue">
    <w:name w:val="List Continue"/>
    <w:basedOn w:val="List"/>
    <w:rsid w:val="00D87B8C"/>
    <w:pPr>
      <w:ind w:firstLine="0"/>
    </w:pPr>
  </w:style>
  <w:style w:type="paragraph" w:customStyle="1" w:styleId="ListNote">
    <w:name w:val="List Note"/>
    <w:basedOn w:val="List"/>
    <w:rsid w:val="00D87B8C"/>
    <w:pPr>
      <w:pBdr>
        <w:top w:val="single" w:sz="6" w:space="2" w:color="918585"/>
        <w:bottom w:val="single" w:sz="6" w:space="2" w:color="918585"/>
      </w:pBdr>
      <w:tabs>
        <w:tab w:val="left" w:pos="1021"/>
      </w:tabs>
      <w:ind w:firstLine="0"/>
    </w:pPr>
  </w:style>
  <w:style w:type="paragraph" w:customStyle="1" w:styleId="Warning">
    <w:name w:val="Warning"/>
    <w:basedOn w:val="BodyText"/>
    <w:rsid w:val="00D87B8C"/>
    <w:pPr>
      <w:shd w:val="clear" w:color="auto" w:fill="D9D9D9"/>
      <w:tabs>
        <w:tab w:val="left" w:pos="992"/>
      </w:tabs>
      <w:ind w:left="119" w:right="119"/>
    </w:pPr>
    <w:rPr>
      <w:sz w:val="20"/>
    </w:rPr>
  </w:style>
  <w:style w:type="paragraph" w:customStyle="1" w:styleId="MarginIcons">
    <w:name w:val="Margin Icons"/>
    <w:basedOn w:val="BodyText"/>
    <w:rsid w:val="00D87B8C"/>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D87B8C"/>
    <w:rPr>
      <w:rFonts w:ascii="Courier New" w:hAnsi="Courier New"/>
    </w:rPr>
  </w:style>
  <w:style w:type="paragraph" w:customStyle="1" w:styleId="NoteBullet">
    <w:name w:val="Note Bullet"/>
    <w:basedOn w:val="Note"/>
    <w:rsid w:val="00D87B8C"/>
    <w:pPr>
      <w:tabs>
        <w:tab w:val="clear" w:pos="680"/>
      </w:tabs>
      <w:spacing w:before="60" w:after="60"/>
    </w:pPr>
  </w:style>
  <w:style w:type="paragraph" w:customStyle="1" w:styleId="SubHeading2">
    <w:name w:val="SubHeading2"/>
    <w:basedOn w:val="HeadingBase"/>
    <w:rsid w:val="00D87B8C"/>
    <w:pPr>
      <w:spacing w:before="240" w:after="60"/>
    </w:pPr>
    <w:rPr>
      <w:sz w:val="20"/>
    </w:rPr>
  </w:style>
  <w:style w:type="paragraph" w:customStyle="1" w:styleId="SubHeading1">
    <w:name w:val="SubHeading1"/>
    <w:basedOn w:val="HeadingBase"/>
    <w:rsid w:val="00D87B8C"/>
    <w:pPr>
      <w:spacing w:before="240" w:after="60"/>
    </w:pPr>
    <w:rPr>
      <w:color w:val="918585"/>
      <w:sz w:val="22"/>
    </w:rPr>
  </w:style>
  <w:style w:type="paragraph" w:customStyle="1" w:styleId="SideHeading">
    <w:name w:val="Side Heading"/>
    <w:basedOn w:val="HeadingBase"/>
    <w:rsid w:val="00D87B8C"/>
    <w:pPr>
      <w:framePr w:w="2268" w:h="567" w:hSpace="181" w:vSpace="181" w:wrap="around" w:vAnchor="text" w:hAnchor="page" w:x="1419" w:y="370" w:anchorLock="1"/>
    </w:pPr>
    <w:rPr>
      <w:sz w:val="22"/>
    </w:rPr>
  </w:style>
  <w:style w:type="paragraph" w:customStyle="1" w:styleId="TableListBullet">
    <w:name w:val="Table List Bullet"/>
    <w:basedOn w:val="ListBullet"/>
    <w:rsid w:val="00D87B8C"/>
    <w:pPr>
      <w:tabs>
        <w:tab w:val="num" w:pos="360"/>
      </w:tabs>
    </w:pPr>
  </w:style>
  <w:style w:type="paragraph" w:styleId="PlainText">
    <w:name w:val="Plain Text"/>
    <w:basedOn w:val="Normal"/>
    <w:link w:val="PlainTextChar"/>
    <w:rsid w:val="00D87B8C"/>
    <w:rPr>
      <w:sz w:val="20"/>
    </w:rPr>
  </w:style>
  <w:style w:type="character" w:customStyle="1" w:styleId="PlainTextChar">
    <w:name w:val="Plain Text Char"/>
    <w:basedOn w:val="DefaultParagraphFont"/>
    <w:link w:val="PlainText"/>
    <w:rsid w:val="00D87B8C"/>
    <w:rPr>
      <w:rFonts w:ascii="Courier New" w:eastAsia="Times New Roman" w:hAnsi="Courier New" w:cs="Times New Roman"/>
      <w:sz w:val="20"/>
      <w:szCs w:val="20"/>
      <w:lang w:eastAsia="en-US"/>
    </w:rPr>
  </w:style>
  <w:style w:type="character" w:customStyle="1" w:styleId="MenuOption">
    <w:name w:val="Menu Option"/>
    <w:basedOn w:val="DefaultParagraphFont"/>
    <w:rsid w:val="00D87B8C"/>
    <w:rPr>
      <w:b/>
      <w:smallCaps/>
    </w:rPr>
  </w:style>
  <w:style w:type="paragraph" w:customStyle="1" w:styleId="TableListNumber">
    <w:name w:val="Table List Number"/>
    <w:basedOn w:val="ListNumber"/>
    <w:rsid w:val="00D87B8C"/>
    <w:pPr>
      <w:numPr>
        <w:numId w:val="0"/>
      </w:numPr>
    </w:pPr>
  </w:style>
  <w:style w:type="paragraph" w:styleId="TOC4">
    <w:name w:val="toc 4"/>
    <w:basedOn w:val="TOCBase"/>
    <w:next w:val="Normal"/>
    <w:semiHidden/>
    <w:rsid w:val="00D87B8C"/>
    <w:pPr>
      <w:tabs>
        <w:tab w:val="right" w:leader="dot" w:pos="9071"/>
      </w:tabs>
      <w:ind w:left="1701"/>
    </w:pPr>
  </w:style>
  <w:style w:type="paragraph" w:customStyle="1" w:styleId="ListAlpha">
    <w:name w:val="List Alpha"/>
    <w:basedOn w:val="List"/>
    <w:rsid w:val="00D87B8C"/>
    <w:pPr>
      <w:numPr>
        <w:numId w:val="9"/>
      </w:numPr>
    </w:pPr>
  </w:style>
  <w:style w:type="paragraph" w:customStyle="1" w:styleId="ListAlpha2">
    <w:name w:val="List Alpha 2"/>
    <w:basedOn w:val="List2"/>
    <w:rsid w:val="00D87B8C"/>
    <w:pPr>
      <w:numPr>
        <w:numId w:val="8"/>
      </w:numPr>
    </w:pPr>
  </w:style>
  <w:style w:type="paragraph" w:styleId="List2">
    <w:name w:val="List 2"/>
    <w:basedOn w:val="BodyText"/>
    <w:rsid w:val="00D87B8C"/>
    <w:pPr>
      <w:tabs>
        <w:tab w:val="left" w:pos="680"/>
      </w:tabs>
      <w:spacing w:before="60" w:after="60"/>
      <w:ind w:left="680" w:hanging="340"/>
    </w:pPr>
  </w:style>
  <w:style w:type="paragraph" w:styleId="List3">
    <w:name w:val="List 3"/>
    <w:basedOn w:val="BodyText"/>
    <w:rsid w:val="00D87B8C"/>
    <w:pPr>
      <w:tabs>
        <w:tab w:val="left" w:pos="1021"/>
      </w:tabs>
      <w:spacing w:before="60" w:after="60"/>
      <w:ind w:left="1020" w:hanging="340"/>
    </w:pPr>
  </w:style>
  <w:style w:type="paragraph" w:styleId="List4">
    <w:name w:val="List 4"/>
    <w:basedOn w:val="BodyText"/>
    <w:rsid w:val="00D87B8C"/>
    <w:pPr>
      <w:tabs>
        <w:tab w:val="left" w:pos="1361"/>
      </w:tabs>
      <w:spacing w:before="60" w:after="60"/>
      <w:ind w:left="1361" w:hanging="340"/>
    </w:pPr>
  </w:style>
  <w:style w:type="paragraph" w:styleId="List5">
    <w:name w:val="List 5"/>
    <w:basedOn w:val="BodyText"/>
    <w:rsid w:val="00D87B8C"/>
    <w:pPr>
      <w:tabs>
        <w:tab w:val="left" w:pos="1701"/>
      </w:tabs>
      <w:spacing w:before="60" w:after="60"/>
      <w:ind w:left="1701" w:hanging="340"/>
    </w:pPr>
  </w:style>
  <w:style w:type="paragraph" w:styleId="ListBullet3">
    <w:name w:val="List Bullet 3"/>
    <w:basedOn w:val="List3"/>
    <w:rsid w:val="00D87B8C"/>
    <w:pPr>
      <w:numPr>
        <w:numId w:val="14"/>
      </w:numPr>
      <w:tabs>
        <w:tab w:val="clear" w:pos="1021"/>
      </w:tabs>
      <w:ind w:left="1037" w:hanging="357"/>
    </w:pPr>
  </w:style>
  <w:style w:type="paragraph" w:styleId="ListBullet4">
    <w:name w:val="List Bullet 4"/>
    <w:basedOn w:val="List4"/>
    <w:rsid w:val="00D87B8C"/>
    <w:pPr>
      <w:numPr>
        <w:numId w:val="3"/>
      </w:numPr>
      <w:tabs>
        <w:tab w:val="clear" w:pos="1361"/>
      </w:tabs>
    </w:pPr>
  </w:style>
  <w:style w:type="paragraph" w:styleId="ListBullet5">
    <w:name w:val="List Bullet 5"/>
    <w:basedOn w:val="List5"/>
    <w:rsid w:val="00D87B8C"/>
    <w:pPr>
      <w:numPr>
        <w:numId w:val="4"/>
      </w:numPr>
    </w:pPr>
  </w:style>
  <w:style w:type="paragraph" w:styleId="ListContinue2">
    <w:name w:val="List Continue 2"/>
    <w:basedOn w:val="List2"/>
    <w:rsid w:val="00D87B8C"/>
    <w:pPr>
      <w:ind w:firstLine="0"/>
    </w:pPr>
  </w:style>
  <w:style w:type="paragraph" w:styleId="ListContinue3">
    <w:name w:val="List Continue 3"/>
    <w:basedOn w:val="List3"/>
    <w:rsid w:val="00D87B8C"/>
    <w:pPr>
      <w:ind w:left="1021" w:firstLine="0"/>
    </w:pPr>
  </w:style>
  <w:style w:type="paragraph" w:styleId="ListContinue4">
    <w:name w:val="List Continue 4"/>
    <w:basedOn w:val="List4"/>
    <w:rsid w:val="00D87B8C"/>
    <w:pPr>
      <w:ind w:firstLine="0"/>
    </w:pPr>
  </w:style>
  <w:style w:type="paragraph" w:styleId="ListContinue5">
    <w:name w:val="List Continue 5"/>
    <w:basedOn w:val="List5"/>
    <w:rsid w:val="00D87B8C"/>
    <w:pPr>
      <w:ind w:firstLine="0"/>
    </w:pPr>
  </w:style>
  <w:style w:type="paragraph" w:styleId="ListNumber3">
    <w:name w:val="List Number 3"/>
    <w:basedOn w:val="List3"/>
    <w:rsid w:val="00D87B8C"/>
    <w:pPr>
      <w:numPr>
        <w:numId w:val="5"/>
      </w:numPr>
    </w:pPr>
  </w:style>
  <w:style w:type="paragraph" w:styleId="ListNumber4">
    <w:name w:val="List Number 4"/>
    <w:basedOn w:val="List4"/>
    <w:rsid w:val="00D87B8C"/>
    <w:pPr>
      <w:numPr>
        <w:numId w:val="6"/>
      </w:numPr>
    </w:pPr>
  </w:style>
  <w:style w:type="paragraph" w:styleId="ListNumber5">
    <w:name w:val="List Number 5"/>
    <w:basedOn w:val="List5"/>
    <w:rsid w:val="00D87B8C"/>
    <w:pPr>
      <w:numPr>
        <w:numId w:val="7"/>
      </w:numPr>
    </w:pPr>
  </w:style>
  <w:style w:type="paragraph" w:styleId="BlockText">
    <w:name w:val="Block Text"/>
    <w:basedOn w:val="Normal"/>
    <w:rsid w:val="00D87B8C"/>
    <w:pPr>
      <w:spacing w:after="120"/>
      <w:ind w:left="1440" w:right="1440"/>
    </w:pPr>
  </w:style>
  <w:style w:type="character" w:customStyle="1" w:styleId="Subscript">
    <w:name w:val="Subscript"/>
    <w:basedOn w:val="DefaultParagraphFont"/>
    <w:rsid w:val="00D87B8C"/>
    <w:rPr>
      <w:sz w:val="16"/>
      <w:vertAlign w:val="subscript"/>
    </w:rPr>
  </w:style>
  <w:style w:type="character" w:customStyle="1" w:styleId="Superscript">
    <w:name w:val="Superscript"/>
    <w:basedOn w:val="DefaultParagraphFont"/>
    <w:rsid w:val="00D87B8C"/>
    <w:rPr>
      <w:sz w:val="16"/>
      <w:vertAlign w:val="superscript"/>
    </w:rPr>
  </w:style>
  <w:style w:type="character" w:customStyle="1" w:styleId="Symbols">
    <w:name w:val="Symbols"/>
    <w:basedOn w:val="DefaultParagraphFont"/>
    <w:rsid w:val="00D87B8C"/>
    <w:rPr>
      <w:rFonts w:ascii="Symbol" w:hAnsi="Symbol"/>
    </w:rPr>
  </w:style>
  <w:style w:type="character" w:customStyle="1" w:styleId="MenuOptions">
    <w:name w:val="Menu Options"/>
    <w:basedOn w:val="DefaultParagraphFont"/>
    <w:rsid w:val="00D87B8C"/>
    <w:rPr>
      <w:rFonts w:ascii="Arial Narrow" w:hAnsi="Arial Narrow"/>
      <w:smallCaps/>
    </w:rPr>
  </w:style>
  <w:style w:type="character" w:customStyle="1" w:styleId="Buttons">
    <w:name w:val="Buttons"/>
    <w:basedOn w:val="DefaultParagraphFont"/>
    <w:rsid w:val="00D87B8C"/>
    <w:rPr>
      <w:b/>
    </w:rPr>
  </w:style>
  <w:style w:type="character" w:customStyle="1" w:styleId="Underlined">
    <w:name w:val="Underlined"/>
    <w:basedOn w:val="DefaultParagraphFont"/>
    <w:rsid w:val="00D87B8C"/>
    <w:rPr>
      <w:u w:val="single"/>
    </w:rPr>
  </w:style>
  <w:style w:type="paragraph" w:customStyle="1" w:styleId="TableBodyTextRight">
    <w:name w:val="Table Body Text Right"/>
    <w:basedOn w:val="TableBodyText"/>
    <w:rsid w:val="00D87B8C"/>
    <w:pPr>
      <w:widowControl w:val="0"/>
      <w:autoSpaceDE w:val="0"/>
      <w:autoSpaceDN w:val="0"/>
      <w:adjustRightInd w:val="0"/>
      <w:jc w:val="right"/>
    </w:pPr>
    <w:rPr>
      <w:rFonts w:cs="Arial"/>
      <w:szCs w:val="18"/>
    </w:rPr>
  </w:style>
  <w:style w:type="paragraph" w:customStyle="1" w:styleId="CopyrightText">
    <w:name w:val="Copyright Text"/>
    <w:basedOn w:val="BodyText"/>
    <w:rsid w:val="00D87B8C"/>
    <w:rPr>
      <w:sz w:val="18"/>
    </w:rPr>
  </w:style>
  <w:style w:type="paragraph" w:customStyle="1" w:styleId="BodySmallRight">
    <w:name w:val="Body Small Right"/>
    <w:basedOn w:val="BodyTextRight"/>
    <w:rsid w:val="00D87B8C"/>
    <w:rPr>
      <w:sz w:val="18"/>
      <w:szCs w:val="18"/>
    </w:rPr>
  </w:style>
  <w:style w:type="paragraph" w:customStyle="1" w:styleId="MarginEdition">
    <w:name w:val="Margin Edition"/>
    <w:basedOn w:val="MarginNote"/>
    <w:rsid w:val="00D87B8C"/>
    <w:pPr>
      <w:spacing w:before="0" w:after="0"/>
    </w:pPr>
    <w:rPr>
      <w:rFonts w:ascii="Times New Roman" w:hAnsi="Times New Roman"/>
      <w:color w:val="999999"/>
    </w:rPr>
  </w:style>
  <w:style w:type="paragraph" w:customStyle="1" w:styleId="Spacer">
    <w:name w:val="Spacer"/>
    <w:basedOn w:val="Normal"/>
    <w:rsid w:val="00D87B8C"/>
    <w:rPr>
      <w:sz w:val="2"/>
      <w:szCs w:val="2"/>
    </w:rPr>
  </w:style>
  <w:style w:type="character" w:customStyle="1" w:styleId="Small">
    <w:name w:val="Small"/>
    <w:basedOn w:val="DefaultParagraphFont"/>
    <w:rsid w:val="00D87B8C"/>
    <w:rPr>
      <w:sz w:val="16"/>
    </w:rPr>
  </w:style>
  <w:style w:type="paragraph" w:customStyle="1" w:styleId="WideTable">
    <w:name w:val="Wide Table"/>
    <w:basedOn w:val="Normal"/>
    <w:rsid w:val="00D87B8C"/>
    <w:pPr>
      <w:ind w:left="-1418"/>
    </w:pPr>
    <w:rPr>
      <w:sz w:val="2"/>
      <w:szCs w:val="2"/>
    </w:rPr>
  </w:style>
  <w:style w:type="character" w:styleId="PageNumber">
    <w:name w:val="page number"/>
    <w:basedOn w:val="DefaultParagraphFont"/>
    <w:rsid w:val="00D87B8C"/>
  </w:style>
  <w:style w:type="paragraph" w:styleId="Quote">
    <w:name w:val="Quote"/>
    <w:basedOn w:val="Heading1"/>
    <w:link w:val="QuoteChar"/>
    <w:qFormat/>
    <w:rsid w:val="00D87B8C"/>
    <w:rPr>
      <w:b w:val="0"/>
      <w:sz w:val="72"/>
      <w:szCs w:val="72"/>
      <w:lang w:val="en-NZ"/>
    </w:rPr>
  </w:style>
  <w:style w:type="character" w:customStyle="1" w:styleId="QuoteChar">
    <w:name w:val="Quote Char"/>
    <w:basedOn w:val="DefaultParagraphFont"/>
    <w:link w:val="Quote"/>
    <w:rsid w:val="00D87B8C"/>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D87B8C"/>
    <w:pPr>
      <w:pageBreakBefore/>
    </w:pPr>
  </w:style>
  <w:style w:type="paragraph" w:customStyle="1" w:styleId="Border">
    <w:name w:val="Border"/>
    <w:basedOn w:val="Normal"/>
    <w:qFormat/>
    <w:rsid w:val="00D87B8C"/>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D87B8C"/>
    <w:rPr>
      <w:b/>
      <w:bCs/>
      <w:i/>
      <w:iCs/>
      <w:color w:val="auto"/>
    </w:rPr>
  </w:style>
  <w:style w:type="paragraph" w:styleId="IntenseQuote">
    <w:name w:val="Intense Quote"/>
    <w:basedOn w:val="Normal"/>
    <w:next w:val="Normal"/>
    <w:link w:val="IntenseQuoteChar"/>
    <w:uiPriority w:val="30"/>
    <w:qFormat/>
    <w:rsid w:val="00D87B8C"/>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D87B8C"/>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D87B8C"/>
    <w:rPr>
      <w:smallCaps/>
      <w:color w:val="auto"/>
      <w:u w:val="single"/>
    </w:rPr>
  </w:style>
  <w:style w:type="character" w:styleId="IntenseReference">
    <w:name w:val="Intense Reference"/>
    <w:basedOn w:val="DefaultParagraphFont"/>
    <w:uiPriority w:val="32"/>
    <w:qFormat/>
    <w:rsid w:val="00D87B8C"/>
    <w:rPr>
      <w:b/>
      <w:bCs/>
      <w:smallCaps/>
      <w:color w:val="auto"/>
      <w:spacing w:val="5"/>
      <w:u w:val="single"/>
    </w:rPr>
  </w:style>
  <w:style w:type="paragraph" w:customStyle="1" w:styleId="2ColumnHeading">
    <w:name w:val="2Column Heading"/>
    <w:basedOn w:val="BodyText"/>
    <w:qFormat/>
    <w:rsid w:val="00D87B8C"/>
    <w:pPr>
      <w:spacing w:after="60"/>
      <w:ind w:left="-2268"/>
    </w:pPr>
    <w:rPr>
      <w:b/>
    </w:rPr>
  </w:style>
  <w:style w:type="paragraph" w:customStyle="1" w:styleId="Heading1TOC">
    <w:name w:val="Heading1 TOC"/>
    <w:basedOn w:val="Normal"/>
    <w:qFormat/>
    <w:rsid w:val="00D87B8C"/>
    <w:pPr>
      <w:spacing w:before="240" w:after="120"/>
    </w:pPr>
    <w:rPr>
      <w:rFonts w:ascii="Times New Roman" w:hAnsi="Times New Roman"/>
      <w:b/>
      <w:sz w:val="32"/>
    </w:rPr>
  </w:style>
  <w:style w:type="paragraph" w:customStyle="1" w:styleId="Heading2TOC">
    <w:name w:val="Heading2 TOC"/>
    <w:basedOn w:val="Normal"/>
    <w:qFormat/>
    <w:rsid w:val="00D87B8C"/>
    <w:pPr>
      <w:spacing w:before="240" w:after="60"/>
    </w:pPr>
    <w:rPr>
      <w:rFonts w:ascii="Times New Roman" w:hAnsi="Times New Roman"/>
      <w:b/>
      <w:sz w:val="28"/>
    </w:rPr>
  </w:style>
  <w:style w:type="character" w:customStyle="1" w:styleId="Underline">
    <w:name w:val="Underline"/>
    <w:basedOn w:val="DefaultParagraphFont"/>
    <w:qFormat/>
    <w:rsid w:val="00D87B8C"/>
    <w:rPr>
      <w:u w:val="single"/>
    </w:rPr>
  </w:style>
  <w:style w:type="character" w:customStyle="1" w:styleId="BoldandItalics">
    <w:name w:val="Bold and Italics"/>
    <w:qFormat/>
    <w:rsid w:val="00D87B8C"/>
    <w:rPr>
      <w:b/>
      <w:i/>
      <w:u w:val="none"/>
    </w:rPr>
  </w:style>
  <w:style w:type="paragraph" w:styleId="BalloonText">
    <w:name w:val="Balloon Text"/>
    <w:basedOn w:val="Normal"/>
    <w:link w:val="BalloonTextChar"/>
    <w:rsid w:val="00D87B8C"/>
    <w:rPr>
      <w:rFonts w:ascii="Tahoma" w:hAnsi="Tahoma" w:cs="Tahoma"/>
      <w:sz w:val="16"/>
      <w:szCs w:val="16"/>
    </w:rPr>
  </w:style>
  <w:style w:type="character" w:customStyle="1" w:styleId="BalloonTextChar">
    <w:name w:val="Balloon Text Char"/>
    <w:basedOn w:val="DefaultParagraphFont"/>
    <w:link w:val="BalloonText"/>
    <w:rsid w:val="00D87B8C"/>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D87B8C"/>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D87B8C"/>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D87B8C"/>
    <w:rPr>
      <w:b/>
      <w:color w:val="660033"/>
      <w:spacing w:val="0"/>
    </w:rPr>
  </w:style>
  <w:style w:type="paragraph" w:customStyle="1" w:styleId="Nameditemlist">
    <w:name w:val="Named item list"/>
    <w:basedOn w:val="BodyText"/>
    <w:qFormat/>
    <w:rsid w:val="00D87B8C"/>
    <w:pPr>
      <w:tabs>
        <w:tab w:val="left" w:pos="2835"/>
      </w:tabs>
      <w:ind w:left="2835" w:hanging="2835"/>
    </w:pPr>
  </w:style>
  <w:style w:type="paragraph" w:customStyle="1" w:styleId="BodyTextnopadding">
    <w:name w:val="Body Text no padding"/>
    <w:basedOn w:val="BodyText"/>
    <w:qFormat/>
    <w:rsid w:val="00D87B8C"/>
    <w:pPr>
      <w:spacing w:before="0" w:after="0"/>
    </w:pPr>
  </w:style>
  <w:style w:type="paragraph" w:customStyle="1" w:styleId="BodyTextBold">
    <w:name w:val="Body Text Bold"/>
    <w:basedOn w:val="BodyText"/>
    <w:qFormat/>
    <w:rsid w:val="00D87B8C"/>
    <w:rPr>
      <w:b/>
    </w:rPr>
  </w:style>
  <w:style w:type="character" w:styleId="Hyperlink">
    <w:name w:val="Hyperlink"/>
    <w:basedOn w:val="DefaultParagraphFont"/>
    <w:uiPriority w:val="99"/>
    <w:unhideWhenUsed/>
    <w:rsid w:val="00AA72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c6399549-9c62-4a5e-bf1a-524b2322cf72"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675</Words>
  <Characters>4146</Characters>
  <Application>Microsoft Office Word</Application>
  <DocSecurity>0</DocSecurity>
  <Lines>98</Lines>
  <Paragraphs>75</Paragraphs>
  <ScaleCrop>false</ScaleCrop>
  <Company>Author-it Software Corporation Ltd.</Company>
  <LinksUpToDate>false</LinksUpToDate>
  <CharactersWithSpaces>4746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AHCLSK218 Ride educated horses to carry out basic stock work</dc:title>
  <dc:subject>Approved</dc:subject>
  <dc:creator>Skills Impact</dc:creator>
  <cp:keywords>Release: 2</cp:keywords>
  <dc:description>Review Date: 12 April 2008</dc:description>
  <cp:lastModifiedBy>HSD_TPCMSd.prod</cp:lastModifiedBy>
  <cp:revision>3</cp:revision>
  <dcterms:created xsi:type="dcterms:W3CDTF">2023-01-24T14:07:00Z</dcterms:created>
  <dcterms:modified xsi:type="dcterms:W3CDTF">2023-01-24T14:07:00Z</dcterms:modified>
</cp:coreProperties>
</file>