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TLI31316 - Certificate III in International Freight Forwarding (Operator)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2016/02/29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TLI30119 - Certificate III in International Freight Forwarding (Operator)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2020/06/12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TLI31310 - Certificate III in International Freight Forwarding (Operator)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qualification replaces but is not equivalent to TLI31310 Certificate III in International Freight Forwarding (Operator). Packaging rules changed. Core units increased from 6 to 8. Elective units decreased from 7 to 5. 1 core unit moved to electives. Updated to align with the Standards for Training Packages.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2016/02/29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2.0 - 5.1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TLIA0001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Complete import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TLIA0002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cargo for export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TLIA2009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Complete and check import/export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TLIA3010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goods to bond premises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TLIA4031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Consolidate freight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TLIA4032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transport of freight or goods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TLIA4033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international transport of freight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TLIE1003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basic workplace communication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TLIE3002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Estimate/calculate mass, area and quantify dimensions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TLIF0001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chain of responsibility legislation, regulations and workplace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TLIF1001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work health and safety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TLIF4065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compliance with Australian Dangerous Goods Code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TLIG1001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others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TLII0002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freight forwarding information and customer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TLIJ2001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TLIJ3002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TLIK2007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electronic data interchange to transmit shipping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TLIO2021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security procedures when working with goods and cargo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591212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Import-Export Clerk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International Freight Forwarder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591212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Import-Export Clerk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2016/04/29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2016/04/29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2016/02/29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09:05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