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CHC42608 - Certificate IV in Celebrancy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2012/05/07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CHC41015 - Certificate IV in Celebrancy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version was released in CHC Community Services Training Package release 3.0 and meets the requirements of the 2012 Standards for Training Packages.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Change in packaging rules. Significant changes to core units.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2015/12/08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CHC41502 - Certificate IV in Marriage Celebrancy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CHC08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4.0 - 4.2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BSBCMM401A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a presentation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BSBFIA402A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Report on financial activity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BSBITS401B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business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BSBMKG413A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products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BSBREL401A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networks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BSBREL402A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client relationships and business networks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BSBSMB301A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Investigate micro business opportunities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BSBSMB303A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finances for the micro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BSBSMB304A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resource requirements for the micro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BSBSMB305A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Comply with regulatory, taxation and insurance requirements for the micro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BSBSMB306A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 home based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BSBSMB307A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information and communications technology for the micro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legal and risk management requirements of small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Market the small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manage small business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small business finances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BSBWOR404B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work priorities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CHCADMIN305F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within the administration protocols of the organisation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CHCCEL401C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a celebrancy role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CHCCEL402A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and maintain knowledge of legal responsibilities of a marriage celebrant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CHCCEL403A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 effective relationship with a marrying couple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CHCCEL404A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 marriage ceremony in line with legal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CHCCEL405A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and review a marriage ceremony in line with legal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CHCCEL406A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address client needs in a celebrancy role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CHCCOM403A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targeted communication skills to build relationships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CHCCOM504B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Develop, implement and promote effective workplace communication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CHCCS400C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within a relevant legal and ethical framework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CHCCS411C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the community sector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CHCCS426B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support and care relating to loss and grief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CHCDIS302A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 environment to empower people with disabilities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CHCGROUP403D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conduct group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CHCGROUP410B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Deliver a structured program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CHCLD315A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Recognise stages of lifespan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CHCLLN403A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clients with language, literacy and numeracy needs and respond effectively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CHCMH411A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people with mental health issues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CHCORG428A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Reflect on and improve own professional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CHCPAS401B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pastoral care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CHCYTH301E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with young people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CUFWRT301A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content for a range of media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HLTHIR403C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with culturally diverse clients and co-workers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HLTHIR404D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with Aboriginal and/or Torres Strait Islander people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HLTWHS300A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WHS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SIFFNL003A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Arrange funerals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SIFFNL009A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conduct a funeral ceremony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SIFIND001B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the funeral services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SITXICT001A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and launch a website for a small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451811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Celebrant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Welfare Studies And Services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6399-79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Intermediate Service Workers Nec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Celebrant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451811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Celebrant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2009/02/02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6399-79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Intermediate Service Workers Nec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2009/02/02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Welfare Studies And Services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2009/02/02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2009/02/02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09:11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