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RIIRAI402D - Apply and monitor site plant and resource management plan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RIIRAI402A - Apply and monitor site plant and resource management plan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1.4 - 9.0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Construction Supervision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Construction Supervision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Surface Extraction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Surface Extraction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Mining Engineering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Mining Engineering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12:05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