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10098NAT - Certificate III in Vocational and Study Pathways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2011/11/16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2017/03/31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2017/03/31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2017/03/31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Louis Maule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Research and Support Officer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NSW TAFE Commission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0292081833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0292081755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louis.maule@tafensw.edu.au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Blacktown TAFE College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BLACKTOWN NSW 2148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Louis Maule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Research and Support Officer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NSW TAFE Commission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0292081833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0292081755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louis.maule@tafensw.edu.au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Blacktown TAFE College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BLACKTOWN NSW 2148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Louis Maule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2016/01/28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Research and Support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TAFE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0292081833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0292081755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louis.maule@tafensw.edu.au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Blacktown TAFE College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BLACKTOWN NSW 2148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Louis Maule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2016/01/28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Research and Support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TAFE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0292081833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0292081755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louis.maule@tafensw.edu.au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Blacktown TAFE College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BLACKTOWN NSW 2148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Craig Weston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2014/09/26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2016/01/27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Research and Support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TAFE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0292081833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0292081236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Craig.Weston@tafensw.edu.au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Blacktown TAFE College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BLACKTOWN NSW 2148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Craig Weston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2014/09/26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2016/01/27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Research and Support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TAFE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0292081833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0292081236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Craig.Weston@tafensw.edu.au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Blacktown TAFE College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BLACKTOWN NSW 2148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Diane Stafford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2012/05/25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2014/09/25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Quality Review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TAFE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0298468186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0298468195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diane.stafford1@det.nsw.edu.au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Level 1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68 South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GRANVILLE NSW 2142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Diane Stafford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2011/11/16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2012/05/24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Quality Review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TAFE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0298468186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0298468195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diane.stafford1@det.nsw.edu.au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Quality Services Unit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Level 1, 68 South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GRANVILLE NSW 2142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Diane Stafford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2011/11/16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2014/09/25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Quality Review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TAFE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0298468186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0298468195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diane.stafford1@det.nsw.edu.au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Level 1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68 South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GRANVILLE NSW 2142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NSWTABL301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strategies to assert own Aboriginal identity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NSWTABL302B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personal strategies to identify and address racist behaviour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NSWTCOM307B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inclusive communication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NSWTCOM311B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knowledge of conflict resolution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NSWTEGL301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language and learning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NSWTETH204A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ethical issues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NSWTINT203B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workplace rights and responsibilities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NSWTLRN301B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Draw conclusions from information for study purposes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NSWTTMW301B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team participation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NSWTCOM208B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complete a job application and interview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NSWTCOM309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routine interview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NSWTINT301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 in structured contexts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NSWTLRN401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for specific purposes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NSWTPLG302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 project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NSWTPLG303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conventional procedures to plan and conduct a meeting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NSWTSFM202B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work experience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NSWTSPG201B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Speak effectively in a range of contexts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NSWTSPG303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deliver a formal presentation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NSWTWTG301B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non-routine work related 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BSBITU102A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keyboard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databases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BSBITU302B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electronic presentations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business technology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NSWTABL301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strategies to assert own Aboriginal identity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NSWTABL302B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personal strategies to identify and address racist behaviour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NSWTCOM307B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inclusive communication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NSWTCOM311B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knowledge of conflict resolution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NSWTEGL301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language and learning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NSWTETH204A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ethical issues in the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NSWTINT203B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workplace rights and responsibilities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NSWTLRN301B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Draw conclusions from information for study purposes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NSWTTMW301B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team participation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NSWTCOM208B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complete a job application and interview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NSWTCOM309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routine interview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NSWTINT301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 in structured contexts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NSWTLRN401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for specific purposes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NSWTPLG302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 project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NSWTPLG303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conventional procedures to plan and conduct a meeting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NSWTSFM202B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work experience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NSWTSPG201B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Speak effectively in a range of contexts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NSWTSPG303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deliver a formal presentation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NSWTWTG301B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non-routine work related texts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BSBITU102A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keyboard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databases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BSBITU302B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electronic presentations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business technology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GEN19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education - not occupationally specific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Employment Skills Programmes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GEN19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education - not occupationally specific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2012/05/23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Employment Skills Programmes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2012/05/23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2011/11/16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12:07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