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SITXEVT303 - Coordinate on-site event registrations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SITEEVT003 - Coordinate on-site event registrations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 Equivalent • Unit updated to meet the Standards for Training Packages. • Unit sector changed from Cross-Sector to Events.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SITXEVT004B - Coordinate on-site event registrations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Re-worked Elements, Performance Criteria, Required skills and Required knowledge to more fully articulate content. Re-worked Evidence Guide to better articulate rigorous assessment requirements.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Skills for Work and Study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Foundations for Vocational and Further Study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10229NAT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Horse Industry Practice (Performance Horse)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Holiday Parks and Resorts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Tourism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CUA40815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Arts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Music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Arts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Hospitality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06:39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