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_636956"/>
    <w:bookmarkEnd w:id="0"/>
    <w:p w:rsidR="00FC6779" w:rsidRDefault="00FC6779" w:rsidP="00FC6779">
      <w:pPr>
        <w:pStyle w:val="Title"/>
      </w:pPr>
      <w:r>
        <w:fldChar w:fldCharType="begin"/>
      </w:r>
      <w:r>
        <w:instrText xml:space="preserve"> TITLE   \* MERGEFORMAT </w:instrText>
      </w:r>
      <w:r>
        <w:fldChar w:fldCharType="separate"/>
      </w:r>
      <w:r>
        <w:t>ICT10 Integrated Telecommunications Training Package</w:t>
      </w:r>
      <w:r>
        <w:fldChar w:fldCharType="end"/>
      </w:r>
    </w:p>
    <w:p w:rsidR="00FC6779" w:rsidRDefault="00FC6779" w:rsidP="00FC6779">
      <w:pPr>
        <w:pStyle w:val="Version"/>
        <w:sectPr w:rsidR="00FC6779" w:rsidSect="007B62E0">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3.0</w:t>
        </w:r>
      </w:fldSimple>
    </w:p>
    <w:p w:rsidR="00FC6779" w:rsidRDefault="00FC6779" w:rsidP="00FC6779">
      <w:pPr>
        <w:pStyle w:val="TOCTitle"/>
      </w:pPr>
      <w:r>
        <w:lastRenderedPageBreak/>
        <w:t>Contents</w:t>
      </w:r>
    </w:p>
    <w:p w:rsidR="00FC6779" w:rsidRDefault="00FC6779" w:rsidP="00FC6779">
      <w:pPr>
        <w:pStyle w:val="TableofFigures"/>
        <w:rPr>
          <w:rFonts w:asciiTheme="minorHAnsi" w:eastAsiaTheme="minorEastAsia" w:hAnsiTheme="minorHAnsi" w:cstheme="minorBidi"/>
          <w:b w:val="0"/>
          <w:noProof/>
          <w:szCs w:val="22"/>
          <w:lang w:eastAsia="en-AU"/>
        </w:rPr>
      </w:pPr>
      <w:r>
        <w:fldChar w:fldCharType="begin"/>
      </w:r>
      <w:r>
        <w:instrText xml:space="preserve"> TOC \h \z \t "SuperHeading" \c </w:instrText>
      </w:r>
      <w:r>
        <w:fldChar w:fldCharType="separate"/>
      </w:r>
      <w:hyperlink w:anchor="_Toc379528143" w:history="1">
        <w:r w:rsidRPr="00F057C9">
          <w:rPr>
            <w:rStyle w:val="Hyperlink"/>
            <w:noProof/>
          </w:rPr>
          <w:t>Training Package Details</w:t>
        </w:r>
        <w:r>
          <w:rPr>
            <w:noProof/>
            <w:webHidden/>
          </w:rPr>
          <w:tab/>
        </w:r>
        <w:r>
          <w:rPr>
            <w:noProof/>
            <w:webHidden/>
          </w:rPr>
          <w:fldChar w:fldCharType="begin"/>
        </w:r>
        <w:r>
          <w:rPr>
            <w:noProof/>
            <w:webHidden/>
          </w:rPr>
          <w:instrText xml:space="preserve"> PAGEREF _Toc379528143 \h </w:instrText>
        </w:r>
        <w:r>
          <w:rPr>
            <w:noProof/>
            <w:webHidden/>
          </w:rPr>
        </w:r>
        <w:r>
          <w:rPr>
            <w:noProof/>
            <w:webHidden/>
          </w:rPr>
          <w:fldChar w:fldCharType="separate"/>
        </w:r>
        <w:r>
          <w:rPr>
            <w:noProof/>
            <w:webHidden/>
          </w:rPr>
          <w:t>10</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44" w:history="1">
        <w:r w:rsidRPr="00F057C9">
          <w:rPr>
            <w:rStyle w:val="Hyperlink"/>
            <w:noProof/>
          </w:rPr>
          <w:t>Preliminary Information</w:t>
        </w:r>
        <w:r>
          <w:rPr>
            <w:noProof/>
            <w:webHidden/>
          </w:rPr>
          <w:tab/>
        </w:r>
        <w:r>
          <w:rPr>
            <w:noProof/>
            <w:webHidden/>
          </w:rPr>
          <w:fldChar w:fldCharType="begin"/>
        </w:r>
        <w:r>
          <w:rPr>
            <w:noProof/>
            <w:webHidden/>
          </w:rPr>
          <w:instrText xml:space="preserve"> PAGEREF _Toc379528144 \h </w:instrText>
        </w:r>
        <w:r>
          <w:rPr>
            <w:noProof/>
            <w:webHidden/>
          </w:rPr>
        </w:r>
        <w:r>
          <w:rPr>
            <w:noProof/>
            <w:webHidden/>
          </w:rPr>
          <w:fldChar w:fldCharType="separate"/>
        </w:r>
        <w:r>
          <w:rPr>
            <w:noProof/>
            <w:webHidden/>
          </w:rPr>
          <w:t>13</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45" w:history="1">
        <w:r w:rsidRPr="00F057C9">
          <w:rPr>
            <w:rStyle w:val="Hyperlink"/>
            <w:noProof/>
          </w:rPr>
          <w:t>History</w:t>
        </w:r>
        <w:r>
          <w:rPr>
            <w:noProof/>
            <w:webHidden/>
          </w:rPr>
          <w:tab/>
        </w:r>
        <w:r>
          <w:rPr>
            <w:noProof/>
            <w:webHidden/>
          </w:rPr>
          <w:fldChar w:fldCharType="begin"/>
        </w:r>
        <w:r>
          <w:rPr>
            <w:noProof/>
            <w:webHidden/>
          </w:rPr>
          <w:instrText xml:space="preserve"> PAGEREF _Toc379528145 \h </w:instrText>
        </w:r>
        <w:r>
          <w:rPr>
            <w:noProof/>
            <w:webHidden/>
          </w:rPr>
        </w:r>
        <w:r>
          <w:rPr>
            <w:noProof/>
            <w:webHidden/>
          </w:rPr>
          <w:fldChar w:fldCharType="separate"/>
        </w:r>
        <w:r>
          <w:rPr>
            <w:noProof/>
            <w:webHidden/>
          </w:rPr>
          <w:t>14</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46" w:history="1">
        <w:r w:rsidRPr="00F057C9">
          <w:rPr>
            <w:rStyle w:val="Hyperlink"/>
            <w:noProof/>
          </w:rPr>
          <w:t>List of AQF Qualifications</w:t>
        </w:r>
        <w:r>
          <w:rPr>
            <w:noProof/>
            <w:webHidden/>
          </w:rPr>
          <w:tab/>
        </w:r>
        <w:r>
          <w:rPr>
            <w:noProof/>
            <w:webHidden/>
          </w:rPr>
          <w:fldChar w:fldCharType="begin"/>
        </w:r>
        <w:r>
          <w:rPr>
            <w:noProof/>
            <w:webHidden/>
          </w:rPr>
          <w:instrText xml:space="preserve"> PAGEREF _Toc379528146 \h </w:instrText>
        </w:r>
        <w:r>
          <w:rPr>
            <w:noProof/>
            <w:webHidden/>
          </w:rPr>
        </w:r>
        <w:r>
          <w:rPr>
            <w:noProof/>
            <w:webHidden/>
          </w:rPr>
          <w:fldChar w:fldCharType="separate"/>
        </w:r>
        <w:r>
          <w:rPr>
            <w:noProof/>
            <w:webHidden/>
          </w:rPr>
          <w:t>15</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47" w:history="1">
        <w:r w:rsidRPr="00F057C9">
          <w:rPr>
            <w:rStyle w:val="Hyperlink"/>
            <w:noProof/>
          </w:rPr>
          <w:t>List of ALL Units within Training Package</w:t>
        </w:r>
        <w:r>
          <w:rPr>
            <w:noProof/>
            <w:webHidden/>
          </w:rPr>
          <w:tab/>
        </w:r>
        <w:r>
          <w:rPr>
            <w:noProof/>
            <w:webHidden/>
          </w:rPr>
          <w:fldChar w:fldCharType="begin"/>
        </w:r>
        <w:r>
          <w:rPr>
            <w:noProof/>
            <w:webHidden/>
          </w:rPr>
          <w:instrText xml:space="preserve"> PAGEREF _Toc379528147 \h </w:instrText>
        </w:r>
        <w:r>
          <w:rPr>
            <w:noProof/>
            <w:webHidden/>
          </w:rPr>
        </w:r>
        <w:r>
          <w:rPr>
            <w:noProof/>
            <w:webHidden/>
          </w:rPr>
          <w:fldChar w:fldCharType="separate"/>
        </w:r>
        <w:r>
          <w:rPr>
            <w:noProof/>
            <w:webHidden/>
          </w:rPr>
          <w:t>17</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48" w:history="1">
        <w:r w:rsidRPr="00F057C9">
          <w:rPr>
            <w:rStyle w:val="Hyperlink"/>
            <w:noProof/>
          </w:rPr>
          <w:t>List of Imported Units</w:t>
        </w:r>
        <w:r>
          <w:rPr>
            <w:noProof/>
            <w:webHidden/>
          </w:rPr>
          <w:tab/>
        </w:r>
        <w:r>
          <w:rPr>
            <w:noProof/>
            <w:webHidden/>
          </w:rPr>
          <w:fldChar w:fldCharType="begin"/>
        </w:r>
        <w:r>
          <w:rPr>
            <w:noProof/>
            <w:webHidden/>
          </w:rPr>
          <w:instrText xml:space="preserve"> PAGEREF _Toc379528148 \h </w:instrText>
        </w:r>
        <w:r>
          <w:rPr>
            <w:noProof/>
            <w:webHidden/>
          </w:rPr>
        </w:r>
        <w:r>
          <w:rPr>
            <w:noProof/>
            <w:webHidden/>
          </w:rPr>
          <w:fldChar w:fldCharType="separate"/>
        </w:r>
        <w:r>
          <w:rPr>
            <w:noProof/>
            <w:webHidden/>
          </w:rPr>
          <w:t>33</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49" w:history="1">
        <w:r w:rsidRPr="00F057C9">
          <w:rPr>
            <w:rStyle w:val="Hyperlink"/>
            <w:noProof/>
          </w:rPr>
          <w:t>Mapping to Previous Training Package</w:t>
        </w:r>
        <w:r>
          <w:rPr>
            <w:noProof/>
            <w:webHidden/>
          </w:rPr>
          <w:tab/>
        </w:r>
        <w:r>
          <w:rPr>
            <w:noProof/>
            <w:webHidden/>
          </w:rPr>
          <w:fldChar w:fldCharType="begin"/>
        </w:r>
        <w:r>
          <w:rPr>
            <w:noProof/>
            <w:webHidden/>
          </w:rPr>
          <w:instrText xml:space="preserve"> PAGEREF _Toc379528149 \h </w:instrText>
        </w:r>
        <w:r>
          <w:rPr>
            <w:noProof/>
            <w:webHidden/>
          </w:rPr>
        </w:r>
        <w:r>
          <w:rPr>
            <w:noProof/>
            <w:webHidden/>
          </w:rPr>
          <w:fldChar w:fldCharType="separate"/>
        </w:r>
        <w:r>
          <w:rPr>
            <w:noProof/>
            <w:webHidden/>
          </w:rPr>
          <w:t>40</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50" w:history="1">
        <w:r w:rsidRPr="00F057C9">
          <w:rPr>
            <w:rStyle w:val="Hyperlink"/>
            <w:noProof/>
          </w:rPr>
          <w:t>Overview</w:t>
        </w:r>
        <w:r>
          <w:rPr>
            <w:noProof/>
            <w:webHidden/>
          </w:rPr>
          <w:tab/>
        </w:r>
        <w:r>
          <w:rPr>
            <w:noProof/>
            <w:webHidden/>
          </w:rPr>
          <w:fldChar w:fldCharType="begin"/>
        </w:r>
        <w:r>
          <w:rPr>
            <w:noProof/>
            <w:webHidden/>
          </w:rPr>
          <w:instrText xml:space="preserve"> PAGEREF _Toc379528150 \h </w:instrText>
        </w:r>
        <w:r>
          <w:rPr>
            <w:noProof/>
            <w:webHidden/>
          </w:rPr>
        </w:r>
        <w:r>
          <w:rPr>
            <w:noProof/>
            <w:webHidden/>
          </w:rPr>
          <w:fldChar w:fldCharType="separate"/>
        </w:r>
        <w:r>
          <w:rPr>
            <w:noProof/>
            <w:webHidden/>
          </w:rPr>
          <w:t>56</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51" w:history="1">
        <w:r w:rsidRPr="00F057C9">
          <w:rPr>
            <w:rStyle w:val="Hyperlink"/>
            <w:noProof/>
          </w:rPr>
          <w:t>Historical and General Information</w:t>
        </w:r>
        <w:r>
          <w:rPr>
            <w:noProof/>
            <w:webHidden/>
          </w:rPr>
          <w:tab/>
        </w:r>
        <w:r>
          <w:rPr>
            <w:noProof/>
            <w:webHidden/>
          </w:rPr>
          <w:fldChar w:fldCharType="begin"/>
        </w:r>
        <w:r>
          <w:rPr>
            <w:noProof/>
            <w:webHidden/>
          </w:rPr>
          <w:instrText xml:space="preserve"> PAGEREF _Toc379528151 \h </w:instrText>
        </w:r>
        <w:r>
          <w:rPr>
            <w:noProof/>
            <w:webHidden/>
          </w:rPr>
        </w:r>
        <w:r>
          <w:rPr>
            <w:noProof/>
            <w:webHidden/>
          </w:rPr>
          <w:fldChar w:fldCharType="separate"/>
        </w:r>
        <w:r>
          <w:rPr>
            <w:noProof/>
            <w:webHidden/>
          </w:rPr>
          <w:t>62</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52" w:history="1">
        <w:r w:rsidRPr="00F057C9">
          <w:rPr>
            <w:rStyle w:val="Hyperlink"/>
            <w:noProof/>
          </w:rPr>
          <w:t>Introduction to the Industry</w:t>
        </w:r>
        <w:r>
          <w:rPr>
            <w:noProof/>
            <w:webHidden/>
          </w:rPr>
          <w:tab/>
        </w:r>
        <w:r>
          <w:rPr>
            <w:noProof/>
            <w:webHidden/>
          </w:rPr>
          <w:fldChar w:fldCharType="begin"/>
        </w:r>
        <w:r>
          <w:rPr>
            <w:noProof/>
            <w:webHidden/>
          </w:rPr>
          <w:instrText xml:space="preserve"> PAGEREF _Toc379528152 \h </w:instrText>
        </w:r>
        <w:r>
          <w:rPr>
            <w:noProof/>
            <w:webHidden/>
          </w:rPr>
        </w:r>
        <w:r>
          <w:rPr>
            <w:noProof/>
            <w:webHidden/>
          </w:rPr>
          <w:fldChar w:fldCharType="separate"/>
        </w:r>
        <w:r>
          <w:rPr>
            <w:noProof/>
            <w:webHidden/>
          </w:rPr>
          <w:t>64</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53" w:history="1">
        <w:r w:rsidRPr="00F057C9">
          <w:rPr>
            <w:rStyle w:val="Hyperlink"/>
            <w:noProof/>
          </w:rPr>
          <w:t>Qualifications Framework</w:t>
        </w:r>
        <w:r>
          <w:rPr>
            <w:noProof/>
            <w:webHidden/>
          </w:rPr>
          <w:tab/>
        </w:r>
        <w:r>
          <w:rPr>
            <w:noProof/>
            <w:webHidden/>
          </w:rPr>
          <w:fldChar w:fldCharType="begin"/>
        </w:r>
        <w:r>
          <w:rPr>
            <w:noProof/>
            <w:webHidden/>
          </w:rPr>
          <w:instrText xml:space="preserve"> PAGEREF _Toc379528153 \h </w:instrText>
        </w:r>
        <w:r>
          <w:rPr>
            <w:noProof/>
            <w:webHidden/>
          </w:rPr>
        </w:r>
        <w:r>
          <w:rPr>
            <w:noProof/>
            <w:webHidden/>
          </w:rPr>
          <w:fldChar w:fldCharType="separate"/>
        </w:r>
        <w:r>
          <w:rPr>
            <w:noProof/>
            <w:webHidden/>
          </w:rPr>
          <w:t>65</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54" w:history="1">
        <w:r w:rsidRPr="00F057C9">
          <w:rPr>
            <w:rStyle w:val="Hyperlink"/>
            <w:noProof/>
          </w:rPr>
          <w:t>Qualification Pathways</w:t>
        </w:r>
        <w:r>
          <w:rPr>
            <w:noProof/>
            <w:webHidden/>
          </w:rPr>
          <w:tab/>
        </w:r>
        <w:r>
          <w:rPr>
            <w:noProof/>
            <w:webHidden/>
          </w:rPr>
          <w:fldChar w:fldCharType="begin"/>
        </w:r>
        <w:r>
          <w:rPr>
            <w:noProof/>
            <w:webHidden/>
          </w:rPr>
          <w:instrText xml:space="preserve"> PAGEREF _Toc379528154 \h </w:instrText>
        </w:r>
        <w:r>
          <w:rPr>
            <w:noProof/>
            <w:webHidden/>
          </w:rPr>
        </w:r>
        <w:r>
          <w:rPr>
            <w:noProof/>
            <w:webHidden/>
          </w:rPr>
          <w:fldChar w:fldCharType="separate"/>
        </w:r>
        <w:r>
          <w:rPr>
            <w:noProof/>
            <w:webHidden/>
          </w:rPr>
          <w:t>72</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55" w:history="1">
        <w:r w:rsidRPr="00F057C9">
          <w:rPr>
            <w:rStyle w:val="Hyperlink"/>
            <w:noProof/>
          </w:rPr>
          <w:t>ICT10 Integrated Telecommunications Skill Sets</w:t>
        </w:r>
        <w:r>
          <w:rPr>
            <w:noProof/>
            <w:webHidden/>
          </w:rPr>
          <w:tab/>
        </w:r>
        <w:r>
          <w:rPr>
            <w:noProof/>
            <w:webHidden/>
          </w:rPr>
          <w:fldChar w:fldCharType="begin"/>
        </w:r>
        <w:r>
          <w:rPr>
            <w:noProof/>
            <w:webHidden/>
          </w:rPr>
          <w:instrText xml:space="preserve"> PAGEREF _Toc379528155 \h </w:instrText>
        </w:r>
        <w:r>
          <w:rPr>
            <w:noProof/>
            <w:webHidden/>
          </w:rPr>
        </w:r>
        <w:r>
          <w:rPr>
            <w:noProof/>
            <w:webHidden/>
          </w:rPr>
          <w:fldChar w:fldCharType="separate"/>
        </w:r>
        <w:r>
          <w:rPr>
            <w:noProof/>
            <w:webHidden/>
          </w:rPr>
          <w:t>73</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56" w:history="1">
        <w:r w:rsidRPr="00F057C9">
          <w:rPr>
            <w:rStyle w:val="Hyperlink"/>
            <w:noProof/>
          </w:rPr>
          <w:t>Industry Requirements for Employability Skills</w:t>
        </w:r>
        <w:r>
          <w:rPr>
            <w:noProof/>
            <w:webHidden/>
          </w:rPr>
          <w:tab/>
        </w:r>
        <w:r>
          <w:rPr>
            <w:noProof/>
            <w:webHidden/>
          </w:rPr>
          <w:fldChar w:fldCharType="begin"/>
        </w:r>
        <w:r>
          <w:rPr>
            <w:noProof/>
            <w:webHidden/>
          </w:rPr>
          <w:instrText xml:space="preserve"> PAGEREF _Toc379528156 \h </w:instrText>
        </w:r>
        <w:r>
          <w:rPr>
            <w:noProof/>
            <w:webHidden/>
          </w:rPr>
        </w:r>
        <w:r>
          <w:rPr>
            <w:noProof/>
            <w:webHidden/>
          </w:rPr>
          <w:fldChar w:fldCharType="separate"/>
        </w:r>
        <w:r>
          <w:rPr>
            <w:noProof/>
            <w:webHidden/>
          </w:rPr>
          <w:t>74</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57" w:history="1">
        <w:r w:rsidRPr="00F057C9">
          <w:rPr>
            <w:rStyle w:val="Hyperlink"/>
            <w:noProof/>
          </w:rPr>
          <w:t>Whole of Industry Qualification Information</w:t>
        </w:r>
        <w:r>
          <w:rPr>
            <w:noProof/>
            <w:webHidden/>
          </w:rPr>
          <w:tab/>
        </w:r>
        <w:r>
          <w:rPr>
            <w:noProof/>
            <w:webHidden/>
          </w:rPr>
          <w:fldChar w:fldCharType="begin"/>
        </w:r>
        <w:r>
          <w:rPr>
            <w:noProof/>
            <w:webHidden/>
          </w:rPr>
          <w:instrText xml:space="preserve"> PAGEREF _Toc379528157 \h </w:instrText>
        </w:r>
        <w:r>
          <w:rPr>
            <w:noProof/>
            <w:webHidden/>
          </w:rPr>
        </w:r>
        <w:r>
          <w:rPr>
            <w:noProof/>
            <w:webHidden/>
          </w:rPr>
          <w:fldChar w:fldCharType="separate"/>
        </w:r>
        <w:r>
          <w:rPr>
            <w:noProof/>
            <w:webHidden/>
          </w:rPr>
          <w:t>79</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58" w:history="1">
        <w:r w:rsidRPr="00F057C9">
          <w:rPr>
            <w:rStyle w:val="Hyperlink"/>
            <w:noProof/>
          </w:rPr>
          <w:t>Assessment Guidelines</w:t>
        </w:r>
        <w:r>
          <w:rPr>
            <w:noProof/>
            <w:webHidden/>
          </w:rPr>
          <w:tab/>
        </w:r>
        <w:r>
          <w:rPr>
            <w:noProof/>
            <w:webHidden/>
          </w:rPr>
          <w:fldChar w:fldCharType="begin"/>
        </w:r>
        <w:r>
          <w:rPr>
            <w:noProof/>
            <w:webHidden/>
          </w:rPr>
          <w:instrText xml:space="preserve"> PAGEREF _Toc379528158 \h </w:instrText>
        </w:r>
        <w:r>
          <w:rPr>
            <w:noProof/>
            <w:webHidden/>
          </w:rPr>
        </w:r>
        <w:r>
          <w:rPr>
            <w:noProof/>
            <w:webHidden/>
          </w:rPr>
          <w:fldChar w:fldCharType="separate"/>
        </w:r>
        <w:r>
          <w:rPr>
            <w:noProof/>
            <w:webHidden/>
          </w:rPr>
          <w:t>81</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59" w:history="1">
        <w:r w:rsidRPr="00F057C9">
          <w:rPr>
            <w:rStyle w:val="Hyperlink"/>
            <w:noProof/>
          </w:rPr>
          <w:t>Competency Standards - Industry Contextualisation</w:t>
        </w:r>
        <w:r>
          <w:rPr>
            <w:noProof/>
            <w:webHidden/>
          </w:rPr>
          <w:tab/>
        </w:r>
        <w:r>
          <w:rPr>
            <w:noProof/>
            <w:webHidden/>
          </w:rPr>
          <w:fldChar w:fldCharType="begin"/>
        </w:r>
        <w:r>
          <w:rPr>
            <w:noProof/>
            <w:webHidden/>
          </w:rPr>
          <w:instrText xml:space="preserve"> PAGEREF _Toc379528159 \h </w:instrText>
        </w:r>
        <w:r>
          <w:rPr>
            <w:noProof/>
            <w:webHidden/>
          </w:rPr>
        </w:r>
        <w:r>
          <w:rPr>
            <w:noProof/>
            <w:webHidden/>
          </w:rPr>
          <w:fldChar w:fldCharType="separate"/>
        </w:r>
        <w:r>
          <w:rPr>
            <w:noProof/>
            <w:webHidden/>
          </w:rPr>
          <w:t>117</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60" w:history="1">
        <w:r w:rsidRPr="00F057C9">
          <w:rPr>
            <w:rStyle w:val="Hyperlink"/>
            <w:noProof/>
          </w:rPr>
          <w:t>Examples from this Training Package of Employability Skills</w:t>
        </w:r>
        <w:r>
          <w:rPr>
            <w:noProof/>
            <w:webHidden/>
          </w:rPr>
          <w:tab/>
        </w:r>
        <w:r>
          <w:rPr>
            <w:noProof/>
            <w:webHidden/>
          </w:rPr>
          <w:fldChar w:fldCharType="begin"/>
        </w:r>
        <w:r>
          <w:rPr>
            <w:noProof/>
            <w:webHidden/>
          </w:rPr>
          <w:instrText xml:space="preserve"> PAGEREF _Toc379528160 \h </w:instrText>
        </w:r>
        <w:r>
          <w:rPr>
            <w:noProof/>
            <w:webHidden/>
          </w:rPr>
        </w:r>
        <w:r>
          <w:rPr>
            <w:noProof/>
            <w:webHidden/>
          </w:rPr>
          <w:fldChar w:fldCharType="separate"/>
        </w:r>
        <w:r>
          <w:rPr>
            <w:noProof/>
            <w:webHidden/>
          </w:rPr>
          <w:t>122</w:t>
        </w:r>
        <w:r>
          <w:rPr>
            <w:noProof/>
            <w:webHidden/>
          </w:rPr>
          <w:fldChar w:fldCharType="end"/>
        </w:r>
      </w:hyperlink>
    </w:p>
    <w:p w:rsidR="00FC6779" w:rsidRDefault="00FC6779" w:rsidP="00FC6779">
      <w:pPr>
        <w:pStyle w:val="TableofFigures"/>
        <w:rPr>
          <w:rFonts w:asciiTheme="minorHAnsi" w:eastAsiaTheme="minorEastAsia" w:hAnsiTheme="minorHAnsi" w:cstheme="minorBidi"/>
          <w:b w:val="0"/>
          <w:noProof/>
          <w:szCs w:val="22"/>
          <w:lang w:eastAsia="en-AU"/>
        </w:rPr>
      </w:pPr>
      <w:hyperlink w:anchor="_Toc379528161" w:history="1">
        <w:r w:rsidRPr="00F057C9">
          <w:rPr>
            <w:rStyle w:val="Hyperlink"/>
            <w:noProof/>
          </w:rPr>
          <w:t>Appendices</w:t>
        </w:r>
        <w:r>
          <w:rPr>
            <w:noProof/>
            <w:webHidden/>
          </w:rPr>
          <w:tab/>
        </w:r>
        <w:r>
          <w:rPr>
            <w:noProof/>
            <w:webHidden/>
          </w:rPr>
          <w:fldChar w:fldCharType="begin"/>
        </w:r>
        <w:r>
          <w:rPr>
            <w:noProof/>
            <w:webHidden/>
          </w:rPr>
          <w:instrText xml:space="preserve"> PAGEREF _Toc379528161 \h </w:instrText>
        </w:r>
        <w:r>
          <w:rPr>
            <w:noProof/>
            <w:webHidden/>
          </w:rPr>
        </w:r>
        <w:r>
          <w:rPr>
            <w:noProof/>
            <w:webHidden/>
          </w:rPr>
          <w:fldChar w:fldCharType="separate"/>
        </w:r>
        <w:r>
          <w:rPr>
            <w:noProof/>
            <w:webHidden/>
          </w:rPr>
          <w:t>125</w:t>
        </w:r>
        <w:r>
          <w:rPr>
            <w:noProof/>
            <w:webHidden/>
          </w:rPr>
          <w:fldChar w:fldCharType="end"/>
        </w:r>
      </w:hyperlink>
    </w:p>
    <w:p w:rsidR="00FC6779" w:rsidRDefault="00FC6779" w:rsidP="00FC6779">
      <w:pPr>
        <w:pStyle w:val="TOC1"/>
        <w:sectPr w:rsidR="00FC6779" w:rsidSect="007B62E0">
          <w:headerReference w:type="default" r:id="rId13"/>
          <w:footerReference w:type="default" r:id="rId14"/>
          <w:pgSz w:w="11908" w:h="16833"/>
          <w:pgMar w:top="1700" w:right="1418" w:bottom="1700" w:left="1418" w:header="992" w:footer="992" w:gutter="0"/>
          <w:cols w:space="720"/>
          <w:noEndnote/>
          <w:docGrid w:linePitch="299"/>
        </w:sectPr>
      </w:pPr>
      <w:r>
        <w:fldChar w:fldCharType="end"/>
      </w:r>
    </w:p>
    <w:p w:rsidR="00000000" w:rsidRPr="007B62E0" w:rsidRDefault="00FC6779" w:rsidP="007B62E0">
      <w:pPr>
        <w:pStyle w:val="Heading1"/>
      </w:pPr>
      <w:r w:rsidRPr="007B62E0">
        <w:lastRenderedPageBreak/>
        <w:t>Modification History</w:t>
      </w:r>
    </w:p>
    <w:p w:rsidR="00000000" w:rsidRPr="007B62E0" w:rsidRDefault="00FC6779" w:rsidP="007B62E0">
      <w:pPr>
        <w:pStyle w:val="BodyText"/>
      </w:pPr>
      <w:r w:rsidRPr="007B62E0">
        <w:rPr>
          <w:rStyle w:val="SpecialBold"/>
        </w:rPr>
        <w:t>Version Modification History</w:t>
      </w:r>
    </w:p>
    <w:p w:rsidR="00000000" w:rsidRPr="007B62E0" w:rsidRDefault="00FC6779" w:rsidP="007B62E0">
      <w:pPr>
        <w:pStyle w:val="BodyText"/>
      </w:pPr>
    </w:p>
    <w:p w:rsidR="00000000" w:rsidRPr="007B62E0" w:rsidRDefault="00FC6779" w:rsidP="007B62E0">
      <w:pPr>
        <w:pStyle w:val="BodyText"/>
      </w:pPr>
      <w:r w:rsidRPr="007B62E0">
        <w:t>The version details of this endorsed Training Package are in the table below. The latest information is at the top of the table.</w:t>
      </w:r>
    </w:p>
    <w:p w:rsidR="00000000" w:rsidRPr="007B62E0" w:rsidRDefault="00FC6779" w:rsidP="007B62E0">
      <w:pPr>
        <w:pStyle w:val="BodyText"/>
      </w:pPr>
    </w:p>
    <w:tbl>
      <w:tblPr>
        <w:tblW w:w="9462" w:type="dxa"/>
        <w:tblLayout w:type="fixed"/>
        <w:tblCellMar>
          <w:left w:w="62" w:type="dxa"/>
          <w:right w:w="62" w:type="dxa"/>
        </w:tblCellMar>
        <w:tblLook w:val="0000" w:firstRow="0" w:lastRow="0" w:firstColumn="0" w:lastColumn="0" w:noHBand="0" w:noVBand="0"/>
      </w:tblPr>
      <w:tblGrid>
        <w:gridCol w:w="1134"/>
        <w:gridCol w:w="1276"/>
        <w:gridCol w:w="7052"/>
      </w:tblGrid>
      <w:tr w:rsidR="00000000" w:rsidTr="007B62E0">
        <w:trPr>
          <w:tblHeader/>
        </w:trPr>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Version</w:t>
            </w: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Release Date</w:t>
            </w:r>
          </w:p>
        </w:tc>
        <w:tc>
          <w:tcPr>
            <w:tcW w:w="70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Comments</w:t>
            </w:r>
          </w:p>
        </w:tc>
      </w:tr>
      <w:tr w:rsidR="00000000" w:rsidTr="007B62E0">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3.0</w:t>
            </w: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February 2014</w:t>
            </w:r>
          </w:p>
        </w:tc>
        <w:tc>
          <w:tcPr>
            <w:tcW w:w="70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NSSC endorsement:</w:t>
            </w:r>
          </w:p>
          <w:p w:rsidR="00000000" w:rsidRPr="007B62E0" w:rsidRDefault="00FC6779" w:rsidP="007B62E0">
            <w:pPr>
              <w:pStyle w:val="BodyText"/>
            </w:pPr>
            <w:r w:rsidRPr="007B62E0">
              <w:rPr>
                <w:rStyle w:val="SpecialBold"/>
              </w:rPr>
              <w:t>Qualifications</w:t>
            </w:r>
          </w:p>
          <w:p w:rsidR="00000000" w:rsidRPr="007B62E0" w:rsidRDefault="00FC6779" w:rsidP="007B62E0">
            <w:pPr>
              <w:pStyle w:val="ListBullet"/>
            </w:pPr>
            <w:r w:rsidRPr="007B62E0">
              <w:rPr>
                <w:rStyle w:val="SpecialBold"/>
              </w:rPr>
              <w:t>One new quali</w:t>
            </w:r>
            <w:r w:rsidRPr="007B62E0">
              <w:rPr>
                <w:rStyle w:val="SpecialBold"/>
              </w:rPr>
              <w:t>fication:</w:t>
            </w:r>
          </w:p>
          <w:p w:rsidR="00000000" w:rsidRPr="007B62E0" w:rsidRDefault="00FC6779" w:rsidP="007B62E0">
            <w:pPr>
              <w:pStyle w:val="ListBullet2"/>
            </w:pPr>
            <w:r w:rsidRPr="007B62E0">
              <w:t>ICT40713 Certificate IV in Telecommunications Network Design</w:t>
            </w:r>
          </w:p>
          <w:p w:rsidR="00000000" w:rsidRPr="007B62E0" w:rsidRDefault="00FC6779" w:rsidP="007B62E0">
            <w:pPr>
              <w:pStyle w:val="ListBullet"/>
            </w:pPr>
            <w:r w:rsidRPr="007B62E0">
              <w:rPr>
                <w:rStyle w:val="SpecialBold"/>
              </w:rPr>
              <w:t>Twelve revised qualifications:</w:t>
            </w:r>
          </w:p>
          <w:p w:rsidR="00000000" w:rsidRPr="007B62E0" w:rsidRDefault="00FC6779" w:rsidP="007B62E0">
            <w:pPr>
              <w:pStyle w:val="ListBullet2"/>
            </w:pPr>
            <w:r w:rsidRPr="007B62E0">
              <w:t>ICT20110 Certificate II in Telecommunications Technology revised, new code ICT20113</w:t>
            </w:r>
          </w:p>
          <w:p w:rsidR="00000000" w:rsidRPr="007B62E0" w:rsidRDefault="00FC6779" w:rsidP="007B62E0">
            <w:pPr>
              <w:pStyle w:val="ListBullet2"/>
            </w:pPr>
            <w:r w:rsidRPr="007B62E0">
              <w:t xml:space="preserve">ICT20210 Certificate II in Telecommunications revised, new code ICT20213 </w:t>
            </w:r>
          </w:p>
          <w:p w:rsidR="00000000" w:rsidRPr="007B62E0" w:rsidRDefault="00FC6779" w:rsidP="007B62E0">
            <w:pPr>
              <w:pStyle w:val="ListBullet2"/>
            </w:pPr>
            <w:r w:rsidRPr="007B62E0">
              <w:t>ICT20310 Certificate II in Telecommunications Cabling revised, new code ICT20313</w:t>
            </w:r>
          </w:p>
          <w:p w:rsidR="00000000" w:rsidRPr="007B62E0" w:rsidRDefault="00FC6779" w:rsidP="007B62E0">
            <w:pPr>
              <w:pStyle w:val="ListBullet2"/>
            </w:pPr>
            <w:r w:rsidRPr="007B62E0">
              <w:t>ICT20410 Certificate II in Telecommunications Digital Reception Technology revised, new code ICT20413</w:t>
            </w:r>
          </w:p>
          <w:p w:rsidR="00000000" w:rsidRPr="007B62E0" w:rsidRDefault="00FC6779" w:rsidP="007B62E0">
            <w:pPr>
              <w:pStyle w:val="ListBullet2"/>
            </w:pPr>
            <w:r w:rsidRPr="007B62E0">
              <w:t>ICT30110 Certificate III in Broadband and Wireless Networks Technology revised, new code ICT30113</w:t>
            </w:r>
          </w:p>
          <w:p w:rsidR="00000000" w:rsidRPr="007B62E0" w:rsidRDefault="00FC6779" w:rsidP="007B62E0">
            <w:pPr>
              <w:pStyle w:val="ListBullet2"/>
            </w:pPr>
            <w:r w:rsidRPr="007B62E0">
              <w:t>ICT30210 Certificate III in Telecommunications revised, new code ICT30213</w:t>
            </w:r>
          </w:p>
          <w:p w:rsidR="00000000" w:rsidRPr="007B62E0" w:rsidRDefault="00FC6779" w:rsidP="007B62E0">
            <w:pPr>
              <w:pStyle w:val="ListBullet2"/>
            </w:pPr>
            <w:r w:rsidRPr="007B62E0">
              <w:t>ICT30310 Certificate III in Telecommunications Cabling revised, new code ICT30313</w:t>
            </w:r>
          </w:p>
          <w:p w:rsidR="00000000" w:rsidRPr="007B62E0" w:rsidRDefault="00FC6779" w:rsidP="007B62E0">
            <w:pPr>
              <w:pStyle w:val="ListBullet2"/>
            </w:pPr>
            <w:r w:rsidRPr="007B62E0">
              <w:t>I</w:t>
            </w:r>
            <w:r w:rsidRPr="007B62E0">
              <w:t>CT30410 Certificate III in Telecommunications Digital Reception Technology revised, new code ICT30413</w:t>
            </w:r>
          </w:p>
          <w:p w:rsidR="00000000" w:rsidRPr="007B62E0" w:rsidRDefault="00FC6779" w:rsidP="007B62E0">
            <w:pPr>
              <w:pStyle w:val="ListBullet2"/>
            </w:pPr>
            <w:r w:rsidRPr="007B62E0">
              <w:t>ICT30610 Certificate III in Broadband and Wireless Networks revised, new code ICT30613</w:t>
            </w:r>
          </w:p>
          <w:p w:rsidR="00000000" w:rsidRPr="007B62E0" w:rsidRDefault="00FC6779" w:rsidP="007B62E0">
            <w:pPr>
              <w:pStyle w:val="ListBullet2"/>
            </w:pPr>
            <w:r w:rsidRPr="007B62E0">
              <w:t xml:space="preserve">ICT40310 Certificate IV in Telecommunications Radio Communications </w:t>
            </w:r>
            <w:r w:rsidRPr="007B62E0">
              <w:t>revised, new code ICT40313</w:t>
            </w:r>
          </w:p>
          <w:p w:rsidR="00000000" w:rsidRPr="007B62E0" w:rsidRDefault="00FC6779" w:rsidP="007B62E0">
            <w:pPr>
              <w:pStyle w:val="ListBullet2"/>
            </w:pPr>
            <w:r w:rsidRPr="007B62E0">
              <w:t>ICT40610 Certificate IV in Telecommunications Networks Technology revised, new code ICT40613</w:t>
            </w:r>
          </w:p>
          <w:p w:rsidR="00000000" w:rsidRPr="007B62E0" w:rsidRDefault="00FC6779" w:rsidP="007B62E0">
            <w:pPr>
              <w:pStyle w:val="ListBullet2"/>
            </w:pPr>
            <w:r w:rsidRPr="007B62E0">
              <w:t>ICT50510 Diploma of Telecommunications Planning and Design revised, new code ICT50513</w:t>
            </w:r>
          </w:p>
          <w:p w:rsidR="00000000" w:rsidRPr="007B62E0" w:rsidRDefault="00FC6779" w:rsidP="007B62E0">
            <w:pPr>
              <w:pStyle w:val="BodyText"/>
            </w:pPr>
          </w:p>
          <w:p w:rsidR="00000000" w:rsidRPr="007B62E0" w:rsidRDefault="00FC6779" w:rsidP="007B62E0">
            <w:pPr>
              <w:pStyle w:val="BodyText"/>
            </w:pPr>
            <w:r w:rsidRPr="007B62E0">
              <w:rPr>
                <w:rStyle w:val="SpecialBold"/>
              </w:rPr>
              <w:t>Units of competency</w:t>
            </w:r>
          </w:p>
          <w:p w:rsidR="00000000" w:rsidRPr="007B62E0" w:rsidRDefault="00FC6779" w:rsidP="007B62E0">
            <w:pPr>
              <w:pStyle w:val="ListBullet"/>
            </w:pPr>
            <w:r w:rsidRPr="007B62E0">
              <w:rPr>
                <w:rStyle w:val="SpecialBold"/>
              </w:rPr>
              <w:lastRenderedPageBreak/>
              <w:t>Nine new units:</w:t>
            </w:r>
          </w:p>
          <w:p w:rsidR="00000000" w:rsidRPr="007B62E0" w:rsidRDefault="00FC6779" w:rsidP="007B62E0">
            <w:pPr>
              <w:pStyle w:val="ListBullet2"/>
            </w:pPr>
            <w:r w:rsidRPr="007B62E0">
              <w:t>ICTDRE3248A Design communications wiring systems for customer premises</w:t>
            </w:r>
          </w:p>
          <w:p w:rsidR="00000000" w:rsidRPr="007B62E0" w:rsidRDefault="00FC6779" w:rsidP="007B62E0">
            <w:pPr>
              <w:pStyle w:val="ListBullet2"/>
            </w:pPr>
            <w:r w:rsidRPr="007B62E0">
              <w:t>ICTDRE3249A Develop integrated digital reception systems</w:t>
            </w:r>
          </w:p>
          <w:p w:rsidR="00000000" w:rsidRPr="007B62E0" w:rsidRDefault="00FC6779" w:rsidP="007B62E0">
            <w:pPr>
              <w:pStyle w:val="ListBullet2"/>
            </w:pPr>
            <w:r w:rsidRPr="007B62E0">
              <w:t>ICTNPL4247A Apply compliance requirements to telecommunications work</w:t>
            </w:r>
          </w:p>
          <w:p w:rsidR="00000000" w:rsidRPr="007B62E0" w:rsidRDefault="00FC6779" w:rsidP="007B62E0">
            <w:pPr>
              <w:pStyle w:val="ListBullet2"/>
            </w:pPr>
            <w:r w:rsidRPr="007B62E0">
              <w:t>ICTTEN4241A Design network projects</w:t>
            </w:r>
          </w:p>
          <w:p w:rsidR="00000000" w:rsidRPr="007B62E0" w:rsidRDefault="00FC6779" w:rsidP="007B62E0">
            <w:pPr>
              <w:pStyle w:val="ListBullet2"/>
            </w:pPr>
            <w:r w:rsidRPr="007B62E0">
              <w:t>ICTTEN4242A Conduct sit</w:t>
            </w:r>
            <w:r w:rsidRPr="007B62E0">
              <w:t>e surveys to identify carrier installation requirements</w:t>
            </w:r>
          </w:p>
          <w:p w:rsidR="00000000" w:rsidRPr="007B62E0" w:rsidRDefault="00FC6779" w:rsidP="007B62E0">
            <w:pPr>
              <w:pStyle w:val="ListBullet2"/>
            </w:pPr>
            <w:r w:rsidRPr="007B62E0">
              <w:t>ICTTEN4243A Prepare design drawings and specifications for telecommunications installations</w:t>
            </w:r>
          </w:p>
          <w:p w:rsidR="00000000" w:rsidRPr="007B62E0" w:rsidRDefault="00FC6779" w:rsidP="007B62E0">
            <w:pPr>
              <w:pStyle w:val="ListBullet2"/>
            </w:pPr>
            <w:r w:rsidRPr="007B62E0">
              <w:t>ICTTEN4244A Estimate and quote for carrier telecommunications equipment installations</w:t>
            </w:r>
          </w:p>
          <w:p w:rsidR="00000000" w:rsidRPr="007B62E0" w:rsidRDefault="00FC6779" w:rsidP="007B62E0">
            <w:pPr>
              <w:pStyle w:val="ListBullet2"/>
            </w:pPr>
            <w:r w:rsidRPr="007B62E0">
              <w:t>ICTTEN4245A Design inf</w:t>
            </w:r>
            <w:r w:rsidRPr="007B62E0">
              <w:t>rastructure for telecommunications network installations</w:t>
            </w:r>
          </w:p>
          <w:p w:rsidR="00000000" w:rsidRPr="007B62E0" w:rsidRDefault="00FC6779" w:rsidP="007B62E0">
            <w:pPr>
              <w:pStyle w:val="ListBullet2"/>
            </w:pPr>
            <w:r w:rsidRPr="007B62E0">
              <w:t>ICTTEN4246A Design dense wavelength division multiplexing installations</w:t>
            </w:r>
          </w:p>
          <w:p w:rsidR="00000000" w:rsidRPr="007B62E0" w:rsidRDefault="00FC6779" w:rsidP="007B62E0">
            <w:pPr>
              <w:pStyle w:val="ListBullet"/>
            </w:pPr>
            <w:r w:rsidRPr="007B62E0">
              <w:rPr>
                <w:rStyle w:val="SpecialBold"/>
              </w:rPr>
              <w:t>Three revised units:</w:t>
            </w:r>
          </w:p>
          <w:p w:rsidR="00000000" w:rsidRPr="007B62E0" w:rsidRDefault="00FC6779" w:rsidP="007B62E0">
            <w:pPr>
              <w:pStyle w:val="ListBullet2"/>
            </w:pPr>
            <w:r w:rsidRPr="007B62E0">
              <w:t>ICTCBL2162A Install a cable lead-in revised, new code ICTCBL2163A</w:t>
            </w:r>
          </w:p>
          <w:p w:rsidR="00000000" w:rsidRPr="007B62E0" w:rsidRDefault="00FC6779" w:rsidP="007B62E0">
            <w:pPr>
              <w:pStyle w:val="ListBullet2"/>
            </w:pPr>
            <w:r w:rsidRPr="007B62E0">
              <w:t>ICTTEN2007A Use electrical skills in telecommunications work revised, new code ICTTEN2008A</w:t>
            </w:r>
          </w:p>
          <w:p w:rsidR="00000000" w:rsidRPr="007B62E0" w:rsidRDefault="00FC6779" w:rsidP="007B62E0">
            <w:pPr>
              <w:pStyle w:val="ListBullet2"/>
            </w:pPr>
            <w:r w:rsidRPr="007B62E0">
              <w:t>ICTTEN2105A Install and test an internet protocol device in convergence networks revised, new code and title ICTTEN2219A Install and test internet protocol devices i</w:t>
            </w:r>
            <w:r w:rsidRPr="007B62E0">
              <w:t>n convergence networks</w:t>
            </w:r>
          </w:p>
          <w:p w:rsidR="00000000" w:rsidRPr="007B62E0" w:rsidRDefault="00FC6779" w:rsidP="007B62E0">
            <w:pPr>
              <w:pStyle w:val="BodyText"/>
            </w:pPr>
            <w:r w:rsidRPr="007B62E0">
              <w:rPr>
                <w:rStyle w:val="SpecialBold"/>
              </w:rPr>
              <w:t>ISC Upgrade:</w:t>
            </w:r>
          </w:p>
          <w:p w:rsidR="00000000" w:rsidRPr="007B62E0" w:rsidRDefault="00FC6779" w:rsidP="007B62E0">
            <w:pPr>
              <w:pStyle w:val="ListBullet"/>
            </w:pPr>
            <w:r w:rsidRPr="007B62E0">
              <w:t>Minor revisions to 17 qualifications while maintaining equivalence:</w:t>
            </w:r>
          </w:p>
          <w:p w:rsidR="00000000" w:rsidRPr="007B62E0" w:rsidRDefault="00FC6779" w:rsidP="007B62E0">
            <w:pPr>
              <w:pStyle w:val="ListBullet2"/>
            </w:pPr>
            <w:r w:rsidRPr="007B62E0">
              <w:t>ICT20513 Certificate II in Telecommunications Fixed Wireless and Rigging Installation</w:t>
            </w:r>
          </w:p>
          <w:p w:rsidR="00000000" w:rsidRPr="007B62E0" w:rsidRDefault="00FC6779" w:rsidP="007B62E0">
            <w:pPr>
              <w:pStyle w:val="ListBullet2"/>
            </w:pPr>
            <w:r w:rsidRPr="007B62E0">
              <w:t>ICT20613 Certificate II in National Broadband Network Constructi</w:t>
            </w:r>
            <w:r w:rsidRPr="007B62E0">
              <w:t>on</w:t>
            </w:r>
          </w:p>
          <w:p w:rsidR="00000000" w:rsidRPr="007B62E0" w:rsidRDefault="00FC6779" w:rsidP="007B62E0">
            <w:pPr>
              <w:pStyle w:val="ListBullet2"/>
            </w:pPr>
            <w:r w:rsidRPr="007B62E0">
              <w:t>ICT30513 Certificate III in Telecommunications Rigging Installation</w:t>
            </w:r>
          </w:p>
          <w:p w:rsidR="00000000" w:rsidRPr="007B62E0" w:rsidRDefault="00FC6779" w:rsidP="007B62E0">
            <w:pPr>
              <w:pStyle w:val="ListBullet2"/>
            </w:pPr>
            <w:r w:rsidRPr="007B62E0">
              <w:t>ICT30713 Certificate III in National Broadband Network Construction</w:t>
            </w:r>
          </w:p>
          <w:p w:rsidR="00000000" w:rsidRPr="007B62E0" w:rsidRDefault="00FC6779" w:rsidP="007B62E0">
            <w:pPr>
              <w:pStyle w:val="ListBullet2"/>
            </w:pPr>
            <w:r w:rsidRPr="007B62E0">
              <w:t>ICT30813 Certificate III in Telecommunications Fixed Wireless Installation</w:t>
            </w:r>
          </w:p>
          <w:p w:rsidR="00000000" w:rsidRPr="007B62E0" w:rsidRDefault="00FC6779" w:rsidP="007B62E0">
            <w:pPr>
              <w:pStyle w:val="ListBullet2"/>
            </w:pPr>
            <w:r w:rsidRPr="007B62E0">
              <w:t>ICT40110 Certificate IV in Optical Networks</w:t>
            </w:r>
          </w:p>
          <w:p w:rsidR="00000000" w:rsidRPr="007B62E0" w:rsidRDefault="00FC6779" w:rsidP="007B62E0">
            <w:pPr>
              <w:pStyle w:val="ListBullet2"/>
            </w:pPr>
            <w:r w:rsidRPr="007B62E0">
              <w:t xml:space="preserve">ICT40210 Certificate IV in Telecommunications Network </w:t>
            </w:r>
            <w:r w:rsidRPr="007B62E0">
              <w:lastRenderedPageBreak/>
              <w:t>Engineering</w:t>
            </w:r>
          </w:p>
          <w:p w:rsidR="00000000" w:rsidRPr="007B62E0" w:rsidRDefault="00FC6779" w:rsidP="007B62E0">
            <w:pPr>
              <w:pStyle w:val="ListBullet2"/>
            </w:pPr>
            <w:r w:rsidRPr="007B62E0">
              <w:t>ICT40410 Certificate IV in Radio Frequency Networks</w:t>
            </w:r>
          </w:p>
          <w:p w:rsidR="00000000" w:rsidRPr="007B62E0" w:rsidRDefault="00FC6779" w:rsidP="007B62E0">
            <w:pPr>
              <w:pStyle w:val="ListBullet2"/>
            </w:pPr>
            <w:r w:rsidRPr="007B62E0">
              <w:t>ICT40510 Certificate IV in Telecommunications Network Planning</w:t>
            </w:r>
          </w:p>
          <w:p w:rsidR="00000000" w:rsidRPr="007B62E0" w:rsidRDefault="00FC6779" w:rsidP="007B62E0">
            <w:pPr>
              <w:pStyle w:val="ListBullet2"/>
            </w:pPr>
            <w:r w:rsidRPr="007B62E0">
              <w:t>ICT50110 Diploma of Optical Net</w:t>
            </w:r>
            <w:r w:rsidRPr="007B62E0">
              <w:t>works</w:t>
            </w:r>
          </w:p>
          <w:p w:rsidR="00000000" w:rsidRPr="007B62E0" w:rsidRDefault="00FC6779" w:rsidP="007B62E0">
            <w:pPr>
              <w:pStyle w:val="ListBullet2"/>
            </w:pPr>
            <w:r w:rsidRPr="007B62E0">
              <w:t>ICT50210 Diploma of Telecommunications Network Engineering</w:t>
            </w:r>
          </w:p>
          <w:p w:rsidR="00000000" w:rsidRPr="007B62E0" w:rsidRDefault="00FC6779" w:rsidP="007B62E0">
            <w:pPr>
              <w:pStyle w:val="ListBullet2"/>
            </w:pPr>
            <w:r w:rsidRPr="007B62E0">
              <w:t>ICT50310 Diploma of Telecommunications Management</w:t>
            </w:r>
          </w:p>
          <w:p w:rsidR="00000000" w:rsidRPr="007B62E0" w:rsidRDefault="00FC6779" w:rsidP="007B62E0">
            <w:pPr>
              <w:pStyle w:val="ListBullet2"/>
            </w:pPr>
            <w:r w:rsidRPr="007B62E0">
              <w:t>ICT50410 Diploma of Radio Frequency Networks</w:t>
            </w:r>
          </w:p>
          <w:p w:rsidR="00000000" w:rsidRPr="007B62E0" w:rsidRDefault="00FC6779" w:rsidP="007B62E0">
            <w:pPr>
              <w:pStyle w:val="ListBullet2"/>
            </w:pPr>
            <w:r w:rsidRPr="007B62E0">
              <w:t xml:space="preserve">ICT60110 Advanced Diploma of Optical Networks </w:t>
            </w:r>
          </w:p>
          <w:p w:rsidR="00000000" w:rsidRPr="007B62E0" w:rsidRDefault="00FC6779" w:rsidP="007B62E0">
            <w:pPr>
              <w:pStyle w:val="ListBullet2"/>
            </w:pPr>
            <w:r w:rsidRPr="007B62E0">
              <w:t>ICT60210 Advanced Diploma of Telecommunications N</w:t>
            </w:r>
            <w:r w:rsidRPr="007B62E0">
              <w:t>etwork Engineering</w:t>
            </w:r>
          </w:p>
          <w:p w:rsidR="00000000" w:rsidRPr="007B62E0" w:rsidRDefault="00FC6779" w:rsidP="007B62E0">
            <w:pPr>
              <w:pStyle w:val="ListBullet2"/>
            </w:pPr>
            <w:r w:rsidRPr="007B62E0">
              <w:t>ICT70110 Vocational Graduate Certificate in Telecommunications Network Engineering</w:t>
            </w:r>
          </w:p>
          <w:p w:rsidR="00000000" w:rsidRPr="007B62E0" w:rsidRDefault="00FC6779" w:rsidP="007B62E0">
            <w:pPr>
              <w:pStyle w:val="ListBullet2"/>
            </w:pPr>
            <w:r w:rsidRPr="007B62E0">
              <w:t>ICT80110 Vocational Graduate Diploma of Telecommunications Network Engineering</w:t>
            </w:r>
          </w:p>
          <w:p w:rsidR="00000000" w:rsidRPr="007B62E0" w:rsidRDefault="00FC6779" w:rsidP="007B62E0">
            <w:pPr>
              <w:pStyle w:val="ListBullet"/>
            </w:pPr>
            <w:r w:rsidRPr="007B62E0">
              <w:t>Minor revisions to 52 units while maintaining equivalence:</w:t>
            </w:r>
          </w:p>
          <w:p w:rsidR="00000000" w:rsidRPr="007B62E0" w:rsidRDefault="00FC6779" w:rsidP="007B62E0">
            <w:pPr>
              <w:pStyle w:val="ListBullet2"/>
            </w:pPr>
            <w:r w:rsidRPr="007B62E0">
              <w:t xml:space="preserve">ICTBWN3082B Perform tests on optical communication system and components </w:t>
            </w:r>
          </w:p>
          <w:p w:rsidR="00000000" w:rsidRPr="007B62E0" w:rsidRDefault="00FC6779" w:rsidP="007B62E0">
            <w:pPr>
              <w:pStyle w:val="ListBullet2"/>
            </w:pPr>
            <w:r w:rsidRPr="007B62E0">
              <w:t xml:space="preserve">ICTBWN3088B Install optical fibre splitters in fibre distribution hubs </w:t>
            </w:r>
          </w:p>
          <w:p w:rsidR="00000000" w:rsidRPr="007B62E0" w:rsidRDefault="00FC6779" w:rsidP="007B62E0">
            <w:pPr>
              <w:pStyle w:val="ListBullet2"/>
            </w:pPr>
            <w:r w:rsidRPr="007B62E0">
              <w:t>ICTBWN3090B Install lead-in module and cable for fibre to the premises</w:t>
            </w:r>
          </w:p>
          <w:p w:rsidR="00000000" w:rsidRPr="007B62E0" w:rsidRDefault="00FC6779" w:rsidP="007B62E0">
            <w:pPr>
              <w:pStyle w:val="ListBullet2"/>
            </w:pPr>
            <w:r w:rsidRPr="007B62E0">
              <w:t>ICTBWN3100B Work safely with live fibre</w:t>
            </w:r>
            <w:r w:rsidRPr="007B62E0">
              <w:t xml:space="preserve"> to test and commission a fibre to the x installation</w:t>
            </w:r>
          </w:p>
          <w:p w:rsidR="00000000" w:rsidRPr="007B62E0" w:rsidRDefault="00FC6779" w:rsidP="007B62E0">
            <w:pPr>
              <w:pStyle w:val="ListBullet2"/>
            </w:pPr>
            <w:r w:rsidRPr="007B62E0">
              <w:t>ICTBWN3205B Use optical and radio frequency measuring instruments</w:t>
            </w:r>
          </w:p>
          <w:p w:rsidR="00000000" w:rsidRPr="007B62E0" w:rsidRDefault="00FC6779" w:rsidP="007B62E0">
            <w:pPr>
              <w:pStyle w:val="ListBullet2"/>
            </w:pPr>
            <w:r w:rsidRPr="007B62E0">
              <w:t>ICTCBL2005B Install customer cable support systems</w:t>
            </w:r>
          </w:p>
          <w:p w:rsidR="00000000" w:rsidRPr="007B62E0" w:rsidRDefault="00FC6779" w:rsidP="007B62E0">
            <w:pPr>
              <w:pStyle w:val="ListBullet2"/>
            </w:pPr>
            <w:r w:rsidRPr="007B62E0">
              <w:t>ICTCBL2006B Place and secure customer cable</w:t>
            </w:r>
          </w:p>
          <w:p w:rsidR="00000000" w:rsidRPr="007B62E0" w:rsidRDefault="00FC6779" w:rsidP="007B62E0">
            <w:pPr>
              <w:pStyle w:val="ListBullet2"/>
            </w:pPr>
            <w:r w:rsidRPr="007B62E0">
              <w:t xml:space="preserve">ICTCBL2008B Terminate metallic conductor </w:t>
            </w:r>
            <w:r w:rsidRPr="007B62E0">
              <w:t>customer cable</w:t>
            </w:r>
          </w:p>
          <w:p w:rsidR="00000000" w:rsidRPr="007B62E0" w:rsidRDefault="00FC6779" w:rsidP="007B62E0">
            <w:pPr>
              <w:pStyle w:val="ListBullet2"/>
            </w:pPr>
            <w:r w:rsidRPr="007B62E0">
              <w:t>ICTCBL2012B Install functional and protective telecommunications earthing system</w:t>
            </w:r>
          </w:p>
          <w:p w:rsidR="00000000" w:rsidRPr="007B62E0" w:rsidRDefault="00FC6779" w:rsidP="007B62E0">
            <w:pPr>
              <w:pStyle w:val="ListBullet2"/>
            </w:pPr>
            <w:r w:rsidRPr="007B62E0">
              <w:t>ICTCBL2017B Alter services to existing cable system</w:t>
            </w:r>
          </w:p>
          <w:p w:rsidR="00000000" w:rsidRPr="007B62E0" w:rsidRDefault="00FC6779" w:rsidP="007B62E0">
            <w:pPr>
              <w:pStyle w:val="ListBullet2"/>
            </w:pPr>
            <w:r w:rsidRPr="007B62E0">
              <w:t>ICTCBL2065B Splice and terminate optical fibre cable for carriers and service providers</w:t>
            </w:r>
          </w:p>
          <w:p w:rsidR="00000000" w:rsidRPr="007B62E0" w:rsidRDefault="00FC6779" w:rsidP="007B62E0">
            <w:pPr>
              <w:pStyle w:val="ListBullet2"/>
            </w:pPr>
            <w:r w:rsidRPr="007B62E0">
              <w:t>ICTCBL2066B Joint an</w:t>
            </w:r>
            <w:r w:rsidRPr="007B62E0">
              <w:t>d terminate coaxial cable</w:t>
            </w:r>
          </w:p>
          <w:p w:rsidR="00000000" w:rsidRPr="007B62E0" w:rsidRDefault="00FC6779" w:rsidP="007B62E0">
            <w:pPr>
              <w:pStyle w:val="ListBullet2"/>
            </w:pPr>
            <w:r w:rsidRPr="007B62E0">
              <w:t>ICTCBL2136B Install, maintain and modify customer premises communications cabling: ACMA Restricted Rule</w:t>
            </w:r>
          </w:p>
          <w:p w:rsidR="00000000" w:rsidRPr="007B62E0" w:rsidRDefault="00FC6779" w:rsidP="007B62E0">
            <w:pPr>
              <w:pStyle w:val="ListBullet2"/>
            </w:pPr>
            <w:r w:rsidRPr="007B62E0">
              <w:t>ICTCBL2137B Install, maintain and modify customer premises communications cabling: ACMA Open Rule</w:t>
            </w:r>
          </w:p>
          <w:p w:rsidR="00000000" w:rsidRPr="007B62E0" w:rsidRDefault="00FC6779" w:rsidP="007B62E0">
            <w:pPr>
              <w:pStyle w:val="ListBullet2"/>
            </w:pPr>
            <w:r w:rsidRPr="007B62E0">
              <w:lastRenderedPageBreak/>
              <w:t>ICTCBL2138B Install, maintain and modify customer premises communications cabling: ACMA Lift rule</w:t>
            </w:r>
          </w:p>
          <w:p w:rsidR="00000000" w:rsidRPr="007B62E0" w:rsidRDefault="00FC6779" w:rsidP="007B62E0">
            <w:pPr>
              <w:pStyle w:val="ListBullet2"/>
            </w:pPr>
            <w:r w:rsidRPr="007B62E0">
              <w:t>ICTCBL2139B Apply safe technical work practices for cabling registration when configuring an ADSL circuits</w:t>
            </w:r>
          </w:p>
          <w:p w:rsidR="00000000" w:rsidRPr="007B62E0" w:rsidRDefault="00FC6779" w:rsidP="007B62E0">
            <w:pPr>
              <w:pStyle w:val="ListBullet2"/>
            </w:pPr>
            <w:r w:rsidRPr="007B62E0">
              <w:t>ICTCBL3009B Install, terminate and certify structur</w:t>
            </w:r>
            <w:r w:rsidRPr="007B62E0">
              <w:t>ed cabling installation</w:t>
            </w:r>
          </w:p>
          <w:p w:rsidR="00000000" w:rsidRPr="007B62E0" w:rsidRDefault="00FC6779" w:rsidP="007B62E0">
            <w:pPr>
              <w:pStyle w:val="ListBullet2"/>
            </w:pPr>
            <w:r w:rsidRPr="007B62E0">
              <w:t>ICTCBL3010B Install and terminate optical fibre cable on customer premises</w:t>
            </w:r>
          </w:p>
          <w:p w:rsidR="00000000" w:rsidRPr="007B62E0" w:rsidRDefault="00FC6779" w:rsidP="007B62E0">
            <w:pPr>
              <w:pStyle w:val="ListBullet2"/>
            </w:pPr>
            <w:r w:rsidRPr="007B62E0">
              <w:t>ICTCBL3011B Install and terminate coaxial cable</w:t>
            </w:r>
          </w:p>
          <w:p w:rsidR="00000000" w:rsidRPr="007B62E0" w:rsidRDefault="00FC6779" w:rsidP="007B62E0">
            <w:pPr>
              <w:pStyle w:val="ListBullet2"/>
            </w:pPr>
            <w:r w:rsidRPr="007B62E0">
              <w:t>ICTCBL3240B Install ribbon fibre cable in the FTTX distribution network</w:t>
            </w:r>
          </w:p>
          <w:p w:rsidR="00000000" w:rsidRPr="007B62E0" w:rsidRDefault="00FC6779" w:rsidP="007B62E0">
            <w:pPr>
              <w:pStyle w:val="ListBullet2"/>
            </w:pPr>
            <w:r w:rsidRPr="007B62E0">
              <w:t>ICTCBL4002B Prepare design drawings a</w:t>
            </w:r>
            <w:r w:rsidRPr="007B62E0">
              <w:t>nd specification for a cable installation</w:t>
            </w:r>
          </w:p>
          <w:p w:rsidR="00000000" w:rsidRPr="007B62E0" w:rsidRDefault="00FC6779" w:rsidP="007B62E0">
            <w:pPr>
              <w:pStyle w:val="ListBullet2"/>
            </w:pPr>
            <w:r w:rsidRPr="007B62E0">
              <w:t>ICTCBL4004B Schedule and supply cabling installation</w:t>
            </w:r>
          </w:p>
          <w:p w:rsidR="00000000" w:rsidRPr="007B62E0" w:rsidRDefault="00FC6779" w:rsidP="007B62E0">
            <w:pPr>
              <w:pStyle w:val="ListBullet2"/>
            </w:pPr>
            <w:r w:rsidRPr="007B62E0">
              <w:t>ICTCBL4023B Supervise cabling project</w:t>
            </w:r>
          </w:p>
          <w:p w:rsidR="00000000" w:rsidRPr="007B62E0" w:rsidRDefault="00FC6779" w:rsidP="007B62E0">
            <w:pPr>
              <w:pStyle w:val="ListBullet2"/>
            </w:pPr>
            <w:r w:rsidRPr="007B62E0">
              <w:t>ICTCBL4057B Test cable bearers</w:t>
            </w:r>
          </w:p>
          <w:p w:rsidR="00000000" w:rsidRPr="007B62E0" w:rsidRDefault="00FC6779" w:rsidP="007B62E0">
            <w:pPr>
              <w:pStyle w:val="ListBullet2"/>
            </w:pPr>
            <w:r w:rsidRPr="007B62E0">
              <w:t>ICTCMP2022B Organise and monitor cabling to ensure compliance with regulatory and industry s</w:t>
            </w:r>
            <w:r w:rsidRPr="007B62E0">
              <w:t>tandards</w:t>
            </w:r>
          </w:p>
          <w:p w:rsidR="00000000" w:rsidRPr="007B62E0" w:rsidRDefault="00FC6779" w:rsidP="007B62E0">
            <w:pPr>
              <w:pStyle w:val="ListBullet2"/>
            </w:pPr>
            <w:r w:rsidRPr="007B62E0">
              <w:t>ICTCMP2239B Perform restricted customer premises broadband cabling work: ACMA Restricted Rule</w:t>
            </w:r>
          </w:p>
          <w:p w:rsidR="00000000" w:rsidRPr="007B62E0" w:rsidRDefault="00FC6779" w:rsidP="007B62E0">
            <w:pPr>
              <w:pStyle w:val="ListBullet2"/>
            </w:pPr>
            <w:r w:rsidRPr="007B62E0">
              <w:t>ICTDRE3156B Install digital reception equipment</w:t>
            </w:r>
          </w:p>
          <w:p w:rsidR="00000000" w:rsidRPr="007B62E0" w:rsidRDefault="00FC6779" w:rsidP="007B62E0">
            <w:pPr>
              <w:pStyle w:val="ListBullet2"/>
            </w:pPr>
            <w:r w:rsidRPr="007B62E0">
              <w:t>ICTDRE3157B Locate and rectify digital reception equipment faults</w:t>
            </w:r>
          </w:p>
          <w:p w:rsidR="00000000" w:rsidRPr="007B62E0" w:rsidRDefault="00FC6779" w:rsidP="007B62E0">
            <w:pPr>
              <w:pStyle w:val="ListBullet2"/>
            </w:pPr>
            <w:r w:rsidRPr="007B62E0">
              <w:t xml:space="preserve">ICTITU7106B Manage automated IT system </w:t>
            </w:r>
            <w:r w:rsidRPr="007B62E0">
              <w:t>applications using unix</w:t>
            </w:r>
          </w:p>
          <w:p w:rsidR="00000000" w:rsidRPr="007B62E0" w:rsidRDefault="00FC6779" w:rsidP="007B62E0">
            <w:pPr>
              <w:pStyle w:val="ListBullet2"/>
            </w:pPr>
            <w:r w:rsidRPr="007B62E0">
              <w:t>ICTOHS2153B Work safely near power infrastructure</w:t>
            </w:r>
          </w:p>
          <w:p w:rsidR="00000000" w:rsidRPr="007B62E0" w:rsidRDefault="00FC6779" w:rsidP="007B62E0">
            <w:pPr>
              <w:pStyle w:val="ListBullet2"/>
            </w:pPr>
            <w:r w:rsidRPr="007B62E0">
              <w:t xml:space="preserve">ICTOPN4115B Install and test a dense wavelength division multiplexing system </w:t>
            </w:r>
          </w:p>
          <w:p w:rsidR="00000000" w:rsidRPr="007B62E0" w:rsidRDefault="00FC6779" w:rsidP="007B62E0">
            <w:pPr>
              <w:pStyle w:val="ListBullet2"/>
            </w:pPr>
            <w:r w:rsidRPr="007B62E0">
              <w:t xml:space="preserve">ICTPMG4048B Schedule installation of customer premises equipment </w:t>
            </w:r>
          </w:p>
          <w:p w:rsidR="00000000" w:rsidRPr="007B62E0" w:rsidRDefault="00FC6779" w:rsidP="007B62E0">
            <w:pPr>
              <w:pStyle w:val="ListBullet2"/>
            </w:pPr>
            <w:r w:rsidRPr="007B62E0">
              <w:t>ICTPMG7145B Undertake a telecommunicat</w:t>
            </w:r>
            <w:r w:rsidRPr="007B62E0">
              <w:t>ions project</w:t>
            </w:r>
          </w:p>
          <w:p w:rsidR="00000000" w:rsidRPr="007B62E0" w:rsidRDefault="00FC6779" w:rsidP="007B62E0">
            <w:pPr>
              <w:pStyle w:val="ListBullet2"/>
            </w:pPr>
            <w:r w:rsidRPr="007B62E0">
              <w:t>ICTPMG8143B Manage a telecommunications project</w:t>
            </w:r>
          </w:p>
          <w:p w:rsidR="00000000" w:rsidRPr="007B62E0" w:rsidRDefault="00FC6779" w:rsidP="007B62E0">
            <w:pPr>
              <w:pStyle w:val="ListBullet2"/>
            </w:pPr>
            <w:r w:rsidRPr="007B62E0">
              <w:t>ICTPMG8149B Evaluate and use telecommunications management networks</w:t>
            </w:r>
          </w:p>
          <w:p w:rsidR="00000000" w:rsidRPr="007B62E0" w:rsidRDefault="00FC6779" w:rsidP="007B62E0">
            <w:pPr>
              <w:pStyle w:val="ListBullet2"/>
            </w:pPr>
            <w:r w:rsidRPr="007B62E0">
              <w:t xml:space="preserve">ICTRFN2163B Install a satellite antenna </w:t>
            </w:r>
          </w:p>
          <w:p w:rsidR="00000000" w:rsidRPr="007B62E0" w:rsidRDefault="00FC6779" w:rsidP="007B62E0">
            <w:pPr>
              <w:pStyle w:val="ListBullet2"/>
            </w:pPr>
            <w:r w:rsidRPr="007B62E0">
              <w:t>ICTRFN2164B Install a terrestrial antenna</w:t>
            </w:r>
          </w:p>
          <w:p w:rsidR="00000000" w:rsidRPr="007B62E0" w:rsidRDefault="00FC6779" w:rsidP="007B62E0">
            <w:pPr>
              <w:pStyle w:val="ListBullet2"/>
            </w:pPr>
            <w:r w:rsidRPr="007B62E0">
              <w:t>ICTRFN2068B Monitor the capacity of an recommend changes to the cellular mobile network</w:t>
            </w:r>
          </w:p>
          <w:p w:rsidR="00000000" w:rsidRPr="007B62E0" w:rsidRDefault="00FC6779" w:rsidP="007B62E0">
            <w:pPr>
              <w:pStyle w:val="ListBullet2"/>
            </w:pPr>
            <w:r w:rsidRPr="007B62E0">
              <w:t xml:space="preserve">ICTRFN7182B Produce a radio link budget </w:t>
            </w:r>
          </w:p>
          <w:p w:rsidR="00000000" w:rsidRPr="007B62E0" w:rsidRDefault="00FC6779" w:rsidP="007B62E0">
            <w:pPr>
              <w:pStyle w:val="ListBullet2"/>
            </w:pPr>
            <w:r w:rsidRPr="007B62E0">
              <w:t>ICTRFN8180B Analyse a cellular mobile network system</w:t>
            </w:r>
          </w:p>
          <w:p w:rsidR="00000000" w:rsidRPr="007B62E0" w:rsidRDefault="00FC6779" w:rsidP="007B62E0">
            <w:pPr>
              <w:pStyle w:val="ListBullet2"/>
            </w:pPr>
            <w:r w:rsidRPr="007B62E0">
              <w:lastRenderedPageBreak/>
              <w:t>ICTRFN8181B Analyse a satellite communications system</w:t>
            </w:r>
          </w:p>
          <w:p w:rsidR="00000000" w:rsidRPr="007B62E0" w:rsidRDefault="00FC6779" w:rsidP="007B62E0">
            <w:pPr>
              <w:pStyle w:val="ListBullet2"/>
            </w:pPr>
            <w:r w:rsidRPr="007B62E0">
              <w:t>ICTTEN2140B Use hand</w:t>
            </w:r>
            <w:r w:rsidRPr="007B62E0">
              <w:t xml:space="preserve"> and power tools</w:t>
            </w:r>
          </w:p>
          <w:p w:rsidR="00000000" w:rsidRPr="007B62E0" w:rsidRDefault="00FC6779" w:rsidP="007B62E0">
            <w:pPr>
              <w:pStyle w:val="ListBullet2"/>
            </w:pPr>
            <w:r w:rsidRPr="007B62E0">
              <w:t>ICTTEN3054B Provide infrastructure for telecommunications network equipment</w:t>
            </w:r>
          </w:p>
          <w:p w:rsidR="00000000" w:rsidRPr="007B62E0" w:rsidRDefault="00FC6779" w:rsidP="007B62E0">
            <w:pPr>
              <w:pStyle w:val="ListBullet2"/>
            </w:pPr>
            <w:r w:rsidRPr="007B62E0">
              <w:t>ICTTEN3077B Commission an electronic unit</w:t>
            </w:r>
          </w:p>
          <w:p w:rsidR="00000000" w:rsidRPr="007B62E0" w:rsidRDefault="00FC6779" w:rsidP="007B62E0">
            <w:pPr>
              <w:pStyle w:val="ListBullet2"/>
            </w:pPr>
            <w:r w:rsidRPr="007B62E0">
              <w:t xml:space="preserve">ICTTEN3250B Provide infrastructure for telecommunications customer equipment </w:t>
            </w:r>
          </w:p>
          <w:p w:rsidR="00000000" w:rsidRPr="007B62E0" w:rsidRDefault="00FC6779" w:rsidP="007B62E0">
            <w:pPr>
              <w:pStyle w:val="ListBullet2"/>
            </w:pPr>
            <w:r w:rsidRPr="007B62E0">
              <w:t>ICTTEN4001B Identify requirements for custo</w:t>
            </w:r>
            <w:r w:rsidRPr="007B62E0">
              <w:t xml:space="preserve">mer telecommunications equipment </w:t>
            </w:r>
          </w:p>
          <w:p w:rsidR="00000000" w:rsidRPr="007B62E0" w:rsidRDefault="00FC6779" w:rsidP="007B62E0">
            <w:pPr>
              <w:pStyle w:val="ListBullet2"/>
            </w:pPr>
            <w:r w:rsidRPr="007B62E0">
              <w:t>ICTTEN4003B Estimate and quote for customer telecommunications equipment installation</w:t>
            </w:r>
          </w:p>
          <w:p w:rsidR="00000000" w:rsidRPr="007B62E0" w:rsidRDefault="00FC6779" w:rsidP="007B62E0">
            <w:pPr>
              <w:pStyle w:val="ListBullet2"/>
            </w:pPr>
            <w:r w:rsidRPr="007B62E0">
              <w:t>ICTTEN4229B Design, install and configure a customer smart technology network</w:t>
            </w:r>
          </w:p>
          <w:p w:rsidR="00000000" w:rsidRPr="007B62E0" w:rsidRDefault="00FC6779" w:rsidP="007B62E0">
            <w:pPr>
              <w:pStyle w:val="ListBullet2"/>
            </w:pPr>
            <w:r w:rsidRPr="007B62E0">
              <w:t>ICTTEN7193B Plan a transmission network</w:t>
            </w:r>
          </w:p>
          <w:p w:rsidR="00000000" w:rsidRPr="007B62E0" w:rsidRDefault="00FC6779" w:rsidP="007B62E0">
            <w:pPr>
              <w:pStyle w:val="ListBullet2"/>
            </w:pPr>
            <w:r w:rsidRPr="007B62E0">
              <w:t>ICTTEN7227B Analys</w:t>
            </w:r>
            <w:r w:rsidRPr="007B62E0">
              <w:t>e business specifications to produce technical solutions</w:t>
            </w:r>
          </w:p>
          <w:p w:rsidR="00000000" w:rsidRPr="007B62E0" w:rsidRDefault="00FC6779" w:rsidP="007B62E0">
            <w:pPr>
              <w:pStyle w:val="ListBullet2"/>
            </w:pPr>
            <w:r w:rsidRPr="007B62E0">
              <w:t>ICTTEN8195B Evaluate and apply network security</w:t>
            </w:r>
          </w:p>
          <w:p w:rsidR="00000000" w:rsidRPr="007B62E0" w:rsidRDefault="00FC6779" w:rsidP="007B62E0">
            <w:pPr>
              <w:pStyle w:val="ListBullet2"/>
            </w:pPr>
            <w:r w:rsidRPr="007B62E0">
              <w:t xml:space="preserve">ICTWHS2170B Follow work health and safety and environmental policies and procedures </w:t>
            </w:r>
          </w:p>
          <w:p w:rsidR="00000000" w:rsidRPr="007B62E0" w:rsidRDefault="00FC6779" w:rsidP="007B62E0">
            <w:pPr>
              <w:pStyle w:val="BodyText"/>
            </w:pPr>
          </w:p>
          <w:p w:rsidR="00000000" w:rsidRPr="007B62E0" w:rsidRDefault="00FC6779" w:rsidP="007B62E0">
            <w:pPr>
              <w:pStyle w:val="BodyText"/>
            </w:pPr>
            <w:r w:rsidRPr="007B62E0">
              <w:t xml:space="preserve">Revised the following skill sets to reflect the changes to units </w:t>
            </w:r>
            <w:r w:rsidRPr="007B62E0">
              <w:t>detailed above:</w:t>
            </w:r>
          </w:p>
          <w:p w:rsidR="00000000" w:rsidRPr="007B62E0" w:rsidRDefault="00FC6779" w:rsidP="007B62E0">
            <w:pPr>
              <w:pStyle w:val="ListBullet"/>
            </w:pPr>
            <w:r w:rsidRPr="007B62E0">
              <w:t>Advanced Cabler Registration Skill Set</w:t>
            </w:r>
          </w:p>
          <w:p w:rsidR="00000000" w:rsidRPr="007B62E0" w:rsidRDefault="00FC6779" w:rsidP="007B62E0">
            <w:pPr>
              <w:pStyle w:val="ListBullet"/>
            </w:pPr>
            <w:r w:rsidRPr="007B62E0">
              <w:t>Advanced Telecommunications Rigging Installation Skill Set</w:t>
            </w:r>
          </w:p>
          <w:p w:rsidR="00000000" w:rsidRPr="007B62E0" w:rsidRDefault="00FC6779" w:rsidP="007B62E0">
            <w:pPr>
              <w:pStyle w:val="ListBullet"/>
            </w:pPr>
            <w:r w:rsidRPr="007B62E0">
              <w:t>Basic Open Cabler Registration Skill Set</w:t>
            </w:r>
          </w:p>
          <w:p w:rsidR="00000000" w:rsidRPr="007B62E0" w:rsidRDefault="00FC6779" w:rsidP="007B62E0">
            <w:pPr>
              <w:pStyle w:val="ListBullet"/>
            </w:pPr>
            <w:r w:rsidRPr="007B62E0">
              <w:t>Basic Restricted Cabler Registration Skill Set</w:t>
            </w:r>
          </w:p>
          <w:p w:rsidR="00000000" w:rsidRPr="007B62E0" w:rsidRDefault="00FC6779" w:rsidP="007B62E0">
            <w:pPr>
              <w:pStyle w:val="ListBullet"/>
            </w:pPr>
            <w:r w:rsidRPr="007B62E0">
              <w:t>Civil Works –</w:t>
            </w:r>
            <w:r w:rsidRPr="007B62E0">
              <w:t xml:space="preserve"> Installation of Pit and Pipe and FDH Skill Set</w:t>
            </w:r>
          </w:p>
          <w:p w:rsidR="00000000" w:rsidRPr="007B62E0" w:rsidRDefault="00FC6779" w:rsidP="007B62E0">
            <w:pPr>
              <w:pStyle w:val="ListBullet"/>
            </w:pPr>
            <w:r w:rsidRPr="007B62E0">
              <w:t>Commercial Digital Television Antenna Systems Installation Skill Set</w:t>
            </w:r>
          </w:p>
          <w:p w:rsidR="00000000" w:rsidRPr="007B62E0" w:rsidRDefault="00FC6779" w:rsidP="007B62E0">
            <w:pPr>
              <w:pStyle w:val="ListBullet"/>
            </w:pPr>
            <w:r w:rsidRPr="007B62E0">
              <w:t>Convergent Technology Installations for Home and SME Skill Set</w:t>
            </w:r>
          </w:p>
          <w:p w:rsidR="00000000" w:rsidRPr="007B62E0" w:rsidRDefault="00FC6779" w:rsidP="007B62E0">
            <w:pPr>
              <w:pStyle w:val="ListBullet"/>
            </w:pPr>
            <w:r w:rsidRPr="007B62E0">
              <w:t>Designer Skill Set</w:t>
            </w:r>
          </w:p>
          <w:p w:rsidR="00000000" w:rsidRPr="007B62E0" w:rsidRDefault="00FC6779" w:rsidP="007B62E0">
            <w:pPr>
              <w:pStyle w:val="ListBullet"/>
            </w:pPr>
            <w:r w:rsidRPr="007B62E0">
              <w:t>Domestic Digital Television Antenna Installation Skill Se</w:t>
            </w:r>
            <w:r w:rsidRPr="007B62E0">
              <w:t>t</w:t>
            </w:r>
          </w:p>
          <w:p w:rsidR="00000000" w:rsidRPr="007B62E0" w:rsidRDefault="00FC6779" w:rsidP="007B62E0">
            <w:pPr>
              <w:pStyle w:val="ListBullet"/>
            </w:pPr>
            <w:r w:rsidRPr="007B62E0">
              <w:t>Installing NBN Wireless and Infrastructure Skill Set</w:t>
            </w:r>
          </w:p>
          <w:p w:rsidR="00000000" w:rsidRPr="007B62E0" w:rsidRDefault="00FC6779" w:rsidP="007B62E0">
            <w:pPr>
              <w:pStyle w:val="ListBullet"/>
            </w:pPr>
            <w:r w:rsidRPr="007B62E0">
              <w:t>IP Convergence Installations for Home and SME Skill Set</w:t>
            </w:r>
          </w:p>
          <w:p w:rsidR="00000000" w:rsidRPr="007B62E0" w:rsidRDefault="00FC6779" w:rsidP="007B62E0">
            <w:pPr>
              <w:pStyle w:val="ListBullet"/>
            </w:pPr>
            <w:r w:rsidRPr="007B62E0">
              <w:t>National Broadband Network Advanced Linesworker/Installer Skill Set</w:t>
            </w:r>
          </w:p>
          <w:p w:rsidR="00000000" w:rsidRPr="007B62E0" w:rsidRDefault="00FC6779" w:rsidP="007B62E0">
            <w:pPr>
              <w:pStyle w:val="ListBullet"/>
            </w:pPr>
            <w:r w:rsidRPr="007B62E0">
              <w:t>National Broadband Network Splicer Skill Set</w:t>
            </w:r>
          </w:p>
          <w:p w:rsidR="00000000" w:rsidRPr="007B62E0" w:rsidRDefault="00FC6779" w:rsidP="007B62E0">
            <w:pPr>
              <w:pStyle w:val="ListBullet"/>
            </w:pPr>
            <w:r w:rsidRPr="007B62E0">
              <w:t>Radio Technician Skill Set</w:t>
            </w:r>
          </w:p>
          <w:p w:rsidR="00000000" w:rsidRPr="007B62E0" w:rsidRDefault="00FC6779" w:rsidP="007B62E0">
            <w:pPr>
              <w:pStyle w:val="ListBullet"/>
            </w:pPr>
            <w:r w:rsidRPr="007B62E0">
              <w:t>Wirel</w:t>
            </w:r>
            <w:r w:rsidRPr="007B62E0">
              <w:t>ess LAN and IP Network Installation Skill Set</w:t>
            </w:r>
          </w:p>
          <w:p w:rsidR="00000000" w:rsidRPr="007B62E0" w:rsidRDefault="00FC6779" w:rsidP="007B62E0">
            <w:pPr>
              <w:pStyle w:val="BodyText"/>
            </w:pPr>
          </w:p>
          <w:p w:rsidR="00000000" w:rsidRDefault="00FC6779" w:rsidP="007B62E0">
            <w:pPr>
              <w:pStyle w:val="BodyText"/>
              <w:rPr>
                <w:lang w:val="en-NZ"/>
              </w:rPr>
            </w:pPr>
            <w:r w:rsidRPr="007B62E0">
              <w:t>Updated units to current versions.</w:t>
            </w:r>
          </w:p>
        </w:tc>
      </w:tr>
      <w:tr w:rsidR="00000000" w:rsidTr="007B62E0">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2.0</w:t>
            </w: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19 July 2013</w:t>
            </w:r>
          </w:p>
        </w:tc>
        <w:tc>
          <w:tcPr>
            <w:tcW w:w="70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NSSC endorsement:</w:t>
            </w:r>
          </w:p>
          <w:p w:rsidR="00000000" w:rsidRPr="007B62E0" w:rsidRDefault="00FC6779" w:rsidP="007B62E0">
            <w:pPr>
              <w:pStyle w:val="BodyText"/>
            </w:pPr>
            <w:r w:rsidRPr="007B62E0">
              <w:rPr>
                <w:rStyle w:val="SpecialBold"/>
              </w:rPr>
              <w:t>Qualifications</w:t>
            </w:r>
          </w:p>
          <w:p w:rsidR="00000000" w:rsidRPr="007B62E0" w:rsidRDefault="00FC6779" w:rsidP="007B62E0">
            <w:pPr>
              <w:pStyle w:val="BodyText"/>
            </w:pPr>
            <w:r w:rsidRPr="007B62E0">
              <w:rPr>
                <w:rStyle w:val="SpecialBold"/>
              </w:rPr>
              <w:t>New qualifications</w:t>
            </w:r>
          </w:p>
          <w:p w:rsidR="00000000" w:rsidRPr="007B62E0" w:rsidRDefault="00FC6779" w:rsidP="007B62E0">
            <w:pPr>
              <w:pStyle w:val="ListBullet"/>
            </w:pPr>
            <w:r w:rsidRPr="007B62E0">
              <w:t>ICT20613 Certificate II in National Broadband Network Construction</w:t>
            </w:r>
          </w:p>
          <w:p w:rsidR="00000000" w:rsidRPr="007B62E0" w:rsidRDefault="00FC6779" w:rsidP="007B62E0">
            <w:pPr>
              <w:pStyle w:val="ListBullet"/>
            </w:pPr>
            <w:r w:rsidRPr="007B62E0">
              <w:t>ICT30713 Certificate III in National Broadband Network Construction</w:t>
            </w:r>
          </w:p>
          <w:p w:rsidR="00000000" w:rsidRPr="007B62E0" w:rsidRDefault="00FC6779" w:rsidP="007B62E0">
            <w:pPr>
              <w:pStyle w:val="ListBullet"/>
            </w:pPr>
            <w:r w:rsidRPr="007B62E0">
              <w:t>ICT30813 Certificate III in Telecommunications Fixed Wireless Installation</w:t>
            </w:r>
          </w:p>
          <w:p w:rsidR="00000000" w:rsidRPr="007B62E0" w:rsidRDefault="00FC6779" w:rsidP="007B62E0">
            <w:pPr>
              <w:pStyle w:val="BodyText"/>
            </w:pPr>
          </w:p>
          <w:p w:rsidR="00000000" w:rsidRPr="007B62E0" w:rsidRDefault="00FC6779" w:rsidP="007B62E0">
            <w:pPr>
              <w:pStyle w:val="BodyText"/>
            </w:pPr>
            <w:r w:rsidRPr="007B62E0">
              <w:rPr>
                <w:rStyle w:val="SpecialBold"/>
              </w:rPr>
              <w:t>Revised qualifications</w:t>
            </w:r>
          </w:p>
          <w:p w:rsidR="00000000" w:rsidRPr="007B62E0" w:rsidRDefault="00FC6779" w:rsidP="007B62E0">
            <w:pPr>
              <w:pStyle w:val="ListBullet"/>
            </w:pPr>
            <w:r w:rsidRPr="007B62E0">
              <w:t>ICT20510 Certificate II in Telecommunications Rigging Installation revised: new code and</w:t>
            </w:r>
            <w:r w:rsidRPr="007B62E0">
              <w:t xml:space="preserve"> title ICT20513 Certificate II in Telecommunications Fixed Wireless and Rigging Installation</w:t>
            </w:r>
          </w:p>
          <w:p w:rsidR="00000000" w:rsidRPr="007B62E0" w:rsidRDefault="00FC6779" w:rsidP="007B62E0">
            <w:pPr>
              <w:pStyle w:val="ListBullet"/>
            </w:pPr>
            <w:r w:rsidRPr="007B62E0">
              <w:t>ICT30510 Certificate III in Telecommunications Rigging Installation: new code ICT30513</w:t>
            </w:r>
          </w:p>
          <w:p w:rsidR="00000000" w:rsidRPr="007B62E0" w:rsidRDefault="00FC6779" w:rsidP="007B62E0">
            <w:pPr>
              <w:pStyle w:val="BodyText"/>
            </w:pPr>
          </w:p>
          <w:p w:rsidR="00000000" w:rsidRPr="007B62E0" w:rsidRDefault="00FC6779" w:rsidP="007B62E0">
            <w:pPr>
              <w:pStyle w:val="BodyText"/>
            </w:pPr>
            <w:r w:rsidRPr="007B62E0">
              <w:rPr>
                <w:rStyle w:val="SpecialBold"/>
              </w:rPr>
              <w:t>Units of competency</w:t>
            </w:r>
          </w:p>
          <w:p w:rsidR="00000000" w:rsidRPr="007B62E0" w:rsidRDefault="00FC6779" w:rsidP="007B62E0">
            <w:pPr>
              <w:pStyle w:val="BodyText"/>
            </w:pPr>
            <w:r w:rsidRPr="007B62E0">
              <w:rPr>
                <w:rStyle w:val="SpecialBold"/>
              </w:rPr>
              <w:t>New units</w:t>
            </w:r>
          </w:p>
          <w:p w:rsidR="00000000" w:rsidRPr="007B62E0" w:rsidRDefault="00FC6779" w:rsidP="007B62E0">
            <w:pPr>
              <w:pStyle w:val="ListBullet"/>
            </w:pPr>
            <w:r w:rsidRPr="007B62E0">
              <w:t>ICTCBL3240A Install ribbon fibre cable in the FTTX distribution network</w:t>
            </w:r>
          </w:p>
          <w:p w:rsidR="00000000" w:rsidRPr="007B62E0" w:rsidRDefault="00FC6779" w:rsidP="007B62E0">
            <w:pPr>
              <w:pStyle w:val="ListBullet"/>
            </w:pPr>
            <w:r w:rsidRPr="007B62E0">
              <w:t>ICTCMP2239A Perform restricted customer premises broadband cabling work: ACMA Restricted Rule</w:t>
            </w:r>
          </w:p>
          <w:p w:rsidR="00000000" w:rsidRPr="007B62E0" w:rsidRDefault="00FC6779" w:rsidP="007B62E0">
            <w:pPr>
              <w:pStyle w:val="ListBullet"/>
            </w:pPr>
            <w:r w:rsidRPr="007B62E0">
              <w:t>ICTTEN3250A Provide infrastructure for telecommunications customer equipment</w:t>
            </w:r>
          </w:p>
          <w:p w:rsidR="00000000" w:rsidRPr="007B62E0" w:rsidRDefault="00FC6779" w:rsidP="007B62E0">
            <w:pPr>
              <w:pStyle w:val="ListBullet"/>
            </w:pPr>
            <w:r w:rsidRPr="007B62E0">
              <w:t>ICTWHS2081A W</w:t>
            </w:r>
            <w:r w:rsidRPr="007B62E0">
              <w:t>ork safely in a radio frequency electromagnetic radiation environment</w:t>
            </w:r>
          </w:p>
          <w:p w:rsidR="00000000" w:rsidRPr="007B62E0" w:rsidRDefault="00FC6779" w:rsidP="007B62E0">
            <w:pPr>
              <w:pStyle w:val="ListBullet"/>
            </w:pPr>
            <w:r w:rsidRPr="007B62E0">
              <w:t>ICTWHS2170A Follow work health and safety and environmental policies and procedures</w:t>
            </w:r>
          </w:p>
          <w:p w:rsidR="00000000" w:rsidRPr="007B62E0" w:rsidRDefault="00FC6779" w:rsidP="007B62E0">
            <w:pPr>
              <w:pStyle w:val="BodyText"/>
            </w:pPr>
          </w:p>
          <w:p w:rsidR="00000000" w:rsidRPr="007B62E0" w:rsidRDefault="00FC6779" w:rsidP="007B62E0">
            <w:pPr>
              <w:pStyle w:val="BodyText"/>
            </w:pPr>
            <w:r w:rsidRPr="007B62E0">
              <w:rPr>
                <w:rStyle w:val="SpecialBold"/>
              </w:rPr>
              <w:t>ISC Upgrade:</w:t>
            </w:r>
          </w:p>
          <w:p w:rsidR="00000000" w:rsidRPr="007B62E0" w:rsidRDefault="00FC6779" w:rsidP="007B62E0">
            <w:pPr>
              <w:pStyle w:val="ListBullet"/>
            </w:pPr>
            <w:r w:rsidRPr="007B62E0">
              <w:t>Make a range of minor editorial changes</w:t>
            </w:r>
          </w:p>
          <w:p w:rsidR="00000000" w:rsidRPr="007B62E0" w:rsidRDefault="00FC6779" w:rsidP="007B62E0">
            <w:pPr>
              <w:pStyle w:val="ListBullet"/>
            </w:pPr>
            <w:r w:rsidRPr="007B62E0">
              <w:t xml:space="preserve">Update existing skill sets to reflect addition </w:t>
            </w:r>
            <w:r w:rsidRPr="007B62E0">
              <w:t>of new ICTWHS2170 unit and NBN changes to Training Package and revision of pathway qualification information:</w:t>
            </w:r>
          </w:p>
          <w:p w:rsidR="00000000" w:rsidRPr="007B62E0" w:rsidRDefault="00FC6779" w:rsidP="007B62E0">
            <w:pPr>
              <w:pStyle w:val="BodyText"/>
            </w:pPr>
            <w:r w:rsidRPr="007B62E0">
              <w:rPr>
                <w:rStyle w:val="SpecialBold"/>
              </w:rPr>
              <w:lastRenderedPageBreak/>
              <w:t>New Skill Sets</w:t>
            </w:r>
          </w:p>
          <w:p w:rsidR="00000000" w:rsidRPr="007B62E0" w:rsidRDefault="00FC6779" w:rsidP="007B62E0">
            <w:pPr>
              <w:pStyle w:val="ListBullet"/>
            </w:pPr>
            <w:r w:rsidRPr="007B62E0">
              <w:t>Advanced Cabler Registration Skill Set</w:t>
            </w:r>
          </w:p>
          <w:p w:rsidR="00000000" w:rsidRPr="007B62E0" w:rsidRDefault="00FC6779" w:rsidP="007B62E0">
            <w:pPr>
              <w:pStyle w:val="ListBullet"/>
            </w:pPr>
            <w:r w:rsidRPr="007B62E0">
              <w:t>Basic Open Cabler Registration Skill Set</w:t>
            </w:r>
          </w:p>
          <w:p w:rsidR="00000000" w:rsidRPr="007B62E0" w:rsidRDefault="00FC6779" w:rsidP="007B62E0">
            <w:pPr>
              <w:pStyle w:val="ListBullet"/>
            </w:pPr>
            <w:r w:rsidRPr="007B62E0">
              <w:t>Basic Restricted Cabler Registration Skill Set</w:t>
            </w:r>
          </w:p>
          <w:p w:rsidR="00000000" w:rsidRPr="007B62E0" w:rsidRDefault="00FC6779" w:rsidP="007B62E0">
            <w:pPr>
              <w:pStyle w:val="ListBullet"/>
            </w:pPr>
            <w:r w:rsidRPr="007B62E0">
              <w:t>Civ</w:t>
            </w:r>
            <w:r w:rsidRPr="007B62E0">
              <w:t>il Works – Installation of Pit and Pipe and FDH Skill Set</w:t>
            </w:r>
          </w:p>
          <w:p w:rsidR="00000000" w:rsidRPr="007B62E0" w:rsidRDefault="00FC6779" w:rsidP="007B62E0">
            <w:pPr>
              <w:pStyle w:val="ListBullet"/>
            </w:pPr>
            <w:r w:rsidRPr="007B62E0">
              <w:t>Designer Skill Set</w:t>
            </w:r>
          </w:p>
          <w:p w:rsidR="00000000" w:rsidRPr="007B62E0" w:rsidRDefault="00FC6779" w:rsidP="007B62E0">
            <w:pPr>
              <w:pStyle w:val="ListBullet"/>
            </w:pPr>
            <w:r w:rsidRPr="007B62E0">
              <w:t>ICT Access Senior Designer Skill Set</w:t>
            </w:r>
          </w:p>
          <w:p w:rsidR="00000000" w:rsidRPr="007B62E0" w:rsidRDefault="00FC6779" w:rsidP="007B62E0">
            <w:pPr>
              <w:pStyle w:val="ListBullet"/>
            </w:pPr>
            <w:r w:rsidRPr="007B62E0">
              <w:t>National Broadband Network Advanced Linesworker/Installer Skill Set</w:t>
            </w:r>
          </w:p>
          <w:p w:rsidR="00000000" w:rsidRPr="007B62E0" w:rsidRDefault="00FC6779" w:rsidP="007B62E0">
            <w:pPr>
              <w:pStyle w:val="ListBullet"/>
            </w:pPr>
            <w:r w:rsidRPr="007B62E0">
              <w:t>National Broadband Network Splicer Skill Set</w:t>
            </w:r>
          </w:p>
          <w:p w:rsidR="00000000" w:rsidRPr="007B62E0" w:rsidRDefault="00FC6779" w:rsidP="007B62E0">
            <w:pPr>
              <w:pStyle w:val="ListBullet"/>
            </w:pPr>
            <w:r w:rsidRPr="007B62E0">
              <w:t>Plan FTTP Access Network Skil</w:t>
            </w:r>
            <w:r w:rsidRPr="007B62E0">
              <w:t>l Set</w:t>
            </w:r>
          </w:p>
          <w:p w:rsidR="00000000" w:rsidRPr="007B62E0" w:rsidRDefault="00FC6779" w:rsidP="007B62E0">
            <w:pPr>
              <w:pStyle w:val="BodyText"/>
            </w:pPr>
            <w:r w:rsidRPr="007B62E0">
              <w:rPr>
                <w:rStyle w:val="SpecialBold"/>
              </w:rPr>
              <w:t>Updated Skill Sets</w:t>
            </w:r>
          </w:p>
          <w:p w:rsidR="00000000" w:rsidRPr="007B62E0" w:rsidRDefault="00FC6779" w:rsidP="007B62E0">
            <w:pPr>
              <w:pStyle w:val="ListBullet"/>
            </w:pPr>
            <w:r w:rsidRPr="007B62E0">
              <w:t>Advanced Telecommunications Rigging Installation Skill Set</w:t>
            </w:r>
          </w:p>
          <w:p w:rsidR="00000000" w:rsidRPr="007B62E0" w:rsidRDefault="00FC6779" w:rsidP="007B62E0">
            <w:pPr>
              <w:pStyle w:val="ListBullet"/>
            </w:pPr>
            <w:r w:rsidRPr="007B62E0">
              <w:t>Basic ICT Sustainability Skill Set</w:t>
            </w:r>
          </w:p>
          <w:p w:rsidR="00000000" w:rsidRPr="007B62E0" w:rsidRDefault="00FC6779" w:rsidP="007B62E0">
            <w:pPr>
              <w:pStyle w:val="ListBullet"/>
            </w:pPr>
            <w:r w:rsidRPr="007B62E0">
              <w:t>Basic Telecommunications Rigging Installation Skill Set</w:t>
            </w:r>
          </w:p>
          <w:p w:rsidR="00000000" w:rsidRPr="007B62E0" w:rsidRDefault="00FC6779" w:rsidP="007B62E0">
            <w:pPr>
              <w:pStyle w:val="ListBullet"/>
            </w:pPr>
            <w:r w:rsidRPr="007B62E0">
              <w:t>Commercial Digital Television Antenna Systems Installation Skill Set</w:t>
            </w:r>
          </w:p>
          <w:p w:rsidR="00000000" w:rsidRPr="007B62E0" w:rsidRDefault="00FC6779" w:rsidP="007B62E0">
            <w:pPr>
              <w:pStyle w:val="ListBullet"/>
            </w:pPr>
            <w:r w:rsidRPr="007B62E0">
              <w:t>Domestic Digital Television Antenna Installation Skill Set</w:t>
            </w:r>
          </w:p>
          <w:p w:rsidR="00000000" w:rsidRPr="007B62E0" w:rsidRDefault="00FC6779" w:rsidP="007B62E0">
            <w:pPr>
              <w:pStyle w:val="ListBullet"/>
            </w:pPr>
            <w:r w:rsidRPr="007B62E0">
              <w:t>ICT Sustainability Planning Skill Set</w:t>
            </w:r>
          </w:p>
          <w:p w:rsidR="00000000" w:rsidRPr="007B62E0" w:rsidRDefault="00FC6779" w:rsidP="007B62E0">
            <w:pPr>
              <w:pStyle w:val="ListBullet"/>
            </w:pPr>
            <w:r w:rsidRPr="007B62E0">
              <w:t>Installing NBN Wireless and Infrastructure Skill Set</w:t>
            </w:r>
          </w:p>
          <w:p w:rsidR="00000000" w:rsidRPr="007B62E0" w:rsidRDefault="00FC6779" w:rsidP="007B62E0">
            <w:pPr>
              <w:pStyle w:val="ListBullet"/>
            </w:pPr>
            <w:r w:rsidRPr="007B62E0">
              <w:t>Technical Help Desk Support Skill Set</w:t>
            </w:r>
          </w:p>
          <w:p w:rsidR="00000000" w:rsidRPr="007B62E0" w:rsidRDefault="00FC6779" w:rsidP="007B62E0">
            <w:pPr>
              <w:pStyle w:val="ListBullet"/>
            </w:pPr>
            <w:r w:rsidRPr="007B62E0">
              <w:t>Radio Technician Skill Set</w:t>
            </w:r>
          </w:p>
          <w:p w:rsidR="00000000" w:rsidRPr="007B62E0" w:rsidRDefault="00FC6779" w:rsidP="007B62E0">
            <w:pPr>
              <w:pStyle w:val="ListBullet"/>
            </w:pPr>
            <w:r w:rsidRPr="007B62E0">
              <w:t xml:space="preserve">Wireless LAN and IP Network Installation </w:t>
            </w:r>
            <w:r w:rsidRPr="007B62E0">
              <w:t>Skill Set</w:t>
            </w:r>
          </w:p>
          <w:p w:rsidR="00000000" w:rsidRPr="007B62E0" w:rsidRDefault="00FC6779" w:rsidP="007B62E0">
            <w:pPr>
              <w:pStyle w:val="BodyText"/>
            </w:pPr>
            <w:r w:rsidRPr="007B62E0">
              <w:rPr>
                <w:rStyle w:val="SpecialBold"/>
              </w:rPr>
              <w:t>Deleted Skill Sets</w:t>
            </w:r>
          </w:p>
          <w:p w:rsidR="00000000" w:rsidRPr="007B62E0" w:rsidRDefault="00FC6779" w:rsidP="007B62E0">
            <w:pPr>
              <w:pStyle w:val="ListBullet"/>
            </w:pPr>
            <w:r w:rsidRPr="007B62E0">
              <w:t>Access Network Skill Set</w:t>
            </w:r>
          </w:p>
          <w:p w:rsidR="00000000" w:rsidRPr="007B62E0" w:rsidRDefault="00FC6779" w:rsidP="007B62E0">
            <w:pPr>
              <w:pStyle w:val="ListBullet"/>
            </w:pPr>
            <w:r w:rsidRPr="007B62E0">
              <w:t>Broadband Skill Set</w:t>
            </w:r>
          </w:p>
          <w:p w:rsidR="00000000" w:rsidRPr="007B62E0" w:rsidRDefault="00FC6779" w:rsidP="007B62E0">
            <w:pPr>
              <w:pStyle w:val="ListBullet"/>
            </w:pPr>
            <w:r w:rsidRPr="007B62E0">
              <w:t>Cabler Registration Skill Set</w:t>
            </w:r>
          </w:p>
          <w:p w:rsidR="00000000" w:rsidRPr="007B62E0" w:rsidRDefault="00FC6779" w:rsidP="007B62E0">
            <w:pPr>
              <w:pStyle w:val="ListBullet"/>
            </w:pPr>
            <w:r w:rsidRPr="007B62E0">
              <w:t>Digital Reception Technology Skill Set</w:t>
            </w:r>
          </w:p>
          <w:p w:rsidR="00000000" w:rsidRPr="007B62E0" w:rsidRDefault="00FC6779" w:rsidP="007B62E0">
            <w:pPr>
              <w:pStyle w:val="ListBullet"/>
            </w:pPr>
            <w:r w:rsidRPr="007B62E0">
              <w:t>Fibre to the Premises (FTTP) Test and Commission Skill Set (Advanced level installers)</w:t>
            </w:r>
          </w:p>
          <w:p w:rsidR="00000000" w:rsidRPr="007B62E0" w:rsidRDefault="00FC6779" w:rsidP="007B62E0">
            <w:pPr>
              <w:pStyle w:val="ListBullet"/>
            </w:pPr>
            <w:r w:rsidRPr="007B62E0">
              <w:t>Fibre to the Premises (FT</w:t>
            </w:r>
            <w:r w:rsidRPr="007B62E0">
              <w:t>TP) Installation Skill Set (Base level installers)</w:t>
            </w:r>
          </w:p>
          <w:p w:rsidR="00000000" w:rsidRDefault="00FC6779" w:rsidP="007B62E0">
            <w:pPr>
              <w:pStyle w:val="ListBullet"/>
              <w:rPr>
                <w:lang w:val="en-NZ"/>
              </w:rPr>
            </w:pPr>
            <w:r w:rsidRPr="007B62E0">
              <w:t>Satellite Digital Television Antenna Installation Skill Set</w:t>
            </w:r>
          </w:p>
        </w:tc>
      </w:tr>
      <w:tr w:rsidR="00000000" w:rsidRPr="007B62E0" w:rsidTr="007B62E0">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1.0</w:t>
            </w:r>
          </w:p>
        </w:tc>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15 June 2010</w:t>
            </w:r>
          </w:p>
        </w:tc>
        <w:tc>
          <w:tcPr>
            <w:tcW w:w="70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Primary release</w:t>
            </w:r>
          </w:p>
        </w:tc>
      </w:tr>
    </w:tbl>
    <w:p w:rsidR="00000000" w:rsidRPr="007B62E0" w:rsidRDefault="00FC6779" w:rsidP="007B62E0">
      <w:pPr>
        <w:pStyle w:val="BodyText"/>
      </w:pPr>
    </w:p>
    <w:p w:rsidR="00000000" w:rsidRPr="007B62E0" w:rsidRDefault="00FC6779" w:rsidP="007B62E0">
      <w:pPr>
        <w:pStyle w:val="AllowPageBreak"/>
      </w:pPr>
    </w:p>
    <w:p w:rsidR="00000000" w:rsidRPr="007B62E0" w:rsidRDefault="00FC6779" w:rsidP="007B62E0">
      <w:pPr>
        <w:pStyle w:val="SuperHeading"/>
      </w:pPr>
      <w:bookmarkStart w:id="2" w:name="O_636955"/>
      <w:bookmarkStart w:id="3" w:name="_Toc379528143"/>
      <w:bookmarkEnd w:id="2"/>
      <w:r w:rsidRPr="007B62E0">
        <w:lastRenderedPageBreak/>
        <w:t>Training Package Details</w:t>
      </w:r>
      <w:bookmarkEnd w:id="3"/>
    </w:p>
    <w:tbl>
      <w:tblPr>
        <w:tblW w:w="0" w:type="auto"/>
        <w:tblLayout w:type="fixed"/>
        <w:tblCellMar>
          <w:left w:w="62" w:type="dxa"/>
          <w:right w:w="62" w:type="dxa"/>
        </w:tblCellMar>
        <w:tblLook w:val="0000" w:firstRow="0" w:lastRow="0" w:firstColumn="0" w:lastColumn="0" w:noHBand="0" w:noVBand="0"/>
      </w:tblPr>
      <w:tblGrid>
        <w:gridCol w:w="2430"/>
        <w:gridCol w:w="6300"/>
      </w:tblGrid>
      <w:tr w:rsidR="00000000" w:rsidRPr="007B62E0" w:rsidTr="007B62E0">
        <w:trPr>
          <w:tblHeader/>
        </w:trPr>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Training Package Code:</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ICT10 V3.0</w:t>
            </w:r>
          </w:p>
        </w:tc>
      </w:tr>
      <w:tr w:rsidR="00000000" w:rsidRPr="007B62E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Training Package Name:</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Integrated Telecommunications Training Package</w:t>
            </w:r>
          </w:p>
        </w:tc>
      </w:tr>
      <w:tr w:rsidR="00000000" w:rsidRPr="007B62E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First Published:</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June 2010</w:t>
            </w:r>
          </w:p>
        </w:tc>
      </w:tr>
      <w:tr w:rsidR="00000000" w:rsidRPr="007B62E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AEShareNet Code:</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RPr="007B62E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Print Version Number:</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RPr="007B62E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Endorsed Date:</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RPr="007B62E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Copyright Year:</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2010</w:t>
            </w:r>
          </w:p>
        </w:tc>
      </w:tr>
      <w:tr w:rsidR="00000000" w:rsidRPr="007B62E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Training Package Review Date:</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RPr="007B62E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ISC Name:</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Innovation and Business Skills Australia</w:t>
            </w:r>
          </w:p>
        </w:tc>
      </w:tr>
      <w:tr w:rsidR="00000000" w:rsidRPr="007B62E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ISC Website URL:</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www.ibsa.org.au</w:t>
            </w:r>
          </w:p>
        </w:tc>
      </w:tr>
    </w:tbl>
    <w:p w:rsidR="00000000" w:rsidRPr="007B62E0" w:rsidRDefault="00FC6779" w:rsidP="007B62E0">
      <w:pPr>
        <w:pStyle w:val="BodyText"/>
      </w:pPr>
    </w:p>
    <w:tbl>
      <w:tblPr>
        <w:tblW w:w="0" w:type="auto"/>
        <w:tblLayout w:type="fixed"/>
        <w:tblCellMar>
          <w:left w:w="62" w:type="dxa"/>
          <w:right w:w="62" w:type="dxa"/>
        </w:tblCellMar>
        <w:tblLook w:val="0000" w:firstRow="0" w:lastRow="0" w:firstColumn="0" w:lastColumn="0" w:noHBand="0" w:noVBand="0"/>
      </w:tblPr>
      <w:tblGrid>
        <w:gridCol w:w="2430"/>
        <w:gridCol w:w="6300"/>
      </w:tblGrid>
      <w:tr w:rsidR="00000000" w:rsidTr="007B62E0">
        <w:trPr>
          <w:tblHeader/>
        </w:trPr>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Training Package</w:t>
            </w:r>
            <w:r w:rsidRPr="007B62E0">
              <w:br/>
            </w:r>
            <w:r w:rsidRPr="007B62E0">
              <w:rPr>
                <w:rStyle w:val="SpecialBold"/>
              </w:rPr>
              <w:t>Volume Number 1</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Training Package Volume Name</w:t>
            </w:r>
          </w:p>
        </w:tc>
      </w:tr>
      <w:tr w:rsidR="0000000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1</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1 of 3</w:t>
            </w:r>
          </w:p>
        </w:tc>
      </w:tr>
      <w:tr w:rsidR="0000000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2</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2 of 3</w:t>
            </w:r>
          </w:p>
        </w:tc>
      </w:tr>
      <w:tr w:rsidR="00000000" w:rsidRPr="007B62E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3</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3 of 3</w:t>
            </w:r>
          </w:p>
        </w:tc>
      </w:tr>
    </w:tbl>
    <w:p w:rsidR="00000000" w:rsidRPr="007B62E0" w:rsidRDefault="00FC6779" w:rsidP="007B62E0">
      <w:pPr>
        <w:pStyle w:val="BodyText"/>
      </w:pPr>
    </w:p>
    <w:tbl>
      <w:tblPr>
        <w:tblW w:w="0" w:type="auto"/>
        <w:tblLayout w:type="fixed"/>
        <w:tblCellMar>
          <w:left w:w="62" w:type="dxa"/>
          <w:right w:w="62" w:type="dxa"/>
        </w:tblCellMar>
        <w:tblLook w:val="0000" w:firstRow="0" w:lastRow="0" w:firstColumn="0" w:lastColumn="0" w:noHBand="0" w:noVBand="0"/>
      </w:tblPr>
      <w:tblGrid>
        <w:gridCol w:w="2430"/>
        <w:gridCol w:w="6300"/>
      </w:tblGrid>
      <w:tr w:rsidR="00000000" w:rsidTr="007B62E0">
        <w:trPr>
          <w:tblHeader/>
        </w:trPr>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Training Package</w:t>
            </w:r>
            <w:r w:rsidRPr="007B62E0">
              <w:br/>
            </w:r>
            <w:r w:rsidRPr="007B62E0">
              <w:rPr>
                <w:rStyle w:val="SpecialBold"/>
              </w:rPr>
              <w:t>Volume Number 1</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Training Package Volume Statement</w:t>
            </w:r>
          </w:p>
        </w:tc>
      </w:tr>
      <w:tr w:rsidR="0000000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1</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Introduction, Qualifications Framework and Assessment Guidelines</w:t>
            </w:r>
          </w:p>
        </w:tc>
      </w:tr>
      <w:tr w:rsidR="0000000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2</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ICT10 Units of competency</w:t>
            </w:r>
          </w:p>
        </w:tc>
      </w:tr>
      <w:tr w:rsidR="00000000" w:rsidRPr="007B62E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3</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Imported units of competency</w:t>
            </w:r>
          </w:p>
        </w:tc>
      </w:tr>
    </w:tbl>
    <w:p w:rsidR="00000000" w:rsidRPr="007B62E0" w:rsidRDefault="00FC6779" w:rsidP="007B62E0">
      <w:pPr>
        <w:pStyle w:val="BodyText"/>
      </w:pPr>
    </w:p>
    <w:tbl>
      <w:tblPr>
        <w:tblW w:w="0" w:type="auto"/>
        <w:tblLayout w:type="fixed"/>
        <w:tblCellMar>
          <w:left w:w="62" w:type="dxa"/>
          <w:right w:w="62" w:type="dxa"/>
        </w:tblCellMar>
        <w:tblLook w:val="0000" w:firstRow="0" w:lastRow="0" w:firstColumn="0" w:lastColumn="0" w:noHBand="0" w:noVBand="0"/>
      </w:tblPr>
      <w:tblGrid>
        <w:gridCol w:w="2430"/>
        <w:gridCol w:w="6300"/>
      </w:tblGrid>
      <w:tr w:rsidR="00000000" w:rsidTr="007B62E0">
        <w:trPr>
          <w:tblHeader/>
        </w:trPr>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lastRenderedPageBreak/>
              <w:t>Training Package</w:t>
            </w:r>
            <w:r w:rsidRPr="007B62E0">
              <w:br/>
            </w:r>
            <w:r w:rsidRPr="007B62E0">
              <w:rPr>
                <w:rStyle w:val="SpecialBold"/>
              </w:rPr>
              <w:t>Volume Number 1</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Training Package Volume Description</w:t>
            </w:r>
          </w:p>
        </w:tc>
      </w:tr>
      <w:tr w:rsidR="0000000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1</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This document is Volume 1 of the Integrated Telecommunic</w:t>
            </w:r>
            <w:r w:rsidRPr="007B62E0">
              <w:t>ations Training Package endorsed components. As such it provides the introduction to the Training Package, including the Assessment Guidelines and the Qualification Framework. It should not be used in isolation; users will need to ensure they have the rele</w:t>
            </w:r>
            <w:r w:rsidRPr="007B62E0">
              <w:t>vant volume or volumes for the particular industry sector containing the endorsed units of competency.</w:t>
            </w:r>
          </w:p>
        </w:tc>
      </w:tr>
      <w:tr w:rsidR="0000000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2</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This volume contains the ICT10 units of competency. It is not to be used in isolation but must be used in conjunction with Volume 1 which includes </w:t>
            </w:r>
            <w:r w:rsidRPr="007B62E0">
              <w:t>the Qualifications Framework and Assessment Guidelines, and with Volume 3 which contains imported units of competency.</w:t>
            </w:r>
          </w:p>
        </w:tc>
      </w:tr>
      <w:tr w:rsidR="00000000" w:rsidRPr="007B62E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3</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This volume contains imported units of competency. It is not to be used in isolation but must be used in conjunction with Volume 1 whi</w:t>
            </w:r>
            <w:r w:rsidRPr="007B62E0">
              <w:t>ch includes the Qualifications Framework and Assessment Guidelines, and with Volume 2 which contains ICT10 units of competency.</w:t>
            </w:r>
          </w:p>
        </w:tc>
      </w:tr>
    </w:tbl>
    <w:p w:rsidR="00000000" w:rsidRPr="007B62E0" w:rsidRDefault="00FC6779" w:rsidP="007B62E0">
      <w:pPr>
        <w:pStyle w:val="BodyText"/>
      </w:pPr>
    </w:p>
    <w:tbl>
      <w:tblPr>
        <w:tblW w:w="0" w:type="auto"/>
        <w:tblLayout w:type="fixed"/>
        <w:tblCellMar>
          <w:left w:w="62" w:type="dxa"/>
          <w:right w:w="62" w:type="dxa"/>
        </w:tblCellMar>
        <w:tblLook w:val="0000" w:firstRow="0" w:lastRow="0" w:firstColumn="0" w:lastColumn="0" w:noHBand="0" w:noVBand="0"/>
      </w:tblPr>
      <w:tblGrid>
        <w:gridCol w:w="2430"/>
        <w:gridCol w:w="6300"/>
      </w:tblGrid>
      <w:tr w:rsidR="00000000" w:rsidTr="007B62E0">
        <w:trPr>
          <w:tblHeader/>
        </w:trPr>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Training Package</w:t>
            </w:r>
            <w:r w:rsidRPr="007B62E0">
              <w:br/>
            </w:r>
            <w:r w:rsidRPr="007B62E0">
              <w:rPr>
                <w:rStyle w:val="SpecialBold"/>
              </w:rPr>
              <w:t>Volume Number</w:t>
            </w: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ISBN Number</w:t>
            </w:r>
          </w:p>
        </w:tc>
      </w:tr>
      <w:tr w:rsidR="00000000" w:rsidRPr="007B62E0" w:rsidTr="007B62E0">
        <w:tc>
          <w:tcPr>
            <w:tcW w:w="24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pPr>
              <w:pStyle w:val="BodyText"/>
              <w:keepNext w:val="0"/>
              <w:keepLines w:val="0"/>
              <w:contextualSpacing w:val="0"/>
              <w:rPr>
                <w:rFonts w:ascii="Tahoma" w:hAnsi="Tahoma"/>
                <w:color w:val="000000"/>
                <w:sz w:val="20"/>
                <w:lang w:val="en-NZ"/>
              </w:rPr>
            </w:pPr>
          </w:p>
        </w:tc>
        <w:tc>
          <w:tcPr>
            <w:tcW w:w="63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p>
        </w:tc>
      </w:tr>
    </w:tbl>
    <w:p w:rsidR="00000000" w:rsidRPr="007B62E0" w:rsidRDefault="00FC6779" w:rsidP="007B62E0">
      <w:pPr>
        <w:pStyle w:val="BodyText"/>
      </w:pPr>
    </w:p>
    <w:p w:rsidR="00000000" w:rsidRPr="007B62E0" w:rsidRDefault="00FC6779" w:rsidP="007B62E0">
      <w:pPr>
        <w:pStyle w:val="AllowPageBreak"/>
      </w:pPr>
    </w:p>
    <w:p w:rsidR="00000000" w:rsidRPr="007B62E0" w:rsidRDefault="00FC6779" w:rsidP="007B62E0">
      <w:pPr>
        <w:pStyle w:val="BodyText"/>
      </w:pPr>
      <w:bookmarkStart w:id="4" w:name="O_636954"/>
      <w:bookmarkEnd w:id="4"/>
    </w:p>
    <w:tbl>
      <w:tblPr>
        <w:tblW w:w="0" w:type="auto"/>
        <w:tblLayout w:type="fixed"/>
        <w:tblCellMar>
          <w:left w:w="62" w:type="dxa"/>
          <w:right w:w="62" w:type="dxa"/>
        </w:tblCellMar>
        <w:tblLook w:val="0000" w:firstRow="0" w:lastRow="0" w:firstColumn="0" w:lastColumn="0" w:noHBand="0" w:noVBand="0"/>
      </w:tblPr>
      <w:tblGrid>
        <w:gridCol w:w="8910"/>
      </w:tblGrid>
      <w:tr w:rsidR="00000000" w:rsidTr="00FC6779">
        <w:tc>
          <w:tcPr>
            <w:tcW w:w="8910" w:type="dxa"/>
            <w:tcBorders>
              <w:top w:val="single" w:sz="6" w:space="0" w:color="auto"/>
              <w:left w:val="single" w:sz="6" w:space="0" w:color="auto"/>
              <w:bottom w:val="nil"/>
              <w:right w:val="single" w:sz="6" w:space="0" w:color="auto"/>
            </w:tcBorders>
            <w:shd w:val="clear" w:color="auto" w:fill="3F3F3F"/>
            <w:tcMar>
              <w:top w:w="0" w:type="dxa"/>
              <w:left w:w="62" w:type="dxa"/>
              <w:bottom w:w="0" w:type="dxa"/>
              <w:right w:w="62" w:type="dxa"/>
            </w:tcMar>
          </w:tcPr>
          <w:p w:rsidR="00000000" w:rsidRDefault="00FC6779" w:rsidP="007B62E0">
            <w:pPr>
              <w:pStyle w:val="WhiteCentredHeading"/>
              <w:rPr>
                <w:lang w:val="en-NZ"/>
              </w:rPr>
            </w:pPr>
            <w:r w:rsidRPr="007B62E0">
              <w:t>Copyright Statement</w:t>
            </w:r>
          </w:p>
        </w:tc>
      </w:tr>
      <w:tr w:rsidR="00000000" w:rsidTr="00FC6779">
        <w:tc>
          <w:tcPr>
            <w:tcW w:w="8910" w:type="dxa"/>
            <w:tcBorders>
              <w:top w:val="nil"/>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©2014 Commonwealth of Australia.</w:t>
            </w:r>
          </w:p>
          <w:p w:rsidR="00000000" w:rsidRPr="007B62E0" w:rsidRDefault="00FC6779" w:rsidP="007B62E0">
            <w:pPr>
              <w:pStyle w:val="BodyText"/>
            </w:pPr>
            <w:bookmarkStart w:id="5" w:name="O_51359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63.75pt;height:22.5pt">
                  <v:imagedata r:id="rId15" o:title=""/>
                </v:shape>
              </w:pict>
            </w:r>
            <w:bookmarkEnd w:id="5"/>
          </w:p>
          <w:p w:rsidR="00000000" w:rsidRPr="007B62E0" w:rsidRDefault="00FC6779" w:rsidP="007B62E0">
            <w:pPr>
              <w:pStyle w:val="BodyText"/>
            </w:pPr>
            <w:r w:rsidRPr="007B62E0">
              <w:t>With the exception of the Commonwealth Coat of Arms, the Dep</w:t>
            </w:r>
            <w:r w:rsidRPr="007B62E0">
              <w:t>artment’s logo, any material protected by a trade mark and where otherwise noted, all material presented in this document is provided under a Creative Commons Attribution-No Derivative Works 3.0 Australia licence.</w:t>
            </w:r>
          </w:p>
          <w:p w:rsidR="00000000" w:rsidRPr="007B62E0" w:rsidRDefault="00FC6779" w:rsidP="007B62E0">
            <w:pPr>
              <w:pStyle w:val="BodyText"/>
            </w:pPr>
            <w:r w:rsidRPr="007B62E0">
              <w:t>You are free:</w:t>
            </w:r>
          </w:p>
          <w:p w:rsidR="00000000" w:rsidRPr="007B62E0" w:rsidRDefault="00FC6779" w:rsidP="007B62E0">
            <w:pPr>
              <w:pStyle w:val="ListBullet"/>
            </w:pPr>
            <w:r w:rsidRPr="007B62E0">
              <w:t>to copy, distribute, displa</w:t>
            </w:r>
            <w:r w:rsidRPr="007B62E0">
              <w:t>y, and perform the work</w:t>
            </w:r>
          </w:p>
          <w:p w:rsidR="00000000" w:rsidRPr="007B62E0" w:rsidRDefault="00FC6779" w:rsidP="007B62E0">
            <w:pPr>
              <w:pStyle w:val="ListBullet"/>
            </w:pPr>
            <w:r w:rsidRPr="007B62E0">
              <w:t>to make commercial use of the work</w:t>
            </w:r>
          </w:p>
          <w:p w:rsidR="00000000" w:rsidRPr="007B62E0" w:rsidRDefault="00FC6779" w:rsidP="007B62E0">
            <w:pPr>
              <w:pStyle w:val="BodyText"/>
            </w:pPr>
            <w:r w:rsidRPr="007B62E0">
              <w:t>Under the following conditions:</w:t>
            </w:r>
          </w:p>
          <w:p w:rsidR="00000000" w:rsidRPr="007B62E0" w:rsidRDefault="00FC6779" w:rsidP="007B62E0">
            <w:pPr>
              <w:pStyle w:val="ListBullet"/>
            </w:pPr>
            <w:r w:rsidRPr="007B62E0">
              <w:t>Attribution - You must give the original author credit.</w:t>
            </w:r>
          </w:p>
          <w:p w:rsidR="00000000" w:rsidRPr="007B62E0" w:rsidRDefault="00FC6779" w:rsidP="007B62E0">
            <w:pPr>
              <w:pStyle w:val="ListBullet"/>
            </w:pPr>
            <w:r w:rsidRPr="007B62E0">
              <w:t>No Derivative Works - You may not alter, transform, or build upon this work.</w:t>
            </w:r>
          </w:p>
          <w:p w:rsidR="00000000" w:rsidRPr="007B62E0" w:rsidRDefault="00FC6779" w:rsidP="007B62E0">
            <w:pPr>
              <w:pStyle w:val="BodyText"/>
            </w:pPr>
            <w:r w:rsidRPr="007B62E0">
              <w:t>Special Conditions (Waiver)</w:t>
            </w:r>
          </w:p>
          <w:p w:rsidR="00000000" w:rsidRPr="007B62E0" w:rsidRDefault="00FC6779" w:rsidP="007B62E0">
            <w:pPr>
              <w:pStyle w:val="BodyText"/>
            </w:pPr>
            <w:r w:rsidRPr="007B62E0">
              <w:t>For the sake of clarity, where the license refers to "the work", in addition to meaning the work in its entirety this term shall also mean "extracts of the work". Extracts of the work carry with it the respective licence, and is thus “partitioned”.</w:t>
            </w:r>
          </w:p>
          <w:p w:rsidR="00000000" w:rsidRDefault="00FC6779" w:rsidP="007B62E0">
            <w:pPr>
              <w:pStyle w:val="BodyText"/>
              <w:rPr>
                <w:lang w:val="en-NZ"/>
              </w:rPr>
            </w:pPr>
            <w:r w:rsidRPr="007B62E0">
              <w:t>The det</w:t>
            </w:r>
            <w:r w:rsidRPr="007B62E0">
              <w:t>ails of the relevant licence conditions are available on the Creative Commons website (</w:t>
            </w:r>
            <w:r w:rsidRPr="007B62E0">
              <w:t>www.creativecommons.org.au</w:t>
            </w:r>
            <w:r w:rsidRPr="007B62E0">
              <w:t>) as is the full legal code. The document must be attributed as the ICT10 Integrated Telecommunications Training Package Release 3.0.</w:t>
            </w:r>
          </w:p>
        </w:tc>
      </w:tr>
      <w:tr w:rsidR="00000000" w:rsidTr="00FC6779">
        <w:trPr>
          <w:trHeight w:val="249"/>
        </w:trPr>
        <w:tc>
          <w:tcPr>
            <w:tcW w:w="8910" w:type="dxa"/>
            <w:tcBorders>
              <w:top w:val="single" w:sz="4" w:space="0" w:color="auto"/>
              <w:left w:val="single" w:sz="4" w:space="0" w:color="auto"/>
              <w:bottom w:val="single" w:sz="8" w:space="0" w:color="FFFFFF"/>
              <w:right w:val="single" w:sz="4" w:space="0" w:color="auto"/>
            </w:tcBorders>
            <w:shd w:val="clear" w:color="auto" w:fill="404040"/>
            <w:tcMar>
              <w:top w:w="0" w:type="dxa"/>
              <w:left w:w="62" w:type="dxa"/>
              <w:bottom w:w="0" w:type="dxa"/>
              <w:right w:w="62" w:type="dxa"/>
            </w:tcMar>
            <w:vAlign w:val="center"/>
          </w:tcPr>
          <w:p w:rsidR="00000000" w:rsidRDefault="00FC6779" w:rsidP="007B62E0">
            <w:pPr>
              <w:pStyle w:val="WhiteCentredHeading"/>
              <w:rPr>
                <w:lang w:val="en-NZ"/>
              </w:rPr>
            </w:pPr>
            <w:r w:rsidRPr="007B62E0">
              <w:t>Disclaim</w:t>
            </w:r>
            <w:r w:rsidRPr="007B62E0">
              <w:t>er</w:t>
            </w:r>
          </w:p>
        </w:tc>
      </w:tr>
      <w:tr w:rsidR="00000000" w:rsidRPr="007B62E0" w:rsidTr="00FC6779">
        <w:trPr>
          <w:trHeight w:val="1522"/>
        </w:trPr>
        <w:tc>
          <w:tcPr>
            <w:tcW w:w="8910" w:type="dxa"/>
            <w:tcBorders>
              <w:top w:val="single" w:sz="8" w:space="0" w:color="FFFFFF"/>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7B62E0" w:rsidRDefault="00FC6779" w:rsidP="007B62E0">
            <w:pPr>
              <w:pStyle w:val="SmallText"/>
            </w:pPr>
            <w:r w:rsidRPr="007B62E0">
              <w:t xml:space="preserve">This work is the result of wide consultations with Australian industry participants. It is a collaborative view and does not necessarily represent </w:t>
            </w:r>
            <w:r w:rsidRPr="007B62E0">
              <w:t>the view of Department of Industry or any specific body. For the sake of brevity it may omit factors which could be pertinent in particular cases.</w:t>
            </w:r>
          </w:p>
          <w:p w:rsidR="00000000" w:rsidRPr="007B62E0" w:rsidRDefault="00FC6779" w:rsidP="007B62E0">
            <w:pPr>
              <w:pStyle w:val="SmallText"/>
            </w:pPr>
          </w:p>
          <w:p w:rsidR="00000000" w:rsidRPr="007B62E0" w:rsidRDefault="00FC6779" w:rsidP="007B62E0">
            <w:pPr>
              <w:pStyle w:val="SmallText"/>
            </w:pPr>
            <w:r w:rsidRPr="007B62E0">
              <w:t>While care has been taken in the preparation of this Training Package, Department of Industry and the origin</w:t>
            </w:r>
            <w:r w:rsidRPr="007B62E0">
              <w:t>al developer do not warrant that any licensing or registration requirements specified here are either complete or up-to-date for your State or Territory. Department of Industry and the original developer do not accept any liability for any damage or loss (</w:t>
            </w:r>
            <w:r w:rsidRPr="007B62E0">
              <w:t>including indirect and consequential loss) incurred by any person as a result of relying on the information contained in this Training Package.</w:t>
            </w:r>
          </w:p>
          <w:p w:rsidR="00000000" w:rsidRPr="007B62E0" w:rsidRDefault="00FC6779" w:rsidP="007B62E0">
            <w:pPr>
              <w:pStyle w:val="SmallText"/>
            </w:pPr>
          </w:p>
          <w:p w:rsidR="00000000" w:rsidRPr="007B62E0" w:rsidRDefault="00FC6779" w:rsidP="007B62E0">
            <w:pPr>
              <w:pStyle w:val="SmallText"/>
            </w:pPr>
            <w:r w:rsidRPr="007B62E0">
              <w:t>The Commonwealth, through the Department of Industry, does not accept any liability to any person for the infor</w:t>
            </w:r>
            <w:r w:rsidRPr="007B62E0">
              <w:t>mation or advice (or the use of such information or advice) which is provided in this material or incorporated into it by reference. The information is provided on the basis that all persons accessing this material undertake responsibility for assessing th</w:t>
            </w:r>
            <w:r w:rsidRPr="007B62E0">
              <w:t xml:space="preserve">e relevance and accuracy of its content. No liability is accepted for any information or services which may appear in any other format. No responsibility is taken for any information or services which may appear on any linked websites. </w:t>
            </w:r>
          </w:p>
        </w:tc>
      </w:tr>
    </w:tbl>
    <w:p w:rsidR="00000000" w:rsidRPr="007B62E0" w:rsidRDefault="00FC6779" w:rsidP="007B62E0">
      <w:pPr>
        <w:pStyle w:val="SmallText"/>
      </w:pPr>
      <w:r w:rsidRPr="007B62E0">
        <w:t>Published by:</w:t>
      </w:r>
      <w:r w:rsidRPr="007B62E0">
        <w:tab/>
        <w:t>Inno</w:t>
      </w:r>
      <w:r w:rsidRPr="007B62E0">
        <w:t>vation and Business Skills Australia</w:t>
      </w:r>
      <w:r w:rsidRPr="007B62E0">
        <w:tab/>
      </w:r>
    </w:p>
    <w:p w:rsidR="00000000" w:rsidRPr="007B62E0" w:rsidRDefault="00FC6779" w:rsidP="007B62E0">
      <w:pPr>
        <w:pStyle w:val="SmallText"/>
      </w:pPr>
      <w:r w:rsidRPr="007B62E0">
        <w:t>Release Date:</w:t>
      </w:r>
      <w:r w:rsidRPr="007B62E0">
        <w:tab/>
        <w:t>&lt;February 2014&gt;</w:t>
      </w:r>
    </w:p>
    <w:p w:rsidR="00000000" w:rsidRPr="007B62E0" w:rsidRDefault="00FC6779" w:rsidP="007B62E0">
      <w:pPr>
        <w:pStyle w:val="AllowPageBreak"/>
      </w:pPr>
    </w:p>
    <w:p w:rsidR="00000000" w:rsidRPr="007B62E0" w:rsidRDefault="00FC6779" w:rsidP="007B62E0">
      <w:pPr>
        <w:pStyle w:val="SuperHeading"/>
      </w:pPr>
      <w:bookmarkStart w:id="6" w:name="O_636953"/>
      <w:bookmarkStart w:id="7" w:name="_Toc379528144"/>
      <w:bookmarkEnd w:id="6"/>
      <w:r w:rsidRPr="007B62E0">
        <w:lastRenderedPageBreak/>
        <w:t>Preliminary Information</w:t>
      </w:r>
      <w:bookmarkEnd w:id="7"/>
    </w:p>
    <w:p w:rsidR="00000000" w:rsidRPr="007B62E0" w:rsidRDefault="00FC6779" w:rsidP="007B62E0">
      <w:pPr>
        <w:pStyle w:val="BodyText"/>
      </w:pPr>
      <w:r w:rsidRPr="007B62E0">
        <w:rPr>
          <w:rStyle w:val="SpecialBold"/>
        </w:rPr>
        <w:t>Important Note to Users</w:t>
      </w:r>
    </w:p>
    <w:p w:rsidR="00000000" w:rsidRPr="007B62E0" w:rsidRDefault="00FC6779" w:rsidP="007B62E0">
      <w:pPr>
        <w:pStyle w:val="BodyText"/>
      </w:pPr>
    </w:p>
    <w:p w:rsidR="00000000" w:rsidRPr="007B62E0" w:rsidRDefault="00FC6779" w:rsidP="007B62E0">
      <w:pPr>
        <w:pStyle w:val="BodyText"/>
      </w:pPr>
      <w:r w:rsidRPr="007B62E0">
        <w:t>Training Packages are not static documents; they are amended periodically to reflect the latest industry practices and are version controlled. It is essential that the latest version is always used.</w:t>
      </w:r>
    </w:p>
    <w:p w:rsidR="00000000" w:rsidRPr="007B62E0" w:rsidRDefault="00FC6779" w:rsidP="007B62E0">
      <w:pPr>
        <w:pStyle w:val="BodyText"/>
      </w:pPr>
    </w:p>
    <w:p w:rsidR="00000000" w:rsidRPr="007B62E0" w:rsidRDefault="00FC6779" w:rsidP="007B62E0">
      <w:pPr>
        <w:pStyle w:val="BodyText"/>
      </w:pPr>
      <w:r w:rsidRPr="007B62E0">
        <w:rPr>
          <w:rStyle w:val="SpecialBold"/>
        </w:rPr>
        <w:t>Check the version number before commencing training or a</w:t>
      </w:r>
      <w:r w:rsidRPr="007B62E0">
        <w:rPr>
          <w:rStyle w:val="SpecialBold"/>
        </w:rPr>
        <w:t>ssessment</w:t>
      </w:r>
    </w:p>
    <w:p w:rsidR="00000000" w:rsidRPr="007B62E0" w:rsidRDefault="00FC6779" w:rsidP="007B62E0">
      <w:pPr>
        <w:pStyle w:val="BodyText"/>
      </w:pPr>
    </w:p>
    <w:p w:rsidR="00000000" w:rsidRPr="007B62E0" w:rsidRDefault="00FC6779" w:rsidP="007B62E0">
      <w:pPr>
        <w:pStyle w:val="BodyText"/>
      </w:pPr>
      <w:r w:rsidRPr="007B62E0">
        <w:t>This Training Package is Version - check whether this is the latest version by going to the National Training Information Service ( www.ntis.gov.au) and locating information about the Training Package. Alternatively, contact Innovation and Busin</w:t>
      </w:r>
      <w:r w:rsidRPr="007B62E0">
        <w:t>ess Industry Skills Council at http://www.ibsa.org.au to confirm the latest version number.</w:t>
      </w:r>
    </w:p>
    <w:p w:rsidR="00000000" w:rsidRPr="007B62E0" w:rsidRDefault="00FC6779" w:rsidP="007B62E0">
      <w:pPr>
        <w:pStyle w:val="BodyText"/>
      </w:pPr>
    </w:p>
    <w:p w:rsidR="00000000" w:rsidRPr="007B62E0" w:rsidRDefault="00FC6779" w:rsidP="007B62E0">
      <w:pPr>
        <w:pStyle w:val="BodyText"/>
      </w:pPr>
      <w:r w:rsidRPr="007B62E0">
        <w:rPr>
          <w:rStyle w:val="SpecialBold"/>
        </w:rPr>
        <w:t>Explanation of version number conventions</w:t>
      </w:r>
    </w:p>
    <w:p w:rsidR="00000000" w:rsidRPr="007B62E0" w:rsidRDefault="00FC6779" w:rsidP="007B62E0">
      <w:pPr>
        <w:pStyle w:val="BodyText"/>
      </w:pPr>
    </w:p>
    <w:p w:rsidR="00000000" w:rsidRPr="007B62E0" w:rsidRDefault="00FC6779" w:rsidP="007B62E0">
      <w:pPr>
        <w:pStyle w:val="BodyText"/>
      </w:pPr>
      <w:r w:rsidRPr="007B62E0">
        <w:t>The primary release Training Package is Version 1. When changes are made to a Training Package, sometimes the version nu</w:t>
      </w:r>
      <w:r w:rsidRPr="007B62E0">
        <w:t xml:space="preserve">mber is changed and sometimes it is not, depending on the extent of the change. When a Training Package is reviewed it is considered to be a new Training Package for the purposes of version control, and is Version 1. Do not confuse the version number with </w:t>
      </w:r>
      <w:r w:rsidRPr="007B62E0">
        <w:t>the Training Packages national code (which remains the same during its period of endorsement).</w:t>
      </w:r>
    </w:p>
    <w:p w:rsidR="00000000" w:rsidRPr="007B62E0" w:rsidRDefault="00FC6779" w:rsidP="007B62E0">
      <w:pPr>
        <w:pStyle w:val="AllowPageBreak"/>
      </w:pPr>
    </w:p>
    <w:p w:rsidR="00000000" w:rsidRPr="007B62E0" w:rsidRDefault="00FC6779" w:rsidP="007B62E0">
      <w:pPr>
        <w:pStyle w:val="SuperHeading"/>
      </w:pPr>
      <w:bookmarkStart w:id="8" w:name="O_636952"/>
      <w:bookmarkStart w:id="9" w:name="_Toc379528145"/>
      <w:bookmarkEnd w:id="8"/>
      <w:r w:rsidRPr="007B62E0">
        <w:lastRenderedPageBreak/>
        <w:t>History</w:t>
      </w:r>
      <w:bookmarkEnd w:id="9"/>
    </w:p>
    <w:p w:rsidR="00000000" w:rsidRPr="007B62E0" w:rsidRDefault="00FC6779" w:rsidP="007B62E0">
      <w:pPr>
        <w:pStyle w:val="BodyText"/>
      </w:pPr>
      <w:r w:rsidRPr="007B62E0">
        <w:t>This submission puts forward the case for the endorsement of the ICT10 Integrated Telecommunications Training Package Version 3.0 (ICT10</w:t>
      </w:r>
      <w:r w:rsidRPr="007B62E0">
        <w:t xml:space="preserve"> V3.0); continuous improvement of the Training Package, which includes targeted revision of specific components of the ICT10 Telecommunication Training Package.</w:t>
      </w:r>
    </w:p>
    <w:p w:rsidR="00000000" w:rsidRPr="007B62E0" w:rsidRDefault="00FC6779" w:rsidP="007B62E0">
      <w:pPr>
        <w:pStyle w:val="BodyText"/>
      </w:pPr>
    </w:p>
    <w:p w:rsidR="00000000" w:rsidRPr="007B62E0" w:rsidRDefault="00FC6779" w:rsidP="007B62E0">
      <w:pPr>
        <w:pStyle w:val="BodyText"/>
      </w:pPr>
      <w:r w:rsidRPr="007B62E0">
        <w:t>With the federal government driving the agenda of a number of initiatives in the telecommunica</w:t>
      </w:r>
      <w:r w:rsidRPr="007B62E0">
        <w:t>tions industry, including the NBN, Digital Education Revolution (DER) and sustainability practices to reduce carbon emissions and greenhouse effects on the environment, there has been major work to refresh this third version of ICT10 Integrated Telecommuni</w:t>
      </w:r>
      <w:r w:rsidRPr="007B62E0">
        <w:t>cations Training Package to meet the needs of the Australian industry and broader community.</w:t>
      </w:r>
    </w:p>
    <w:p w:rsidR="00000000" w:rsidRPr="007B62E0" w:rsidRDefault="00FC6779" w:rsidP="007B62E0">
      <w:pPr>
        <w:pStyle w:val="BodyText"/>
      </w:pPr>
    </w:p>
    <w:p w:rsidR="00000000" w:rsidRPr="007B62E0" w:rsidRDefault="00FC6779" w:rsidP="007B62E0">
      <w:pPr>
        <w:pStyle w:val="BodyText"/>
      </w:pPr>
      <w:r w:rsidRPr="007B62E0">
        <w:t>Extensive industry consultation and research has identified a need for a new qualification and associated new competency units and a need to revise a number of qu</w:t>
      </w:r>
      <w:r w:rsidRPr="007B62E0">
        <w:t>alifications and competency units.</w:t>
      </w:r>
    </w:p>
    <w:p w:rsidR="00000000" w:rsidRPr="007B62E0" w:rsidRDefault="00FC6779" w:rsidP="007B62E0">
      <w:pPr>
        <w:pStyle w:val="BodyText"/>
      </w:pPr>
    </w:p>
    <w:p w:rsidR="00000000" w:rsidRPr="007B62E0" w:rsidRDefault="00FC6779" w:rsidP="007B62E0">
      <w:pPr>
        <w:pStyle w:val="BodyText"/>
      </w:pPr>
      <w:r w:rsidRPr="007B62E0">
        <w:t>The major changes introduced into Version 3 of ICT10 Integrated Telecommunications Training Package are the:</w:t>
      </w:r>
    </w:p>
    <w:p w:rsidR="00000000" w:rsidRPr="007B62E0" w:rsidRDefault="00FC6779" w:rsidP="007B62E0">
      <w:pPr>
        <w:pStyle w:val="BodyText"/>
      </w:pPr>
    </w:p>
    <w:p w:rsidR="00000000" w:rsidRPr="007B62E0" w:rsidRDefault="00FC6779" w:rsidP="007B62E0">
      <w:pPr>
        <w:pStyle w:val="ListBullet"/>
      </w:pPr>
      <w:r w:rsidRPr="007B62E0">
        <w:t>NSSC endorsement for:</w:t>
      </w:r>
    </w:p>
    <w:p w:rsidR="00000000" w:rsidRPr="007B62E0" w:rsidRDefault="00FC6779" w:rsidP="007B62E0">
      <w:pPr>
        <w:pStyle w:val="ListBullet2"/>
      </w:pPr>
      <w:r w:rsidRPr="007B62E0">
        <w:t>a new qualification for network design (ICT40713 Certificate IV in Telecommunications Network Design)</w:t>
      </w:r>
    </w:p>
    <w:p w:rsidR="00000000" w:rsidRPr="007B62E0" w:rsidRDefault="00FC6779" w:rsidP="007B62E0">
      <w:pPr>
        <w:pStyle w:val="ListBullet2"/>
      </w:pPr>
      <w:r w:rsidRPr="007B62E0">
        <w:t>nine new and three revised recoded units of competency</w:t>
      </w:r>
    </w:p>
    <w:p w:rsidR="00000000" w:rsidRPr="007B62E0" w:rsidRDefault="00FC6779" w:rsidP="007B62E0">
      <w:pPr>
        <w:pStyle w:val="ListBullet2"/>
      </w:pPr>
      <w:r w:rsidRPr="007B62E0">
        <w:t xml:space="preserve">revision of 12 recoded qualifications </w:t>
      </w:r>
    </w:p>
    <w:p w:rsidR="00000000" w:rsidRPr="007B62E0" w:rsidRDefault="00FC6779" w:rsidP="007B62E0">
      <w:pPr>
        <w:pStyle w:val="ListBullet"/>
      </w:pPr>
      <w:r w:rsidRPr="007B62E0">
        <w:t>ISC upgrade of:</w:t>
      </w:r>
    </w:p>
    <w:p w:rsidR="00000000" w:rsidRPr="007B62E0" w:rsidRDefault="00FC6779" w:rsidP="007B62E0">
      <w:pPr>
        <w:pStyle w:val="ListBullet2"/>
      </w:pPr>
      <w:r w:rsidRPr="007B62E0">
        <w:t>17 qualifications</w:t>
      </w:r>
    </w:p>
    <w:p w:rsidR="00000000" w:rsidRPr="007B62E0" w:rsidRDefault="00FC6779" w:rsidP="007B62E0">
      <w:pPr>
        <w:pStyle w:val="ListBullet2"/>
      </w:pPr>
      <w:r w:rsidRPr="007B62E0">
        <w:t>52 units of competency</w:t>
      </w:r>
    </w:p>
    <w:p w:rsidR="00000000" w:rsidRPr="007B62E0" w:rsidRDefault="00FC6779" w:rsidP="007B62E0">
      <w:pPr>
        <w:pStyle w:val="ListBullet2"/>
      </w:pPr>
      <w:r w:rsidRPr="007B62E0">
        <w:t>1</w:t>
      </w:r>
      <w:r w:rsidRPr="007B62E0">
        <w:t>5 Skill Sets</w:t>
      </w:r>
    </w:p>
    <w:p w:rsidR="00000000" w:rsidRPr="007B62E0" w:rsidRDefault="00FC6779" w:rsidP="007B62E0">
      <w:pPr>
        <w:pStyle w:val="BodyText"/>
      </w:pPr>
    </w:p>
    <w:p w:rsidR="00000000" w:rsidRPr="007B62E0" w:rsidRDefault="00FC6779" w:rsidP="007B62E0">
      <w:pPr>
        <w:pStyle w:val="BodyText"/>
      </w:pPr>
      <w:r w:rsidRPr="007B62E0">
        <w:t>These new and revised qualifications and units of competency help to maintain the relevance of the Training Package.</w:t>
      </w:r>
    </w:p>
    <w:p w:rsidR="00000000" w:rsidRPr="007B62E0" w:rsidRDefault="00FC6779" w:rsidP="007B62E0">
      <w:pPr>
        <w:pStyle w:val="AllowPageBreak"/>
      </w:pPr>
    </w:p>
    <w:p w:rsidR="00000000" w:rsidRPr="007B62E0" w:rsidRDefault="00FC6779" w:rsidP="007B62E0">
      <w:pPr>
        <w:pStyle w:val="SuperHeading"/>
      </w:pPr>
      <w:bookmarkStart w:id="10" w:name="O_636951"/>
      <w:bookmarkStart w:id="11" w:name="_Toc379528146"/>
      <w:bookmarkEnd w:id="10"/>
      <w:r w:rsidRPr="007B62E0">
        <w:lastRenderedPageBreak/>
        <w:t>List of AQF Qualifications</w:t>
      </w:r>
      <w:bookmarkEnd w:id="11"/>
    </w:p>
    <w:tbl>
      <w:tblPr>
        <w:tblW w:w="9462" w:type="dxa"/>
        <w:tblLayout w:type="fixed"/>
        <w:tblCellMar>
          <w:left w:w="62" w:type="dxa"/>
          <w:right w:w="62" w:type="dxa"/>
        </w:tblCellMar>
        <w:tblLook w:val="0000" w:firstRow="0" w:lastRow="0" w:firstColumn="0" w:lastColumn="0" w:noHBand="0" w:noVBand="0"/>
      </w:tblPr>
      <w:tblGrid>
        <w:gridCol w:w="2494"/>
        <w:gridCol w:w="6968"/>
      </w:tblGrid>
      <w:tr w:rsidR="00000000" w:rsidTr="007B62E0">
        <w:trPr>
          <w:trHeight w:val="274"/>
          <w:tblHeader/>
        </w:trPr>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Qualification Code</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Title</w:t>
            </w:r>
          </w:p>
        </w:tc>
      </w:tr>
      <w:tr w:rsidR="00000000" w:rsidTr="007B62E0">
        <w:trPr>
          <w:trHeight w:val="274"/>
          <w:tblHeader/>
        </w:trPr>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ICT20113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II in Telecommunic</w:t>
            </w:r>
            <w:r w:rsidRPr="007B62E0">
              <w:t>ations Technology</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ICT20213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II in Telecommunications</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ICT20313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II in Telecommunications Cabling</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ICT20413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II in Telecommunications Digital Reception Technology</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ICT20513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II in Telecommunications Fixed Wireles</w:t>
            </w:r>
            <w:r w:rsidRPr="007B62E0">
              <w:t>s and Rigging Installation</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ICT20613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II in National Broadband Network Construction</w:t>
            </w:r>
          </w:p>
        </w:tc>
      </w:tr>
      <w:tr w:rsidR="00000000" w:rsidTr="007B62E0">
        <w:trPr>
          <w:trHeight w:val="309"/>
        </w:trPr>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ICT30113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III in Broadband and Wireless Networks Technology</w:t>
            </w:r>
          </w:p>
        </w:tc>
      </w:tr>
      <w:tr w:rsidR="00000000" w:rsidTr="007B62E0">
        <w:trPr>
          <w:trHeight w:val="274"/>
        </w:trPr>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ICT30213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III in Telecommunications</w:t>
            </w:r>
          </w:p>
        </w:tc>
      </w:tr>
      <w:tr w:rsidR="00000000" w:rsidTr="007B62E0">
        <w:trPr>
          <w:trHeight w:val="309"/>
        </w:trPr>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ICT30313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III in Telecommunications Cabling</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ICT30413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III in Telecommunications Digital Reception Technology</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ICT30513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III in Telecommunications Rigging Installation</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ICT30613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III in Broadband and Wireless Networks</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ICT30713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III in National Broadband Network Construction</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ICT30813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III in Telecommunications Fixed Wireless Installation</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ICT40110</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IV in Optical Networks</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ICT40210</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IV in Telecommunications Network Engineering</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ICT40313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IV in Telecommunications Radio Communications</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ICT40410</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IV in Radio Frequency Networks</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ICT40510</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IV in Telecommunications Network Planning</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ICT40613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IV in Telecommunications Networks Technology</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w:t>
            </w:r>
            <w:r w:rsidRPr="007B62E0">
              <w:t>40713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Certificate IV in Telecommunications Network Design</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ICT50110</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Diploma of Optical Networks</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ICT50210</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Diploma of Telecommunications Network Engineering</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ICT50310</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Diploma of Telecommunications Management</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ICT50410</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Diploma of Radio Frequency Networks</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ICT50513</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Diploma of Telecommunications Planning and Design</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ICT60110</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Advanced Diploma of Optical Networks</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ICT60210</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Advanced Diploma of Telecommunications Network Engineering</w:t>
            </w:r>
          </w:p>
        </w:tc>
      </w:tr>
      <w:tr w:rsidR="00000000" w:rsidTr="007B62E0">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ICT70110</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Vocational Graduate Certificate in Telecommunications Network Engineeri</w:t>
            </w:r>
            <w:r w:rsidRPr="007B62E0">
              <w:t>ng</w:t>
            </w:r>
          </w:p>
        </w:tc>
      </w:tr>
      <w:tr w:rsidR="00000000" w:rsidRPr="007B62E0" w:rsidTr="007B62E0">
        <w:trPr>
          <w:trHeight w:val="309"/>
        </w:trPr>
        <w:tc>
          <w:tcPr>
            <w:tcW w:w="24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ICT80110</w:t>
            </w:r>
          </w:p>
        </w:tc>
        <w:tc>
          <w:tcPr>
            <w:tcW w:w="69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Vocational Graduate Diploma of Telecommunications Network Engineering</w:t>
            </w:r>
          </w:p>
        </w:tc>
      </w:tr>
    </w:tbl>
    <w:p w:rsidR="00000000" w:rsidRPr="007B62E0" w:rsidRDefault="00FC6779" w:rsidP="007B62E0">
      <w:pPr>
        <w:pStyle w:val="BodyText"/>
      </w:pPr>
    </w:p>
    <w:p w:rsidR="00000000" w:rsidRPr="007B62E0" w:rsidRDefault="00FC6779" w:rsidP="007B62E0">
      <w:pPr>
        <w:pStyle w:val="AllowPageBreak"/>
      </w:pPr>
    </w:p>
    <w:p w:rsidR="00000000" w:rsidRPr="007B62E0" w:rsidRDefault="00FC6779" w:rsidP="007B62E0">
      <w:pPr>
        <w:pStyle w:val="SuperHeading"/>
      </w:pPr>
      <w:bookmarkStart w:id="12" w:name="O_636950"/>
      <w:bookmarkStart w:id="13" w:name="_Toc379528147"/>
      <w:bookmarkEnd w:id="12"/>
      <w:r w:rsidRPr="007B62E0">
        <w:lastRenderedPageBreak/>
        <w:t>List of ALL Units within Training Package</w:t>
      </w:r>
      <w:bookmarkEnd w:id="13"/>
    </w:p>
    <w:tbl>
      <w:tblPr>
        <w:tblW w:w="0" w:type="auto"/>
        <w:tblLayout w:type="fixed"/>
        <w:tblCellMar>
          <w:left w:w="62" w:type="dxa"/>
          <w:right w:w="62" w:type="dxa"/>
        </w:tblCellMar>
        <w:tblLook w:val="0000" w:firstRow="0" w:lastRow="0" w:firstColumn="0" w:lastColumn="0" w:noHBand="0" w:noVBand="0"/>
      </w:tblPr>
      <w:tblGrid>
        <w:gridCol w:w="2463"/>
        <w:gridCol w:w="4647"/>
        <w:gridCol w:w="1625"/>
      </w:tblGrid>
      <w:tr w:rsidR="007B62E0" w:rsidRPr="007B62E0" w:rsidTr="007B62E0">
        <w:trPr>
          <w:tblHeader/>
        </w:trPr>
        <w:tc>
          <w:tcPr>
            <w:tcW w:w="8735" w:type="dxa"/>
            <w:gridSpan w:val="3"/>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Units of Competency in ICT10 Integrated Telecommunications Training Package and their Prerequisite Requirements</w:t>
            </w:r>
          </w:p>
        </w:tc>
      </w:tr>
      <w:tr w:rsidR="00000000" w:rsidTr="007B62E0">
        <w:trPr>
          <w:tblHeader/>
        </w:trPr>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00000" w:rsidRPr="007B62E0" w:rsidRDefault="00FC6779" w:rsidP="007B62E0">
            <w:pPr>
              <w:pStyle w:val="BodyText"/>
            </w:pPr>
            <w:r w:rsidRPr="007B62E0">
              <w:rPr>
                <w:rStyle w:val="SpecialBold"/>
              </w:rPr>
              <w:t>Code</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00000" w:rsidRPr="007B62E0" w:rsidRDefault="00FC6779" w:rsidP="007B62E0">
            <w:pPr>
              <w:pStyle w:val="BodyText"/>
            </w:pPr>
            <w:r w:rsidRPr="007B62E0">
              <w:rPr>
                <w:rStyle w:val="SpecialBold"/>
              </w:rPr>
              <w:t>Title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00000" w:rsidRDefault="00FC6779" w:rsidP="007B62E0">
            <w:pPr>
              <w:pStyle w:val="BodyText"/>
              <w:rPr>
                <w:lang w:val="en-NZ"/>
              </w:rPr>
            </w:pPr>
            <w:r w:rsidRPr="007B62E0">
              <w:rPr>
                <w:rStyle w:val="SpecialBold"/>
              </w:rPr>
              <w:t>Prerequisite units</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ICTBWN3082B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Perform tests on optical communication system and components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ICTBWN3088B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Install optical fibre splitters in fibre distribution hubs </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ICTBWN3090B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Install lead-in module and cable for fibre to the premises </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ICTBWN3100B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Work safely with live fibre to test and commission a fibre to the x installation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ICTWHS2170B</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ICTBWN3205B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Use optical and radio frequency measuring instruments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ICTCBL2005B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customer cable support systems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ICTCBL2006B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Place and secure customer cable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ICTCBL2008B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Terminate metallic conductor customer cable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ICTCBL2012B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functional and protective telecommunications earthing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ICTCBL2016A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Joint metallic conductor cable on customer premises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ICTCBL2017B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Alter services to existing cable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ICTCBL2064A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Haul underground cable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ICTCBL2065B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Splice and terminate optical fibre cable for carriers and service providers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ICTCBL2066B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Joint and terminate coaxial cable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ICTCBL2068A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 telecommunication</w:t>
            </w:r>
            <w:r w:rsidRPr="007B62E0">
              <w:t>s service to a building</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ICTCBL2131A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an above ground equipment enclosure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ICTCBL2132A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Erect aerial cable supports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ICTCBL2133A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Construct underground telecommunications infrastructure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ICTCBL2134A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Fix aerial cable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ICTCBL2135A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Joint metallic conductor cable in access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ICTCBL2136B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maintain and modify customer premises communications cabling: ACMA Restricted Rule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ICTCBL2137B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maintain and modify customer premises communications cabling: ACMA Open Rule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ICTCBL2136B</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ICTCBL2138B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maintain and modify customer premises communications cabling: ACMA Lift Rule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ICTCBL2139B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Apply safe technical work practices for cabling registration when configuring ADSL circuits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ICTCBL2163A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 cable lead-in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ICTCBL3009B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terminate and certify structured cabling installation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ICTCBL3010B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and terminate optical fibre cable on customer premises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ICTCBL3011B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and terminate coaxial cable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ICTCBL3013A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Perform cable and system test on customer premises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ICTCBL3014A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Hand over systems and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ICTCBL3015A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Locate and identify cable system faults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ICTCBL3018A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underground enclosures and conduit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ICTCBL3019A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underground cable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ICTCBL3020A </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Construct aerial cable supports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ICTCBL3021A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aerial cable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ICTCBL3049A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systems and equipment on customer premises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ICTCBL3052A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Cut over new systems and equipment on customer premises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ICTCBL3067A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Modify and cut over cable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ICTCBL3069A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network cable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ICTCBL3103A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Maintain cable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ICTCBL3240B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ribbon fibre cable in the FTTX distribution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ICTCBL2065B</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ICTCBL4002B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Prepare design drawings and specification for a cable installation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w:t>
            </w:r>
            <w:r w:rsidRPr="007B62E0">
              <w:t>4004B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Schedule and supply cabling installation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ICTCBL4023B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Supervise cabling project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ICTCBL4057B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Test cable bearers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ICTCBL4099A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Remotely locate and identify cable network faults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ICTCMP2022B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Organise and monitor cabling to ensure complia</w:t>
            </w:r>
            <w:r w:rsidRPr="007B62E0">
              <w:t>nce with regulatory and industry standards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ICTCMP2239B </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Perform restricted customer premises broadband cabling work: ACMA Restricted Rule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ICTCBL2136B</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ICTCMP5176A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Undertake radio communications site audit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ICTDRE3156B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digital reception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ICTDRE3157A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Locate and rectify digital reception equipment faults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ICTDRE3165A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 complex digital reception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ICTDRE3248A </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Design communications wiring systems for customer premises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ICTCBL2137B (ICTCBL2136B)</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ICTDRE3249A </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Develop integrat</w:t>
            </w:r>
            <w:r w:rsidRPr="007B62E0">
              <w:t>ed digital reception systems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ICTDRE4166A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Integrate customer digital reception equipment </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ICTDRE4167A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Integrate data delivery modes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ICTEDU3053A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Train customers in new technology</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ICTEDU5025A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Develop and deliver training associated with new and modified products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ICTITU5144A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Test telecommunications network using virtual instruments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ICTITU7106B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automated ICT system applications using unix</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ICTNPL4107A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Apply business acumen to network planning</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ICTNPL4108A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Plan the deployment of access network architectures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ICTNPL4109A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Evaluate the capability of access networks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ICTNPL4110A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Evaluate the planning requirements for provisioning a telecommunications buil</w:t>
            </w:r>
            <w:r w:rsidRPr="007B62E0">
              <w:t>ding facility</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ICTNPL4111A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Develop provisioning of telecommunications building works project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ICTNPL4112A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Evaluate core network architectures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ICTNPL4113A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Plan the deployment of core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ICTNPL4114A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Produce planning specifications for end to end service delivery</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ICTNPL4150A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Apply knowledge of regulation and legislation for the telecommunications industry</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ICTNPL4151A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Plan the telecommunications access network for an estate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ICTNPL4247A </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Apply compliance requirements to telecommunications 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ICTNPL5071A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Develop planning strategies for core network design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ICTNPL5096A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Develop planning strategies for access network design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ICTNPL5101A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Apply service measures and demand forecasting to pr</w:t>
            </w:r>
            <w:r w:rsidRPr="007B62E0">
              <w:t>oducts and services planning</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ICTNPL5154A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Develop planning strategies for building environment design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ICTNPL6029A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Plan the development and growth of the telecommunications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ICTNPL6030A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Forecast service demand</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ICTNPL6046A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Undertake network performance analysis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ICTOHS2080A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Provide telecommunications services safely on roofs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ICTOHS2153B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Work safely near power infrastructure </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ICTOPN4115B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and test a dense wavelength division multiplexing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ICTOPN4116A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Use advanced optical test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ICTOPN4117A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Prepare activity plans and specifications for a fibre to the x installation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ICTOPN5118A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Plan and configure dense wavelength division multiplexing systems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ICTOPN5119A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Perform acceptance and commissioning</w:t>
            </w:r>
            <w:r w:rsidRPr="007B62E0">
              <w:t xml:space="preserve"> tests on optical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ICTOPN5120A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Plan for an optical system upgrade and cut over</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ICTOPN5121A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Test and commission a dense wavelength division multiplexing transmission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ICTOPN5122A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Test the performance of specialised optical devices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ICTOPN5123A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Analyse and integrate specialised optical devices in the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ICTOPN6124A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optical ethernet transmission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ICTOPN6125A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dense wavelength division multiplexing transmission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ICTOPN6128A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Design a dense wavelength division</w:t>
            </w:r>
            <w:r w:rsidRPr="007B62E0">
              <w:t xml:space="preserve"> multiplexing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ICTOPN6129A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Analyse optical transmission systems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ICTPMG2130A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Prepare site for support installation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ICTPMG2173A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Plan, organise and undertake work activities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ICTPMG4048B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Schedule installation of customer premises equipment </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ICTPMG4152A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the delivery of network infrastructure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ICTPMG5027A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Develop customer premises equipment </w:t>
            </w:r>
            <w:r w:rsidRPr="007B62E0">
              <w:lastRenderedPageBreak/>
              <w:t>installation project plans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ICTPMG5031A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Prepare a project brief</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ICTPMG5039A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Prepare project specifications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ICTPMG6033A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Develop a project management plan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ICTPMG6034A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Prepare a detailed design brief</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ICTPMG7145B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Undertake a telecommunications project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ICTPMG8142A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a telecommunications workplace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ICTPMG8143B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a telecommunications project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ICTPMG8149B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Evaluate and use telecommunications management networks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ICTPRO5026A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Develop training, marketing and sales resources for telecommunications products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ICTRFN2163B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 satellite antenna</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ICTRFN2164B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 terrestrial antenna</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ICTRFN3055A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 radio communications antenna and feedline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ICTRFN3070A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mobile telecommunications in motor vehicles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ICTRFN3146A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WiMAX customer premises equipment broadband wireless access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ICTRFN3155A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Construct and test a radio commu</w:t>
            </w:r>
            <w:r w:rsidRPr="007B62E0">
              <w:t>nications device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ICTRFN3175A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Operate and maintain radio communications technical instruments and field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ICTRFN4095A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Conduct radio frequency measurements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ICTRFN4158A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Select an antenna system for radio communications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ICTRFN4159A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Test and repair cellular network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ICTRFN4174A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Undertake radio communications signals monitoring</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ICTRFN4177A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radio communications base station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ICTRFN4178A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Maintain hybrid fibre coaxial broadband cable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ICTRFN5097A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Test cellular handset enhancements and international roaming agreements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ICTRFN5148A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Test and measure cellular phone and network equipment performance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ICTRFN5179A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Evaluate and analyse radio frequency signal coverage plots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ICTRFN6098B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Monitor the capac</w:t>
            </w:r>
            <w:r w:rsidRPr="007B62E0">
              <w:t>ity of and recommend changes to the cellular mobile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ICTRFN6171A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Produce and evaluate architecture designs for WiMAX networks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ICTRFN7182B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Produce a radio link budget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ICTRFN8180B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Analyse a cellular mobile network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ICTRFN8181B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Analyse a satellite communications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ICTSMB4160A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Set up and operate a contractor business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ICTSMB4161A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Operate a contractor business with employees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ICTSUS4183A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Install and test renewable energy system for ICT networks </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ICTSUS4184A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and test power saving hardware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ICTSUS4185A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and test power management software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ICTSUS4186A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thin client applications for power over ethernet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ICTSUS5187A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Implement server virtualisation for a sustainable ICT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ICTSUS6233A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Integrate sustainability in ICT planning and design projects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ICTSUS6234A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Establish a business case for sustainability and competitive advantage in ICT projects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ICTSUS7235A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Use ICT to improve sustainability outcomes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ICTSUS7236A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improvements in ICT sustainability</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ICTSUS8237A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Lead applied research in ICT sustainability</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ICTSUS8238A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Conduct and manage a life cycle assessment for sustainability</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ICTTCR2188A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Use rigging practices and systems on telecommunications network st</w:t>
            </w:r>
            <w:r w:rsidRPr="007B62E0">
              <w:t>ructures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ICTTCR2189A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Use operational safety in a telecommunications rigging environment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ICTTCR2190A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Use safe rigging practices to climb and perform rescues on telecommunications network structures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ICTTCR3062A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Build a telecommunications radio structure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ICTTCR2188A</w:t>
            </w:r>
          </w:p>
          <w:p w:rsidR="00000000" w:rsidRPr="007B62E0" w:rsidRDefault="00FC6779" w:rsidP="007B62E0">
            <w:pPr>
              <w:pStyle w:val="BodyText"/>
            </w:pPr>
            <w:r w:rsidRPr="007B62E0">
              <w:t>ICTTCR2189A</w:t>
            </w:r>
          </w:p>
          <w:p w:rsidR="00000000" w:rsidRDefault="00FC6779" w:rsidP="007B62E0">
            <w:pPr>
              <w:pStyle w:val="BodyText"/>
              <w:rPr>
                <w:lang w:val="en-NZ"/>
              </w:rPr>
            </w:pPr>
            <w:r w:rsidRPr="007B62E0">
              <w:t>ICTTCR2190A</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ICTTCR3191A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Install radio plant and equipment on </w:t>
            </w:r>
            <w:r w:rsidRPr="007B62E0">
              <w:lastRenderedPageBreak/>
              <w:t>telecommunications structures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lastRenderedPageBreak/>
              <w:t>ICTTCR2188</w:t>
            </w:r>
            <w:r w:rsidRPr="007B62E0">
              <w:lastRenderedPageBreak/>
              <w:t>A</w:t>
            </w:r>
          </w:p>
          <w:p w:rsidR="00000000" w:rsidRPr="007B62E0" w:rsidRDefault="00FC6779" w:rsidP="007B62E0">
            <w:pPr>
              <w:pStyle w:val="BodyText"/>
            </w:pPr>
            <w:r w:rsidRPr="007B62E0">
              <w:t>ICTTCR2189A</w:t>
            </w:r>
          </w:p>
          <w:p w:rsidR="00000000" w:rsidRDefault="00FC6779" w:rsidP="007B62E0">
            <w:pPr>
              <w:pStyle w:val="BodyText"/>
              <w:rPr>
                <w:lang w:val="en-NZ"/>
              </w:rPr>
            </w:pPr>
            <w:r w:rsidRPr="007B62E0">
              <w:t>ICTTCR2190A</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ICTTCR3192A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Protect against electromagnetic radiation and system hazards when working on telecommunications radio sites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w:t>
            </w: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ICTTEN2008B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Use electrical skills in telecommunications 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ICTTEN2140B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Use hand and power tools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ICTTEN2207A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and configure a home or</w:t>
            </w:r>
            <w:r w:rsidRPr="007B62E0">
              <w:t xml:space="preserve"> small office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ICTTEN2208A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and configure a small to medium business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ICTTEN2209A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Build and maintain a secure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ICTTEN2218A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Operate new media software packages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ICTTEN2219A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and test internet protocol devices in convergence networks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ICTTEN3054B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Provide infrastructure for telecommunications network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ICTTEN3056A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telecommunications network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ICTTEN3063A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Locate, identify and rectify recurrent</w:t>
            </w:r>
            <w:r w:rsidRPr="007B62E0">
              <w:t xml:space="preserve"> network faults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ICTTEN3074A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Recover customer premises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ICTTEN3075A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Refurbish customer premises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ICTTEN3077B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Commission an electronic unit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ICTTEN3089A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Repair and replace telecommunications network hardware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ICTTEN3104A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Maintain an electronic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ICTTEN3250B </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Provide infrastructure for telecommunications customer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ICTTEN4001B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Identify requirements for customer telecommunications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ICTTEN4003B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Estimate and quote for customer telecommunications equipment installation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ICTTEN4040A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Assign a transmission path</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ICTTEN4050A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and configure a wireless mesh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ICTTEN4051A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Install configuration programs on PC based customer equipment </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ICTTEN4072A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Effect changes to existing customer premises equipment systems and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ICTTEN4073A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Cut over customer premises equipment major upgrades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ICTTEN4076A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Complete equipment and software upgrades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ICTTEN4078A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Commission an electronic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ICTTEN4081A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Locate, diagnose and rectify faults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ICTTEN4085A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Monitor, analyse and action telecommunications network alarms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ICTTEN4086A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Undertake routine maintenance of the telecommunications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ICTTEN4087A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Undertake remote diagnosis and repair of network faults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ICTTEN4102A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Repair telecommunication system faults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ICTTEN4126A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and configure internet protocol TV in a home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ICTTEN4198A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configure and test an internet protocol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ICTTEN4199A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configure and test a router</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ICTTEN4202A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and test a radio frequency identification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ICTTEN4210A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Implement and troubleshoot enterprise routers and switches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ICTTEN4211A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Design, install and configure an internetwork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ICTTEN4212A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Apply advanced routing protocols to network design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ICTTEN4213A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Configure and troubleshoot advanced network switching </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ICTTEN4214A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Install and maintain a wide area network </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ICTTEN4215A </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w:t>
            </w:r>
            <w:r w:rsidRPr="007B62E0">
              <w:t xml:space="preserve"> and configure internet protocol TV in a service provider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ICTTEN4229B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Design, install and configure a customer smart technology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ICTTEN4241A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Design network projects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ICTTEN4242A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Conduct site surveys to identify carrier installation requ</w:t>
            </w:r>
            <w:r w:rsidRPr="007B62E0">
              <w:t>irements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ICTTEN4243A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Prepare design drawings and specifications for telecommunications installations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ICTTEN4244A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Estimate and quote for carrier telecommunications equipment installations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ICTTEN4245A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Design infrastructure for telecommunications </w:t>
            </w:r>
            <w:r w:rsidRPr="007B62E0">
              <w:lastRenderedPageBreak/>
              <w:t>network installations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ICTTEN4246A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Design dense wavelength division multiplexing installations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ICTNPL4247A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Apply compliance requirements to telecommunications 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ICTTEN5024A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Provide consultancy and techni</w:t>
            </w:r>
            <w:r w:rsidRPr="007B62E0">
              <w:t>cal support in the customer premises equipment sector</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ICTTEN5037A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Design a telecommunications project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ICTTEN5038A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Design an electronic system for a telecommunications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ICTTEN5058A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Acceptance test new systems and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ICTTEN5059A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Commission telecommunications network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ICTTEN5060A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Integrate new systems and equipment into the telecommunications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ICTTEN5061A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Cut over new and replacement network equipment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ICTTEN5083A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Locate, diagnose and rectify complex faults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ICTTEN5084A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Provide expert advice and support on complex faults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ICTTEN5092A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Undertake planned outage management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ICTTEN5147A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Administer a data communications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ICTTEN5168A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Design and implement an enterprise voice over internet protocol and a uni</w:t>
            </w:r>
            <w:r w:rsidRPr="007B62E0">
              <w:t>fied communications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ICTTEN5200A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configure and test a local area network switch</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ICTTEN5201A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 configure and test a server</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ICTTEN5203A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Dimension and design a radio frequency identification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ICTTEN5204A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Produce technical solutions from business specifications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ICTTEN5217A </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Plan a wireless mesh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ICTTEN6036A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Undertake qualification testing of new or enhanced equipment and systems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ICTTEN6042A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Undertake system administration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ICTTEN6043A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Undertake network traffic management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ICTTEN6044A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Coordinate fault rectification and restoration of service following network outages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ICTTEN6045A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Implement planned network changes with minimal impact to the customer</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ICTTEN6047A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a common channel</w:t>
            </w:r>
            <w:r w:rsidRPr="007B62E0">
              <w:t xml:space="preserve"> signalling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ICTTEN6091A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Analyse and organise repair of highly complex telecommunications network faults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ICTTEN6094A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Verify new software and hardware releases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ICTTEN6169A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Produce and evaluate architecture designs for convergent cellular mob</w:t>
            </w:r>
            <w:r w:rsidRPr="007B62E0">
              <w:t>ile networks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ICTTEN6172A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Design and configure an IP-MPLS network with virtual private network tunnelling</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ICTTEN6206A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Produce an ICT network architecture design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ICTTEN6216A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Design and manage internet protocol TV in a service provider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ICTTEN7193B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Plan a transmission network</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ICTTEN7219A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alignment of systems with product and technology strategy</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rPr>
          <w:trHeight w:val="737"/>
        </w:trPr>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ICTTEN7220A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Translate domain and solution architectures into platform requirements and designs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ICTTEN7221A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end to end architectural solutions across multiple domains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ICTTEN7222A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solution architecture and impacts in line with organisational processes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ICTTEN7223A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application layer solutions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ICTTEN7224A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voice, data and internet pr</w:t>
            </w:r>
            <w:r w:rsidRPr="007B62E0">
              <w:t>otocol network solutions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ICTTEN7225A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network testing strategies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ICTTEN7226A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development and application of testing artefacts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ICTTEN7227B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Analyse business specifications to produce technical solutions </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ICTTEN7228A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project requirements and process implementations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ICTTEN7230A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Scope project requirements and process solutions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ICTTEN8149A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Analyse business specifications to produce technical solutions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ICTTEN8194A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Investigate the application of cloud networks </w:t>
            </w:r>
            <w:r w:rsidRPr="007B62E0">
              <w:t>in telecommunications switching</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ICTTEN8195B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Evaluate and apply network security</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ICTTEN8196A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Evaluate and apply digital signal processing to communications system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ICTTEN8197A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Produce engineering solutions using numerical computations and simulation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ICTWHS2081A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Work safely in a radio frequency electromagnetic radiation environment</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ICTWHS2170B</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Follow work health and safety and environmental policies and procedures </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ICTWOR2141A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Work effectively in a telecommunications technology team</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ICTWOR3028A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Organise resources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ICTWOR3035A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Organise material supply</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ICTWOR3041A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Schedule resources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ICTWOR3093A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Manage spare parts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ICTWOR3127A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Supervise worksite activities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ICTWOR3231A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Resolve technical enquiries using multiple information systems</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ICTWOR3232A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Collect and analyse technical information</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ICTWOR4032A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Undertake a civil site survey</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p>
        </w:tc>
      </w:tr>
      <w:tr w:rsidR="00000000" w:rsidRPr="007B62E0" w:rsidTr="007B62E0">
        <w:tc>
          <w:tcPr>
            <w:tcW w:w="2463"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ICTWOR4079A</w:t>
            </w:r>
          </w:p>
        </w:tc>
        <w:tc>
          <w:tcPr>
            <w:tcW w:w="464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Schedule equipment maintenance</w:t>
            </w:r>
          </w:p>
        </w:tc>
        <w:tc>
          <w:tcPr>
            <w:tcW w:w="162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p>
        </w:tc>
      </w:tr>
    </w:tbl>
    <w:p w:rsidR="00000000" w:rsidRPr="007B62E0" w:rsidRDefault="00FC6779" w:rsidP="007B62E0">
      <w:pPr>
        <w:pStyle w:val="BodyText"/>
      </w:pPr>
    </w:p>
    <w:p w:rsidR="00000000" w:rsidRPr="007B62E0" w:rsidRDefault="00FC6779" w:rsidP="007B62E0">
      <w:pPr>
        <w:pStyle w:val="AllowPageBreak"/>
      </w:pPr>
    </w:p>
    <w:p w:rsidR="00000000" w:rsidRPr="007B62E0" w:rsidRDefault="00FC6779" w:rsidP="007B62E0">
      <w:pPr>
        <w:pStyle w:val="SuperHeading"/>
      </w:pPr>
      <w:bookmarkStart w:id="14" w:name="O_636949"/>
      <w:bookmarkStart w:id="15" w:name="_Toc379528148"/>
      <w:bookmarkEnd w:id="14"/>
      <w:r w:rsidRPr="007B62E0">
        <w:lastRenderedPageBreak/>
        <w:t>List of Imported Units</w:t>
      </w:r>
      <w:bookmarkEnd w:id="15"/>
    </w:p>
    <w:tbl>
      <w:tblPr>
        <w:tblW w:w="0" w:type="auto"/>
        <w:tblLayout w:type="fixed"/>
        <w:tblCellMar>
          <w:left w:w="62" w:type="dxa"/>
          <w:right w:w="62" w:type="dxa"/>
        </w:tblCellMar>
        <w:tblLook w:val="0000" w:firstRow="0" w:lastRow="0" w:firstColumn="0" w:lastColumn="0" w:noHBand="0" w:noVBand="0"/>
      </w:tblPr>
      <w:tblGrid>
        <w:gridCol w:w="3396"/>
        <w:gridCol w:w="1890"/>
        <w:gridCol w:w="3067"/>
      </w:tblGrid>
      <w:tr w:rsidR="00000000" w:rsidTr="00FC6779">
        <w:trPr>
          <w:tblHeader/>
        </w:trPr>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Unit Code and Title</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Prerequisite</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Origin</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BSBCUS201B</w:t>
            </w:r>
          </w:p>
          <w:p w:rsidR="00000000" w:rsidRDefault="00FC6779" w:rsidP="007B62E0">
            <w:pPr>
              <w:pStyle w:val="BodyText"/>
              <w:rPr>
                <w:lang w:val="en-NZ"/>
              </w:rPr>
            </w:pPr>
            <w:r w:rsidRPr="007B62E0">
              <w:t>Deliver a service to customers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BSBCUS402B</w:t>
            </w:r>
          </w:p>
          <w:p w:rsidR="00000000" w:rsidRDefault="00FC6779" w:rsidP="007B62E0">
            <w:pPr>
              <w:pStyle w:val="BodyText"/>
              <w:rPr>
                <w:lang w:val="en-NZ"/>
              </w:rPr>
            </w:pPr>
            <w:r w:rsidRPr="007B62E0">
              <w:t>Address customer needs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BSBFIM501A</w:t>
            </w:r>
          </w:p>
          <w:p w:rsidR="00000000" w:rsidRDefault="00FC6779" w:rsidP="007B62E0">
            <w:pPr>
              <w:pStyle w:val="BodyText"/>
              <w:rPr>
                <w:lang w:val="en-NZ"/>
              </w:rPr>
            </w:pPr>
            <w:r w:rsidRPr="007B62E0">
              <w:t>Manage budgets and financial plans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BSBINM302A</w:t>
            </w:r>
          </w:p>
          <w:p w:rsidR="00000000" w:rsidRDefault="00FC6779" w:rsidP="007B62E0">
            <w:pPr>
              <w:pStyle w:val="BodyText"/>
              <w:rPr>
                <w:lang w:val="en-NZ"/>
              </w:rPr>
            </w:pPr>
            <w:r w:rsidRPr="007B62E0">
              <w:t>Utilise a knowledge management system</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BSBMGT401A</w:t>
            </w:r>
          </w:p>
          <w:p w:rsidR="00000000" w:rsidRDefault="00FC6779" w:rsidP="007B62E0">
            <w:pPr>
              <w:pStyle w:val="BodyText"/>
              <w:rPr>
                <w:lang w:val="en-NZ"/>
              </w:rPr>
            </w:pPr>
            <w:r w:rsidRPr="007B62E0">
              <w:t>Show leadership in the workplace</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BSBOHS509B</w:t>
            </w:r>
          </w:p>
          <w:p w:rsidR="00000000" w:rsidRDefault="00FC6779" w:rsidP="007B62E0">
            <w:pPr>
              <w:pStyle w:val="BodyText"/>
              <w:rPr>
                <w:lang w:val="en-NZ"/>
              </w:rPr>
            </w:pPr>
            <w:r w:rsidRPr="007B62E0">
              <w:t>Ensure a safe workplace</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w:t>
            </w:r>
            <w:r w:rsidRPr="007B62E0">
              <w:t>PMG521A</w:t>
            </w:r>
          </w:p>
          <w:p w:rsidR="00000000" w:rsidRDefault="00FC6779" w:rsidP="007B62E0">
            <w:pPr>
              <w:pStyle w:val="BodyText"/>
              <w:rPr>
                <w:lang w:val="en-NZ"/>
              </w:rPr>
            </w:pPr>
            <w:r w:rsidRPr="007B62E0">
              <w:t>Manage project integration</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BSBPMG522A</w:t>
            </w:r>
          </w:p>
          <w:p w:rsidR="00000000" w:rsidRDefault="00FC6779" w:rsidP="007B62E0">
            <w:pPr>
              <w:pStyle w:val="BodyText"/>
              <w:rPr>
                <w:lang w:val="en-NZ"/>
              </w:rPr>
            </w:pPr>
            <w:r w:rsidRPr="007B62E0">
              <w:t>Undertake project work</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BSBSMB305A</w:t>
            </w:r>
          </w:p>
          <w:p w:rsidR="00000000" w:rsidRDefault="00FC6779" w:rsidP="007B62E0">
            <w:pPr>
              <w:pStyle w:val="BodyText"/>
              <w:rPr>
                <w:lang w:val="en-NZ"/>
              </w:rPr>
            </w:pPr>
            <w:r w:rsidRPr="007B62E0">
              <w:t>Comply with regulatory, taxation and insurance requirements for the micro business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BSBSMB306A</w:t>
            </w:r>
          </w:p>
          <w:p w:rsidR="00000000" w:rsidRDefault="00FC6779" w:rsidP="007B62E0">
            <w:pPr>
              <w:pStyle w:val="BodyText"/>
              <w:rPr>
                <w:lang w:val="en-NZ"/>
              </w:rPr>
            </w:pPr>
            <w:r w:rsidRPr="007B62E0">
              <w:t>Plan a home based business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lastRenderedPageBreak/>
              <w:t>BSBSMB401A</w:t>
            </w:r>
          </w:p>
          <w:p w:rsidR="00000000" w:rsidRDefault="00FC6779" w:rsidP="007B62E0">
            <w:pPr>
              <w:pStyle w:val="BodyText"/>
              <w:rPr>
                <w:lang w:val="en-NZ"/>
              </w:rPr>
            </w:pPr>
            <w:r w:rsidRPr="007B62E0">
              <w:t>Establish legal and risk management requirements of small business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BSBSMB405B</w:t>
            </w:r>
          </w:p>
          <w:p w:rsidR="00000000" w:rsidRDefault="00FC6779" w:rsidP="007B62E0">
            <w:pPr>
              <w:pStyle w:val="BodyText"/>
              <w:rPr>
                <w:lang w:val="en-NZ"/>
              </w:rPr>
            </w:pPr>
            <w:r w:rsidRPr="007B62E0">
              <w:t>Monitor and manage small business operations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BSBSMB407A</w:t>
            </w:r>
          </w:p>
          <w:p w:rsidR="00000000" w:rsidRDefault="00FC6779" w:rsidP="007B62E0">
            <w:pPr>
              <w:pStyle w:val="BodyText"/>
              <w:rPr>
                <w:lang w:val="en-NZ"/>
              </w:rPr>
            </w:pPr>
            <w:r w:rsidRPr="007B62E0">
              <w:t>Manage a small team</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BSBSUS201A</w:t>
            </w:r>
          </w:p>
          <w:p w:rsidR="00000000" w:rsidRDefault="00FC6779" w:rsidP="007B62E0">
            <w:pPr>
              <w:pStyle w:val="BodyText"/>
              <w:rPr>
                <w:lang w:val="en-NZ"/>
              </w:rPr>
            </w:pPr>
            <w:r w:rsidRPr="007B62E0">
              <w:t>Participate in environmentally sustainable work practices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BSBSUS301A</w:t>
            </w:r>
          </w:p>
          <w:p w:rsidR="00000000" w:rsidRDefault="00FC6779" w:rsidP="007B62E0">
            <w:pPr>
              <w:pStyle w:val="BodyText"/>
              <w:rPr>
                <w:lang w:val="en-NZ"/>
              </w:rPr>
            </w:pPr>
            <w:r w:rsidRPr="007B62E0">
              <w:t>Implement and monitor environmentally sustainable work practices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BSBSUS501A</w:t>
            </w:r>
          </w:p>
          <w:p w:rsidR="00000000" w:rsidRDefault="00FC6779" w:rsidP="007B62E0">
            <w:pPr>
              <w:pStyle w:val="BodyText"/>
              <w:rPr>
                <w:lang w:val="en-NZ"/>
              </w:rPr>
            </w:pPr>
            <w:r w:rsidRPr="007B62E0">
              <w:t>Develop workplace policy and procedures for sustainability</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w:t>
            </w:r>
            <w:r w:rsidRPr="007B62E0">
              <w:t>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BSBWHS504A</w:t>
            </w:r>
          </w:p>
          <w:p w:rsidR="00000000" w:rsidRDefault="00FC6779" w:rsidP="007B62E0">
            <w:pPr>
              <w:pStyle w:val="BodyText"/>
              <w:rPr>
                <w:lang w:val="en-NZ"/>
              </w:rPr>
            </w:pPr>
            <w:r w:rsidRPr="007B62E0">
              <w:t>Manage WHS hazards and risks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BSBWHS501A</w:t>
            </w:r>
          </w:p>
          <w:p w:rsidR="00000000" w:rsidRDefault="00FC6779" w:rsidP="007B62E0">
            <w:pPr>
              <w:pStyle w:val="BodyText"/>
              <w:rPr>
                <w:lang w:val="en-NZ"/>
              </w:rPr>
            </w:pPr>
            <w:r w:rsidRPr="007B62E0">
              <w:t>Ensure a safe workplace</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BSBWOR401A</w:t>
            </w:r>
          </w:p>
          <w:p w:rsidR="00000000" w:rsidRDefault="00FC6779" w:rsidP="007B62E0">
            <w:pPr>
              <w:pStyle w:val="BodyText"/>
              <w:rPr>
                <w:lang w:val="en-NZ"/>
              </w:rPr>
            </w:pPr>
            <w:r w:rsidRPr="007B62E0">
              <w:t>Establish effective workplace relationships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BSB07</w:t>
            </w:r>
          </w:p>
          <w:p w:rsidR="00000000" w:rsidRDefault="00FC6779" w:rsidP="007B62E0">
            <w:pPr>
              <w:pStyle w:val="BodyText"/>
              <w:rPr>
                <w:lang w:val="en-NZ"/>
              </w:rPr>
            </w:pPr>
            <w:r w:rsidRPr="007B62E0">
              <w:t>Business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CPCCOHS1001A</w:t>
            </w:r>
          </w:p>
          <w:p w:rsidR="00000000" w:rsidRDefault="00FC6779" w:rsidP="007B62E0">
            <w:pPr>
              <w:pStyle w:val="BodyText"/>
              <w:rPr>
                <w:lang w:val="en-NZ"/>
              </w:rPr>
            </w:pPr>
            <w:r w:rsidRPr="007B62E0">
              <w:t>Work safely in the construction industry</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CPC08</w:t>
            </w:r>
          </w:p>
          <w:p w:rsidR="00000000" w:rsidRDefault="00FC6779" w:rsidP="007B62E0">
            <w:pPr>
              <w:pStyle w:val="BodyText"/>
              <w:rPr>
                <w:lang w:val="en-NZ"/>
              </w:rPr>
            </w:pPr>
            <w:r w:rsidRPr="007B62E0">
              <w:t>Construction, Plumbing and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lastRenderedPageBreak/>
              <w:t>CPCCLDG3001A</w:t>
            </w:r>
          </w:p>
          <w:p w:rsidR="00000000" w:rsidRDefault="00FC6779" w:rsidP="007B62E0">
            <w:pPr>
              <w:pStyle w:val="BodyText"/>
              <w:rPr>
                <w:lang w:val="en-NZ"/>
              </w:rPr>
            </w:pPr>
            <w:r w:rsidRPr="007B62E0">
              <w:t>Licence to perform dogging</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CPC08</w:t>
            </w:r>
          </w:p>
          <w:p w:rsidR="00000000" w:rsidRDefault="00FC6779" w:rsidP="007B62E0">
            <w:pPr>
              <w:pStyle w:val="BodyText"/>
              <w:rPr>
                <w:lang w:val="en-NZ"/>
              </w:rPr>
            </w:pPr>
            <w:r w:rsidRPr="007B62E0">
              <w:t>Construction and Plumbing Services Integrated Framewor</w:t>
            </w:r>
            <w:r w:rsidRPr="007B62E0">
              <w:t>k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 xml:space="preserve">CPCCLRG3001A </w:t>
            </w:r>
          </w:p>
          <w:p w:rsidR="00000000" w:rsidRDefault="00FC6779" w:rsidP="007B62E0">
            <w:pPr>
              <w:pStyle w:val="BodyText"/>
              <w:rPr>
                <w:lang w:val="en-NZ"/>
              </w:rPr>
            </w:pPr>
            <w:r w:rsidRPr="007B62E0">
              <w:t>Licence to perform rigging basic level</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 xml:space="preserve">CPC08 </w:t>
            </w:r>
          </w:p>
          <w:p w:rsidR="00000000" w:rsidRDefault="00FC6779" w:rsidP="007B62E0">
            <w:pPr>
              <w:pStyle w:val="BodyText"/>
              <w:rPr>
                <w:lang w:val="en-NZ"/>
              </w:rPr>
            </w:pPr>
            <w:r w:rsidRPr="007B62E0">
              <w:t>Construction, Plumbing and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 xml:space="preserve">CPCCLRG3002A </w:t>
            </w:r>
          </w:p>
          <w:p w:rsidR="00000000" w:rsidRDefault="00FC6779" w:rsidP="007B62E0">
            <w:pPr>
              <w:pStyle w:val="BodyText"/>
              <w:rPr>
                <w:lang w:val="en-NZ"/>
              </w:rPr>
            </w:pPr>
            <w:r w:rsidRPr="007B62E0">
              <w:t>Licence to perform rigging intermediate level</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 xml:space="preserve">CPC08 </w:t>
            </w:r>
          </w:p>
          <w:p w:rsidR="00000000" w:rsidRDefault="00FC6779" w:rsidP="007B62E0">
            <w:pPr>
              <w:pStyle w:val="BodyText"/>
              <w:rPr>
                <w:lang w:val="en-NZ"/>
              </w:rPr>
            </w:pPr>
            <w:r w:rsidRPr="007B62E0">
              <w:t>Construction, Plumbing and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 xml:space="preserve">CPCCLRG4001A </w:t>
            </w:r>
          </w:p>
          <w:p w:rsidR="00000000" w:rsidRDefault="00FC6779" w:rsidP="007B62E0">
            <w:pPr>
              <w:pStyle w:val="BodyText"/>
              <w:rPr>
                <w:lang w:val="en-NZ"/>
              </w:rPr>
            </w:pPr>
            <w:r w:rsidRPr="007B62E0">
              <w:t>Licence to perform rigging advanced level</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 xml:space="preserve">CPC08 </w:t>
            </w:r>
          </w:p>
          <w:p w:rsidR="00000000" w:rsidRDefault="00FC6779" w:rsidP="007B62E0">
            <w:pPr>
              <w:pStyle w:val="BodyText"/>
              <w:rPr>
                <w:lang w:val="en-NZ"/>
              </w:rPr>
            </w:pPr>
            <w:r w:rsidRPr="007B62E0">
              <w:t>Construction, Plumbing and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CPCSUS4001A</w:t>
            </w:r>
          </w:p>
          <w:p w:rsidR="00000000" w:rsidRDefault="00FC6779" w:rsidP="007B62E0">
            <w:pPr>
              <w:pStyle w:val="BodyText"/>
              <w:rPr>
                <w:lang w:val="en-NZ"/>
              </w:rPr>
            </w:pPr>
            <w:r w:rsidRPr="007B62E0">
              <w:t>Implement and monitor environmentally sustainable work practices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CPC08</w:t>
            </w:r>
          </w:p>
          <w:p w:rsidR="00000000" w:rsidRDefault="00FC6779" w:rsidP="007B62E0">
            <w:pPr>
              <w:pStyle w:val="BodyText"/>
              <w:rPr>
                <w:lang w:val="en-NZ"/>
              </w:rPr>
            </w:pPr>
            <w:r w:rsidRPr="007B62E0">
              <w:t>Construction, Plumbing and Services Training Package</w:t>
            </w:r>
          </w:p>
        </w:tc>
      </w:tr>
      <w:tr w:rsidR="00000000" w:rsidTr="00FC6779">
        <w:trPr>
          <w:trHeight w:val="90"/>
        </w:trPr>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CPPSEC3034A</w:t>
            </w:r>
          </w:p>
          <w:p w:rsidR="00000000" w:rsidRDefault="00FC6779" w:rsidP="007B62E0">
            <w:pPr>
              <w:pStyle w:val="BodyText"/>
              <w:rPr>
                <w:lang w:val="en-NZ"/>
              </w:rPr>
            </w:pPr>
            <w:r w:rsidRPr="007B62E0">
              <w:t>Operate information gathering equipment</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CPP07</w:t>
            </w:r>
          </w:p>
          <w:p w:rsidR="00000000" w:rsidRDefault="00FC6779" w:rsidP="007B62E0">
            <w:pPr>
              <w:pStyle w:val="BodyText"/>
              <w:rPr>
                <w:lang w:val="en-NZ"/>
              </w:rPr>
            </w:pPr>
            <w:r w:rsidRPr="007B62E0">
              <w:t>Property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FNSORG506A</w:t>
            </w:r>
          </w:p>
          <w:p w:rsidR="00000000" w:rsidRDefault="00FC6779" w:rsidP="007B62E0">
            <w:pPr>
              <w:pStyle w:val="BodyText"/>
              <w:rPr>
                <w:lang w:val="en-NZ"/>
              </w:rPr>
            </w:pPr>
            <w:r w:rsidRPr="007B62E0">
              <w:t>Prepare financial forecasts and projections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FNS10</w:t>
            </w:r>
          </w:p>
          <w:p w:rsidR="00000000" w:rsidRDefault="00FC6779" w:rsidP="007B62E0">
            <w:pPr>
              <w:pStyle w:val="BodyText"/>
              <w:rPr>
                <w:lang w:val="en-NZ"/>
              </w:rPr>
            </w:pPr>
            <w:r w:rsidRPr="007B62E0">
              <w:t>Financial Services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HLTAID001</w:t>
            </w:r>
            <w:r w:rsidRPr="007B62E0">
              <w:br/>
            </w:r>
            <w:r w:rsidRPr="007B62E0">
              <w:br/>
              <w:t>Provide cardiopulmonary resuscitation</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 xml:space="preserve">HLT </w:t>
            </w:r>
          </w:p>
          <w:p w:rsidR="00000000" w:rsidRDefault="00FC6779" w:rsidP="007B62E0">
            <w:pPr>
              <w:pStyle w:val="BodyText"/>
              <w:rPr>
                <w:lang w:val="en-NZ"/>
              </w:rPr>
            </w:pPr>
            <w:r w:rsidRPr="007B62E0">
              <w:t>Health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HLTAID003</w:t>
            </w:r>
          </w:p>
          <w:p w:rsidR="00000000" w:rsidRDefault="00FC6779" w:rsidP="007B62E0">
            <w:pPr>
              <w:pStyle w:val="BodyText"/>
              <w:rPr>
                <w:lang w:val="en-NZ"/>
              </w:rPr>
            </w:pPr>
            <w:r w:rsidRPr="007B62E0">
              <w:t>Provide first aid</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HLT</w:t>
            </w:r>
          </w:p>
          <w:p w:rsidR="00000000" w:rsidRDefault="00FC6779" w:rsidP="007B62E0">
            <w:pPr>
              <w:pStyle w:val="BodyText"/>
              <w:rPr>
                <w:lang w:val="en-NZ"/>
              </w:rPr>
            </w:pPr>
            <w:r w:rsidRPr="007B62E0">
              <w:t>Health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ICAICT206A</w:t>
            </w:r>
          </w:p>
          <w:p w:rsidR="00000000" w:rsidRDefault="00FC6779" w:rsidP="007B62E0">
            <w:pPr>
              <w:pStyle w:val="BodyText"/>
              <w:rPr>
                <w:lang w:val="en-NZ"/>
              </w:rPr>
            </w:pPr>
            <w:r w:rsidRPr="007B62E0">
              <w:t>Install software applications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lastRenderedPageBreak/>
              <w:t>ICAICT304A</w:t>
            </w:r>
          </w:p>
          <w:p w:rsidR="00000000" w:rsidRDefault="00FC6779" w:rsidP="007B62E0">
            <w:pPr>
              <w:pStyle w:val="BodyText"/>
              <w:rPr>
                <w:lang w:val="en-NZ"/>
              </w:rPr>
            </w:pPr>
            <w:r w:rsidRPr="007B62E0">
              <w:t>Implement system software changes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ICAICT306A Migrate to new technology</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ICAICT401A</w:t>
            </w:r>
          </w:p>
          <w:p w:rsidR="00000000" w:rsidRDefault="00FC6779" w:rsidP="007B62E0">
            <w:pPr>
              <w:pStyle w:val="BodyText"/>
              <w:rPr>
                <w:lang w:val="en-NZ"/>
              </w:rPr>
            </w:pPr>
            <w:r w:rsidRPr="007B62E0">
              <w:t>Determine and confirm client business requirements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ICAICT405A</w:t>
            </w:r>
          </w:p>
          <w:p w:rsidR="00000000" w:rsidRDefault="00FC6779" w:rsidP="007B62E0">
            <w:pPr>
              <w:pStyle w:val="BodyText"/>
              <w:rPr>
                <w:lang w:val="en-NZ"/>
              </w:rPr>
            </w:pPr>
            <w:r w:rsidRPr="007B62E0">
              <w:t>Develop detailed technical design</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 xml:space="preserve">ICAICT508A </w:t>
            </w:r>
          </w:p>
          <w:p w:rsidR="00000000" w:rsidRDefault="00FC6779" w:rsidP="007B62E0">
            <w:pPr>
              <w:pStyle w:val="BodyText"/>
              <w:rPr>
                <w:lang w:val="en-NZ"/>
              </w:rPr>
            </w:pPr>
            <w:r w:rsidRPr="007B62E0">
              <w:t>Evaluate v</w:t>
            </w:r>
            <w:r w:rsidRPr="007B62E0">
              <w:t>endor products and equipment</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ICANWK305A</w:t>
            </w:r>
          </w:p>
          <w:p w:rsidR="00000000" w:rsidRDefault="00FC6779" w:rsidP="007B62E0">
            <w:pPr>
              <w:pStyle w:val="BodyText"/>
              <w:rPr>
                <w:lang w:val="en-NZ"/>
              </w:rPr>
            </w:pPr>
            <w:r w:rsidRPr="007B62E0">
              <w:t>Install and manage network protocols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ICANWK406A</w:t>
            </w:r>
          </w:p>
          <w:p w:rsidR="00000000" w:rsidRDefault="00FC6779" w:rsidP="007B62E0">
            <w:pPr>
              <w:pStyle w:val="BodyText"/>
              <w:rPr>
                <w:lang w:val="en-NZ"/>
              </w:rPr>
            </w:pPr>
            <w:r w:rsidRPr="007B62E0">
              <w:t>Install, configure and test network security</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ICANWK416A</w:t>
            </w:r>
          </w:p>
          <w:p w:rsidR="00000000" w:rsidRDefault="00FC6779" w:rsidP="007B62E0">
            <w:pPr>
              <w:pStyle w:val="BodyText"/>
              <w:rPr>
                <w:lang w:val="en-NZ"/>
              </w:rPr>
            </w:pPr>
            <w:r w:rsidRPr="007B62E0">
              <w:t>Build security into virtual private networks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ICANWK417A</w:t>
            </w:r>
          </w:p>
          <w:p w:rsidR="00000000" w:rsidRDefault="00FC6779" w:rsidP="007B62E0">
            <w:pPr>
              <w:pStyle w:val="BodyText"/>
              <w:rPr>
                <w:lang w:val="en-NZ"/>
              </w:rPr>
            </w:pPr>
            <w:r w:rsidRPr="007B62E0">
              <w:t xml:space="preserve">Build </w:t>
            </w:r>
            <w:r w:rsidRPr="007B62E0">
              <w:t xml:space="preserve">an enterprise wireless </w:t>
            </w:r>
            <w:r w:rsidRPr="007B62E0">
              <w:lastRenderedPageBreak/>
              <w:t>network</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 xml:space="preserve">Information and </w:t>
            </w:r>
            <w:r w:rsidRPr="007B62E0">
              <w:lastRenderedPageBreak/>
              <w:t>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lastRenderedPageBreak/>
              <w:t>ICANWK410A</w:t>
            </w:r>
          </w:p>
          <w:p w:rsidR="00000000" w:rsidRDefault="00FC6779" w:rsidP="007B62E0">
            <w:pPr>
              <w:pStyle w:val="BodyText"/>
              <w:rPr>
                <w:lang w:val="en-NZ"/>
              </w:rPr>
            </w:pPr>
            <w:r w:rsidRPr="007B62E0">
              <w:t>Install network hardware to a network</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ICANWK411A</w:t>
            </w:r>
          </w:p>
          <w:p w:rsidR="00000000" w:rsidRDefault="00FC6779" w:rsidP="007B62E0">
            <w:pPr>
              <w:pStyle w:val="BodyText"/>
              <w:rPr>
                <w:lang w:val="en-NZ"/>
              </w:rPr>
            </w:pPr>
            <w:r w:rsidRPr="007B62E0">
              <w:t>Install software to networked computers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 xml:space="preserve">ICANWK502A </w:t>
            </w:r>
          </w:p>
          <w:p w:rsidR="00000000" w:rsidRDefault="00FC6779" w:rsidP="007B62E0">
            <w:pPr>
              <w:pStyle w:val="BodyText"/>
              <w:rPr>
                <w:lang w:val="en-NZ"/>
              </w:rPr>
            </w:pPr>
            <w:r w:rsidRPr="007B62E0">
              <w:t>Implement secure encryption technologies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 xml:space="preserve">ICANWK503A </w:t>
            </w:r>
          </w:p>
          <w:p w:rsidR="00000000" w:rsidRDefault="00FC6779" w:rsidP="007B62E0">
            <w:pPr>
              <w:pStyle w:val="BodyText"/>
              <w:rPr>
                <w:lang w:val="en-NZ"/>
              </w:rPr>
            </w:pPr>
            <w:r w:rsidRPr="007B62E0">
              <w:t>Install and maintain valid authentication processes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ICANWK509A</w:t>
            </w:r>
          </w:p>
          <w:p w:rsidR="00000000" w:rsidRDefault="00FC6779" w:rsidP="007B62E0">
            <w:pPr>
              <w:pStyle w:val="BodyText"/>
              <w:rPr>
                <w:lang w:val="en-NZ"/>
              </w:rPr>
            </w:pPr>
            <w:r w:rsidRPr="007B62E0">
              <w:t>Design and implement a security perimeter for ICT networks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w:t>
            </w:r>
            <w:r w:rsidRPr="007B62E0">
              <w:t>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ICANWK516A</w:t>
            </w:r>
          </w:p>
          <w:p w:rsidR="00000000" w:rsidRDefault="00FC6779" w:rsidP="007B62E0">
            <w:pPr>
              <w:pStyle w:val="BodyText"/>
              <w:rPr>
                <w:lang w:val="en-NZ"/>
              </w:rPr>
            </w:pPr>
            <w:r w:rsidRPr="007B62E0">
              <w:t>Determine best-fit topology for a local network</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 xml:space="preserve">ICANWK517A </w:t>
            </w:r>
          </w:p>
          <w:p w:rsidR="00000000" w:rsidRDefault="00FC6779" w:rsidP="007B62E0">
            <w:pPr>
              <w:pStyle w:val="BodyText"/>
              <w:rPr>
                <w:lang w:val="en-NZ"/>
              </w:rPr>
            </w:pPr>
            <w:r w:rsidRPr="007B62E0">
              <w:t>Determine best-fit topology for a wide area network</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 xml:space="preserve">Information and Communications Technology Training </w:t>
            </w:r>
            <w:r w:rsidRPr="007B62E0">
              <w:t>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ICANWK518A</w:t>
            </w:r>
          </w:p>
          <w:p w:rsidR="00000000" w:rsidRDefault="00FC6779" w:rsidP="007B62E0">
            <w:pPr>
              <w:pStyle w:val="BodyText"/>
              <w:rPr>
                <w:lang w:val="en-NZ"/>
              </w:rPr>
            </w:pPr>
            <w:r w:rsidRPr="007B62E0">
              <w:t>Design an enterprise wireless local area network</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lastRenderedPageBreak/>
              <w:t>ICANWK520A</w:t>
            </w:r>
          </w:p>
          <w:p w:rsidR="00000000" w:rsidRDefault="00FC6779" w:rsidP="007B62E0">
            <w:pPr>
              <w:pStyle w:val="BodyText"/>
              <w:rPr>
                <w:lang w:val="en-NZ"/>
              </w:rPr>
            </w:pPr>
            <w:r w:rsidRPr="007B62E0">
              <w:t>Design IT system security controls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ICAS2014B</w:t>
            </w:r>
          </w:p>
          <w:p w:rsidR="00000000" w:rsidRDefault="00FC6779" w:rsidP="007B62E0">
            <w:pPr>
              <w:pStyle w:val="BodyText"/>
              <w:rPr>
                <w:lang w:val="en-NZ"/>
              </w:rPr>
            </w:pPr>
            <w:r w:rsidRPr="007B62E0">
              <w:t>Connect hardware peripherals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ICAS3234B</w:t>
            </w:r>
          </w:p>
          <w:p w:rsidR="00000000" w:rsidRDefault="00FC6779" w:rsidP="007B62E0">
            <w:pPr>
              <w:pStyle w:val="BodyText"/>
              <w:rPr>
                <w:lang w:val="en-NZ"/>
              </w:rPr>
            </w:pPr>
            <w:r w:rsidRPr="007B62E0">
              <w:t>Care for computer hardware</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ICA05</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ICAT3025B</w:t>
            </w:r>
          </w:p>
          <w:p w:rsidR="00000000" w:rsidRDefault="00FC6779" w:rsidP="007B62E0">
            <w:pPr>
              <w:pStyle w:val="BodyText"/>
              <w:rPr>
                <w:lang w:val="en-NZ"/>
              </w:rPr>
            </w:pPr>
            <w:r w:rsidRPr="007B62E0">
              <w:t>Run standard diagnostic tests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ICA05</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ICAU3019B</w:t>
            </w:r>
          </w:p>
          <w:p w:rsidR="00000000" w:rsidRDefault="00FC6779" w:rsidP="007B62E0">
            <w:pPr>
              <w:pStyle w:val="BodyText"/>
              <w:rPr>
                <w:lang w:val="en-NZ"/>
              </w:rPr>
            </w:pPr>
            <w:r w:rsidRPr="007B62E0">
              <w:t>Migrate to new technology</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ICA05</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ICAICT302A</w:t>
            </w:r>
          </w:p>
          <w:p w:rsidR="00000000" w:rsidRDefault="00FC6779" w:rsidP="007B62E0">
            <w:pPr>
              <w:pStyle w:val="BodyText"/>
              <w:rPr>
                <w:lang w:val="en-NZ"/>
              </w:rPr>
            </w:pPr>
            <w:r w:rsidRPr="007B62E0">
              <w:t>Install and optimise operating system software</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w:t>
            </w:r>
            <w:r w:rsidRPr="007B62E0">
              <w:t>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ICAICT303A</w:t>
            </w:r>
          </w:p>
          <w:p w:rsidR="00000000" w:rsidRDefault="00FC6779" w:rsidP="007B62E0">
            <w:pPr>
              <w:pStyle w:val="BodyText"/>
              <w:rPr>
                <w:lang w:val="en-NZ"/>
              </w:rPr>
            </w:pPr>
            <w:r w:rsidRPr="007B62E0">
              <w:t>Connect internal hardware components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ICASAS203A Connect hardware peripherals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ICASAS301A Run standard diagnostic tests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 xml:space="preserve">Information and </w:t>
            </w:r>
            <w:r w:rsidRPr="007B62E0">
              <w:lastRenderedPageBreak/>
              <w:t>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ICASAS303A Care for computer hardware</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w:t>
            </w:r>
            <w:r w:rsidRPr="007B62E0">
              <w:t>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ICASAS304A</w:t>
            </w:r>
          </w:p>
          <w:p w:rsidR="00000000" w:rsidRDefault="00FC6779" w:rsidP="007B62E0">
            <w:pPr>
              <w:pStyle w:val="BodyText"/>
              <w:rPr>
                <w:lang w:val="en-NZ"/>
              </w:rPr>
            </w:pPr>
            <w:r w:rsidRPr="007B62E0">
              <w:t>Provide basic system administration</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ICASAS305A</w:t>
            </w:r>
          </w:p>
          <w:p w:rsidR="00000000" w:rsidRDefault="00FC6779" w:rsidP="007B62E0">
            <w:pPr>
              <w:pStyle w:val="BodyText"/>
              <w:rPr>
                <w:lang w:val="en-NZ"/>
              </w:rPr>
            </w:pPr>
            <w:r w:rsidRPr="007B62E0">
              <w:t>Provide IT advice to clients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ICASAS409A</w:t>
            </w:r>
          </w:p>
          <w:p w:rsidR="00000000" w:rsidRDefault="00FC6779" w:rsidP="007B62E0">
            <w:pPr>
              <w:pStyle w:val="BodyText"/>
              <w:rPr>
                <w:lang w:val="en-NZ"/>
              </w:rPr>
            </w:pPr>
            <w:r w:rsidRPr="007B62E0">
              <w:t>Manage risks involving ICT systems and technology</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Default="00FC6779" w:rsidP="007B62E0">
            <w:pPr>
              <w:pStyle w:val="BodyText"/>
              <w:rPr>
                <w:lang w:val="en-NZ"/>
              </w:rPr>
            </w:pPr>
            <w:r w:rsidRPr="007B62E0">
              <w:t>Information and Communications Technology Training Package</w:t>
            </w:r>
          </w:p>
        </w:tc>
      </w:tr>
      <w:tr w:rsidR="00000000" w:rsidRPr="007B62E0" w:rsidTr="00FC6779">
        <w:tc>
          <w:tcPr>
            <w:tcW w:w="339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ICASAS505A Review and update disaster recovery and contingency plans</w:t>
            </w:r>
          </w:p>
        </w:tc>
        <w:tc>
          <w:tcPr>
            <w:tcW w:w="18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306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ICA11</w:t>
            </w:r>
          </w:p>
          <w:p w:rsidR="00000000" w:rsidRPr="007B62E0" w:rsidRDefault="00FC6779" w:rsidP="007B62E0">
            <w:pPr>
              <w:pStyle w:val="BodyText"/>
            </w:pPr>
            <w:r w:rsidRPr="007B62E0">
              <w:t>Information and Communications Technology Training Package</w:t>
            </w:r>
          </w:p>
        </w:tc>
      </w:tr>
    </w:tbl>
    <w:p w:rsidR="00000000" w:rsidRPr="007B62E0" w:rsidRDefault="00FC6779" w:rsidP="007B62E0">
      <w:pPr>
        <w:pStyle w:val="BodyText"/>
      </w:pPr>
    </w:p>
    <w:p w:rsidR="00000000" w:rsidRPr="007B62E0" w:rsidRDefault="00FC6779" w:rsidP="007B62E0">
      <w:pPr>
        <w:pStyle w:val="AllowPageBreak"/>
      </w:pPr>
    </w:p>
    <w:p w:rsidR="00000000" w:rsidRPr="007B62E0" w:rsidRDefault="00FC6779" w:rsidP="007B62E0">
      <w:pPr>
        <w:pStyle w:val="SuperHeading"/>
      </w:pPr>
      <w:bookmarkStart w:id="16" w:name="O_636948"/>
      <w:bookmarkStart w:id="17" w:name="_Toc379528149"/>
      <w:bookmarkEnd w:id="16"/>
      <w:r w:rsidRPr="007B62E0">
        <w:lastRenderedPageBreak/>
        <w:t>Mapping to Previous Training Package</w:t>
      </w:r>
      <w:bookmarkEnd w:id="17"/>
    </w:p>
    <w:tbl>
      <w:tblPr>
        <w:tblW w:w="0" w:type="auto"/>
        <w:tblCellMar>
          <w:left w:w="62" w:type="dxa"/>
          <w:right w:w="62" w:type="dxa"/>
        </w:tblCellMar>
        <w:tblLook w:val="0000" w:firstRow="0" w:lastRow="0" w:firstColumn="0" w:lastColumn="0" w:noHBand="0" w:noVBand="0"/>
      </w:tblPr>
      <w:tblGrid>
        <w:gridCol w:w="2730"/>
        <w:gridCol w:w="2872"/>
        <w:gridCol w:w="2957"/>
        <w:gridCol w:w="1261"/>
      </w:tblGrid>
      <w:tr w:rsidR="007B62E0" w:rsidRPr="007B62E0" w:rsidTr="00FC6779">
        <w:trPr>
          <w:trHeight w:val="539"/>
          <w:tblHeader/>
        </w:trPr>
        <w:tc>
          <w:tcPr>
            <w:tcW w:w="0" w:type="auto"/>
            <w:gridSpan w:val="4"/>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Summary mapping to previous Training Package – qualifications</w:t>
            </w:r>
          </w:p>
          <w:p w:rsidR="00000000" w:rsidRDefault="00FC6779" w:rsidP="007B62E0">
            <w:pPr>
              <w:pStyle w:val="BodyText"/>
              <w:rPr>
                <w:lang w:val="en-NZ"/>
              </w:rPr>
            </w:pPr>
            <w:r w:rsidRPr="007B62E0">
              <w:rPr>
                <w:rStyle w:val="Emphasis"/>
              </w:rPr>
              <w:t>Mapping of units of competency Key: E = equivalent, N = not equivalent</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ICT10 Version 3</w:t>
            </w:r>
          </w:p>
          <w:p w:rsidR="00000000" w:rsidRPr="007B62E0" w:rsidRDefault="00FC6779" w:rsidP="007B62E0">
            <w:pPr>
              <w:pStyle w:val="BodyText"/>
            </w:pPr>
            <w:r w:rsidRPr="007B62E0">
              <w:rPr>
                <w:rStyle w:val="SpecialBold"/>
              </w:rPr>
              <w:t>Unit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ICT10 Version 2</w:t>
            </w:r>
          </w:p>
          <w:p w:rsidR="00000000" w:rsidRPr="007B62E0" w:rsidRDefault="00FC6779" w:rsidP="007B62E0">
            <w:pPr>
              <w:pStyle w:val="BodyText"/>
            </w:pPr>
            <w:r w:rsidRPr="007B62E0">
              <w:rPr>
                <w:rStyle w:val="SpecialBold"/>
              </w:rPr>
              <w:t>Unit Code and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Comments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E/N</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ICT20113 Certificate II in Telecommunications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ICT20110 Certificate II in Telecommunications Technology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Default="00FC6779" w:rsidP="007B62E0">
            <w:pPr>
              <w:pStyle w:val="BodyText"/>
              <w:rPr>
                <w:lang w:val="en-NZ"/>
              </w:rPr>
            </w:pPr>
            <w:r w:rsidRPr="007B62E0">
              <w:t>Change in WHS core unit. Other units updated to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ICT20213 Certificate II in Telecommunications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ICT20210 Certificate II in Telecommunications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Default="00FC6779" w:rsidP="007B62E0">
            <w:pPr>
              <w:pStyle w:val="BodyText"/>
              <w:rPr>
                <w:lang w:val="en-NZ"/>
              </w:rPr>
            </w:pPr>
            <w:r w:rsidRPr="007B62E0">
              <w:t>Change in WHS core unit. Other units updated to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ICT20313 Certificate II in Telecommunications Cabling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w:t>
            </w:r>
            <w:r w:rsidRPr="007B62E0">
              <w:t xml:space="preserve">CT20310 Certificate II in Telecommunications Cabling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Default="00FC6779" w:rsidP="007B62E0">
            <w:pPr>
              <w:pStyle w:val="BodyText"/>
              <w:rPr>
                <w:lang w:val="en-NZ"/>
              </w:rPr>
            </w:pPr>
            <w:r w:rsidRPr="007B62E0">
              <w:t>Change in WHS core unit. Other units updated to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ICT20413 Certificate II in Telecommunications Digital Reception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ICT20410 Certificat</w:t>
            </w:r>
            <w:r w:rsidRPr="007B62E0">
              <w:t>e II in Telecommunications Digital Reception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Default="00FC6779" w:rsidP="007B62E0">
            <w:pPr>
              <w:pStyle w:val="BodyText"/>
              <w:rPr>
                <w:lang w:val="en-NZ"/>
              </w:rPr>
            </w:pPr>
            <w:r w:rsidRPr="007B62E0">
              <w:t>Change in WHS core unit. Other units updated to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ICT20513 Certificate II in Telecommunications Fixed Wireless and Rigging Installation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ICT20513 Certificate II in Telecommunications Fixed Wireless and Rigging Installation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Vocational outcomes deemed equivalent. Units updated to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rPr>
          <w:trHeight w:val="733"/>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ICT20613 Certificate II in National Broadband Network Construction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ICT20613 Certificate II in</w:t>
            </w:r>
            <w:r w:rsidRPr="007B62E0">
              <w:t xml:space="preserve"> National Broadband Network Construction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Vocational outcomes deemed equivalent. Units updated to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ICT30113 Certificate III in Broadband and Wireless Networks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ICT30110 Certificate III in Broadband and Wireless Networks Technol</w:t>
            </w:r>
            <w:r w:rsidRPr="007B62E0">
              <w:t>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Default="00FC6779" w:rsidP="007B62E0">
            <w:pPr>
              <w:pStyle w:val="BodyText"/>
              <w:rPr>
                <w:lang w:val="en-NZ"/>
              </w:rPr>
            </w:pPr>
            <w:r w:rsidRPr="007B62E0">
              <w:t xml:space="preserve">Change in WHS core unit. Other units updated to </w:t>
            </w:r>
            <w:r w:rsidRPr="007B62E0">
              <w:lastRenderedPageBreak/>
              <w:t>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ICT30213 Certificate III in Telecommunications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ICT30210 Certificate III in Telecommunications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Pr="007B62E0" w:rsidRDefault="00FC6779" w:rsidP="007B62E0">
            <w:pPr>
              <w:pStyle w:val="BodyText"/>
            </w:pPr>
            <w:r w:rsidRPr="007B62E0">
              <w:t>Change in WHS core unit. Other units updated to current versions.</w:t>
            </w:r>
          </w:p>
          <w:p w:rsidR="00000000" w:rsidRDefault="00FC6779" w:rsidP="007B62E0">
            <w:pPr>
              <w:pStyle w:val="BodyText"/>
              <w:rPr>
                <w:lang w:val="en-NZ"/>
              </w:rPr>
            </w:pPr>
            <w:r w:rsidRPr="007B62E0">
              <w:t>Additional electives included to provide broader choice.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ICT30313 Certificate III in Telecommunications Cabling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ICT30310 Certificate III in Telecommunications Cabling</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 xml:space="preserve">Vocational outcomes </w:t>
            </w:r>
            <w:r w:rsidRPr="007B62E0">
              <w:t>deemed equivalent.</w:t>
            </w:r>
          </w:p>
          <w:p w:rsidR="00000000" w:rsidRPr="007B62E0" w:rsidRDefault="00FC6779" w:rsidP="007B62E0">
            <w:pPr>
              <w:pStyle w:val="BodyText"/>
            </w:pPr>
            <w:r w:rsidRPr="007B62E0">
              <w:t>Change in WHS core unit. Other units updated to current versions.</w:t>
            </w:r>
          </w:p>
          <w:p w:rsidR="00000000" w:rsidRDefault="00FC6779" w:rsidP="007B62E0">
            <w:pPr>
              <w:pStyle w:val="BodyText"/>
              <w:rPr>
                <w:lang w:val="en-NZ"/>
              </w:rPr>
            </w:pPr>
            <w:r w:rsidRPr="007B62E0">
              <w:t>Additional electives included to provide broader choice.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ICT30413 Certificate III in Telecommunications Digital Reception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ICT30410 Certificate III in Telecom</w:t>
            </w:r>
            <w:r w:rsidRPr="007B62E0">
              <w:t>munications Digital Reception Technology</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not equivalent.</w:t>
            </w:r>
          </w:p>
          <w:p w:rsidR="00000000" w:rsidRPr="007B62E0" w:rsidRDefault="00FC6779" w:rsidP="007B62E0">
            <w:pPr>
              <w:pStyle w:val="BodyText"/>
            </w:pPr>
            <w:r w:rsidRPr="007B62E0">
              <w:t>Change to packaging rules and to composition of core units. Other units updated to current versions.</w:t>
            </w:r>
          </w:p>
          <w:p w:rsidR="00000000" w:rsidRDefault="00FC6779" w:rsidP="007B62E0">
            <w:pPr>
              <w:pStyle w:val="BodyText"/>
              <w:rPr>
                <w:lang w:val="en-NZ"/>
              </w:rPr>
            </w:pPr>
            <w:r w:rsidRPr="007B62E0">
              <w:t>Additional electives included to provide broader choice.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ICT30513 Certificate III in Telecommunications Rigging Installation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ICT30513 Certificate III in Telecommunications Rigging Installation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Vocational outcomes deemed equivalent. Units updated to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ICT30613 Certificate III in Broadband and W</w:t>
            </w:r>
            <w:r w:rsidRPr="007B62E0">
              <w:t>ireless Networks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ICT30610 Certificate III in Broadband and Wireless Networks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Default="00FC6779" w:rsidP="007B62E0">
            <w:pPr>
              <w:pStyle w:val="BodyText"/>
              <w:rPr>
                <w:lang w:val="en-NZ"/>
              </w:rPr>
            </w:pPr>
            <w:r w:rsidRPr="007B62E0">
              <w:t>Change in WHS core unit. Other units updated to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ICT30713 Certificate III in National Broadband Network Construction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w:t>
            </w:r>
            <w:r w:rsidRPr="007B62E0">
              <w:t>30713 Certificate III in National Broadband Network Construction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Vocational outcomes deemed equivalent. Units updated to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ICT30813 Certificate III in </w:t>
            </w:r>
            <w:r w:rsidRPr="007B62E0">
              <w:lastRenderedPageBreak/>
              <w:t>Telecommunications Fixed Wireless Installation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 xml:space="preserve">ICT30813 Certificate III in </w:t>
            </w:r>
            <w:r w:rsidRPr="007B62E0">
              <w:lastRenderedPageBreak/>
              <w:t>Telecommunications Fixed Wireless Installation</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 xml:space="preserve">Vocational outcomes </w:t>
            </w:r>
            <w:r w:rsidRPr="007B62E0">
              <w:lastRenderedPageBreak/>
              <w:t>deemed equivalent. Units updated to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E</w:t>
            </w:r>
          </w:p>
        </w:tc>
      </w:tr>
      <w:tr w:rsidR="00000000" w:rsidTr="00FC6779">
        <w:trPr>
          <w:trHeight w:val="1238"/>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ICT40110 Certificate IV in Optical Networks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ICT40110 Certificate IV in Optical Networks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Vocational outco</w:t>
            </w:r>
            <w:r w:rsidRPr="007B62E0">
              <w:t>mes deemed equivalent.</w:t>
            </w:r>
          </w:p>
          <w:p w:rsidR="00000000" w:rsidRDefault="00FC6779" w:rsidP="007B62E0">
            <w:pPr>
              <w:pStyle w:val="BodyText"/>
              <w:rPr>
                <w:lang w:val="en-NZ"/>
              </w:rPr>
            </w:pPr>
            <w:r w:rsidRPr="007B62E0">
              <w:t>Elective units updated to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ICT40210 Certificate IV in Telecommunications Network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ICT40210 Certificate IV in Telecommunications Network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Default="00FC6779" w:rsidP="007B62E0">
            <w:pPr>
              <w:pStyle w:val="BodyText"/>
              <w:rPr>
                <w:lang w:val="en-NZ"/>
              </w:rPr>
            </w:pPr>
            <w:r w:rsidRPr="007B62E0">
              <w:t xml:space="preserve">Elective units </w:t>
            </w:r>
            <w:r w:rsidRPr="007B62E0">
              <w:t>updated to current versions.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rPr>
          <w:trHeight w:val="733"/>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ICT40313 Certificate IV in Telecommunications Radio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ICT40310 Certificate IV in Telecommunications Radio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Pr="007B62E0" w:rsidRDefault="00FC6779" w:rsidP="007B62E0">
            <w:pPr>
              <w:pStyle w:val="BodyText"/>
            </w:pPr>
            <w:r w:rsidRPr="007B62E0">
              <w:t>Packaging rules changed:</w:t>
            </w:r>
          </w:p>
          <w:p w:rsidR="00000000" w:rsidRPr="007B62E0" w:rsidRDefault="00FC6779" w:rsidP="007B62E0">
            <w:pPr>
              <w:pStyle w:val="ListBullet"/>
            </w:pPr>
            <w:r w:rsidRPr="007B62E0">
              <w:t>core units decreased by one by moving ICTWOR2141A Work effectively in a telecommunications technology team to elective bank</w:t>
            </w:r>
          </w:p>
          <w:p w:rsidR="00000000" w:rsidRPr="007B62E0" w:rsidRDefault="00FC6779" w:rsidP="007B62E0">
            <w:pPr>
              <w:pStyle w:val="ListBullet"/>
            </w:pPr>
            <w:r w:rsidRPr="007B62E0">
              <w:t>elective unit requirement increased by one.</w:t>
            </w:r>
          </w:p>
          <w:p w:rsidR="00000000" w:rsidRPr="007B62E0" w:rsidRDefault="00FC6779" w:rsidP="007B62E0">
            <w:pPr>
              <w:pStyle w:val="BodyText"/>
            </w:pPr>
            <w:r w:rsidRPr="007B62E0">
              <w:t>Core and elective units updated to current versions.</w:t>
            </w:r>
          </w:p>
          <w:p w:rsidR="00000000" w:rsidRDefault="00FC6779" w:rsidP="007B62E0">
            <w:pPr>
              <w:pStyle w:val="BodyText"/>
              <w:rPr>
                <w:lang w:val="en-NZ"/>
              </w:rPr>
            </w:pPr>
            <w:r w:rsidRPr="007B62E0">
              <w:t>Additional electives included to pr</w:t>
            </w:r>
            <w:r w:rsidRPr="007B62E0">
              <w:t>ovide broader choice.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ICT40410 Certificate IV in Radio Frequency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ICT40410 Certificate IV in Radio Frequency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Default="00FC6779" w:rsidP="007B62E0">
            <w:pPr>
              <w:pStyle w:val="BodyText"/>
              <w:rPr>
                <w:lang w:val="en-NZ"/>
              </w:rPr>
            </w:pPr>
            <w:r w:rsidRPr="007B62E0">
              <w:t>Elective units updated to current versions.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ICT40510 Certificate IV in Telecommunications Network Planning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ICT40510 Certificate IV in Telecommunications Network Planning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Default="00FC6779" w:rsidP="007B62E0">
            <w:pPr>
              <w:pStyle w:val="BodyText"/>
              <w:rPr>
                <w:lang w:val="en-NZ"/>
              </w:rPr>
            </w:pPr>
            <w:r w:rsidRPr="007B62E0">
              <w:t>Additional elective included to provide broader choice.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ICT40613 Certificate IV in Telec</w:t>
            </w:r>
            <w:r w:rsidRPr="007B62E0">
              <w:t xml:space="preserve">ommunications </w:t>
            </w:r>
            <w:r w:rsidRPr="007B62E0">
              <w:lastRenderedPageBreak/>
              <w:t>Networks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 xml:space="preserve">ICT40610 Certificate IV in Telecommunications </w:t>
            </w:r>
            <w:r w:rsidRPr="007B62E0">
              <w:lastRenderedPageBreak/>
              <w:t>Networks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lastRenderedPageBreak/>
              <w:t xml:space="preserve">Vocational outcomes </w:t>
            </w:r>
            <w:r w:rsidRPr="007B62E0">
              <w:lastRenderedPageBreak/>
              <w:t>deemed equivalent.</w:t>
            </w:r>
          </w:p>
          <w:p w:rsidR="00000000" w:rsidRPr="007B62E0" w:rsidRDefault="00FC6779" w:rsidP="007B62E0">
            <w:pPr>
              <w:pStyle w:val="BodyText"/>
            </w:pPr>
            <w:r w:rsidRPr="007B62E0">
              <w:t>Change in OHS core unit. Other units updated to current versions.</w:t>
            </w:r>
          </w:p>
          <w:p w:rsidR="00000000" w:rsidRDefault="00FC6779" w:rsidP="007B62E0">
            <w:pPr>
              <w:pStyle w:val="BodyText"/>
              <w:rPr>
                <w:lang w:val="en-NZ"/>
              </w:rPr>
            </w:pPr>
            <w:r w:rsidRPr="007B62E0">
              <w:t xml:space="preserve">Additional electives included to provide broader choice.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ICT40713 Certificate IV in Telecommunications Network Design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New qualification.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ICT50110 Diploma of Optical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ICT50110 Diploma of Optical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w:t>
            </w:r>
            <w:r w:rsidRPr="007B62E0">
              <w:t>nt.</w:t>
            </w:r>
          </w:p>
          <w:p w:rsidR="00000000" w:rsidRDefault="00FC6779" w:rsidP="007B62E0">
            <w:pPr>
              <w:pStyle w:val="BodyText"/>
              <w:rPr>
                <w:lang w:val="en-NZ"/>
              </w:rPr>
            </w:pPr>
            <w:r w:rsidRPr="007B62E0">
              <w:t>Units updated to current versions.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ICT50210 Diploma of Telecommunications Network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ICT50210 Diploma of Telecommunications Network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Default="00FC6779" w:rsidP="007B62E0">
            <w:pPr>
              <w:pStyle w:val="BodyText"/>
              <w:rPr>
                <w:lang w:val="en-NZ"/>
              </w:rPr>
            </w:pPr>
            <w:r w:rsidRPr="007B62E0">
              <w:t>Units updated to current versions.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ICT50310 Diploma of</w:t>
            </w:r>
            <w:r w:rsidRPr="007B62E0">
              <w:t xml:space="preserve"> Telecommunications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ICT50310 Diploma of Telecommunications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Default="00FC6779" w:rsidP="007B62E0">
            <w:pPr>
              <w:pStyle w:val="BodyText"/>
              <w:rPr>
                <w:lang w:val="en-NZ"/>
              </w:rPr>
            </w:pPr>
            <w:r w:rsidRPr="007B62E0">
              <w:t>Units updated to current versions, including core unit ICTTEN2219A which was up</w:t>
            </w:r>
            <w:r w:rsidRPr="007B62E0">
              <w:t>dated to its non-equivalent ICTTEN2219A Install and test internet protocol devices in convergence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ICT50410 Diploma of Radio Frequency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ICT50410 Diploma of Radio Frequency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Default="00FC6779" w:rsidP="007B62E0">
            <w:pPr>
              <w:pStyle w:val="BodyText"/>
              <w:rPr>
                <w:lang w:val="en-NZ"/>
              </w:rPr>
            </w:pPr>
            <w:r w:rsidRPr="007B62E0">
              <w:t>Units updated to</w:t>
            </w:r>
            <w:r w:rsidRPr="007B62E0">
              <w:t xml:space="preserve"> current versions, including core unit BSBPMG510A which was updated to its equivalent BSBPMG522A Undertake project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ICT50513 Diploma of Telecommunications </w:t>
            </w:r>
            <w:r w:rsidRPr="007B62E0">
              <w:lastRenderedPageBreak/>
              <w:t>Planning and Design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 xml:space="preserve">ICT50510 Diploma of Telecommunications </w:t>
            </w:r>
            <w:r w:rsidRPr="007B62E0">
              <w:lastRenderedPageBreak/>
              <w:t>Planning and Design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lastRenderedPageBreak/>
              <w:t>Vocational out</w:t>
            </w:r>
            <w:r w:rsidRPr="007B62E0">
              <w:t>comes deemed equivalent.</w:t>
            </w:r>
          </w:p>
          <w:p w:rsidR="00000000" w:rsidRPr="007B62E0" w:rsidRDefault="00FC6779" w:rsidP="007B62E0">
            <w:pPr>
              <w:pStyle w:val="BodyText"/>
            </w:pPr>
            <w:r w:rsidRPr="007B62E0">
              <w:lastRenderedPageBreak/>
              <w:t>Additional electives included to provide broader choice.</w:t>
            </w:r>
          </w:p>
          <w:p w:rsidR="00000000" w:rsidRDefault="00FC6779" w:rsidP="007B62E0">
            <w:pPr>
              <w:pStyle w:val="BodyText"/>
              <w:rPr>
                <w:lang w:val="en-NZ"/>
              </w:rPr>
            </w:pPr>
            <w:r w:rsidRPr="007B62E0">
              <w:t>Units updated to current versions.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 xml:space="preserve">ICT60110 Advanced Diploma of Optical Networks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ICT60110 Advanced Diploma of Optical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Default="00FC6779" w:rsidP="007B62E0">
            <w:pPr>
              <w:pStyle w:val="BodyText"/>
              <w:rPr>
                <w:lang w:val="en-NZ"/>
              </w:rPr>
            </w:pPr>
            <w:r w:rsidRPr="007B62E0">
              <w:t>Unit</w:t>
            </w:r>
            <w:r w:rsidRPr="007B62E0">
              <w:t>s updated to current versions.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ICT60210 Advanced Diploma of Telecommunications Network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ICT60210 Advanced Diploma of Telecommunications Network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Vocational outcomes deemed equivalent.</w:t>
            </w:r>
          </w:p>
          <w:p w:rsidR="00000000" w:rsidRPr="007B62E0" w:rsidRDefault="00FC6779" w:rsidP="007B62E0">
            <w:pPr>
              <w:pStyle w:val="BodyText"/>
            </w:pPr>
            <w:r w:rsidRPr="007B62E0">
              <w:t>Additional elective included to provide broader choice.</w:t>
            </w:r>
          </w:p>
          <w:p w:rsidR="00000000" w:rsidRDefault="00FC6779" w:rsidP="007B62E0">
            <w:pPr>
              <w:pStyle w:val="BodyText"/>
              <w:rPr>
                <w:lang w:val="en-NZ"/>
              </w:rPr>
            </w:pPr>
            <w:r w:rsidRPr="007B62E0">
              <w:t>Units updated to current versions.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ICT70110 Vocational Graduate Certificate in Telecommunications Network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ICT70110 Vocational Graduate Certificate in Telecommunications Network Engineer</w:t>
            </w:r>
            <w:r w:rsidRPr="007B62E0">
              <w: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Vocational outcomes deemed equivalent. Units updated to current versions.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RPr="007B62E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ICT80110 Vocational Graduate Diploma of Telecommunications Network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ICT80110 Vocational Graduate Diploma of Telecommunications Network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Vocational outcom</w:t>
            </w:r>
            <w:r w:rsidRPr="007B62E0">
              <w:t>es deemed equivalent. Units updated to current versions.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7B62E0" w:rsidRPr="007B62E0" w:rsidTr="00FC6779">
        <w:tc>
          <w:tcPr>
            <w:tcW w:w="0" w:type="auto"/>
            <w:gridSpan w:val="4"/>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Emphasis"/>
              </w:rPr>
              <w:t>No other qualifications were added, deleted or changed in this Version 3 of ICT10.</w:t>
            </w:r>
          </w:p>
        </w:tc>
      </w:tr>
    </w:tbl>
    <w:p w:rsidR="00000000" w:rsidRPr="007B62E0" w:rsidRDefault="00FC6779" w:rsidP="007B62E0">
      <w:pPr>
        <w:pStyle w:val="BodyText"/>
      </w:pPr>
    </w:p>
    <w:p w:rsidR="00000000" w:rsidRPr="007B62E0" w:rsidRDefault="00FC6779" w:rsidP="007B62E0">
      <w:pPr>
        <w:pStyle w:val="BodyText"/>
      </w:pPr>
    </w:p>
    <w:tbl>
      <w:tblPr>
        <w:tblW w:w="0" w:type="auto"/>
        <w:tblCellMar>
          <w:left w:w="62" w:type="dxa"/>
          <w:right w:w="62" w:type="dxa"/>
        </w:tblCellMar>
        <w:tblLook w:val="0000" w:firstRow="0" w:lastRow="0" w:firstColumn="0" w:lastColumn="0" w:noHBand="0" w:noVBand="0"/>
      </w:tblPr>
      <w:tblGrid>
        <w:gridCol w:w="2700"/>
        <w:gridCol w:w="2970"/>
        <w:gridCol w:w="2970"/>
        <w:gridCol w:w="1260"/>
      </w:tblGrid>
      <w:tr w:rsidR="007B62E0" w:rsidRPr="007B62E0" w:rsidTr="00FC6779">
        <w:trPr>
          <w:tblHeader/>
        </w:trPr>
        <w:tc>
          <w:tcPr>
            <w:tcW w:w="0" w:type="auto"/>
            <w:gridSpan w:val="4"/>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Mapping to Previous Training Package Units of Competency</w:t>
            </w:r>
          </w:p>
          <w:p w:rsidR="00000000" w:rsidRDefault="00FC6779" w:rsidP="007B62E0">
            <w:pPr>
              <w:pStyle w:val="BodyText"/>
              <w:rPr>
                <w:lang w:val="en-NZ"/>
              </w:rPr>
            </w:pPr>
            <w:r w:rsidRPr="007B62E0">
              <w:rPr>
                <w:rStyle w:val="Emphasis"/>
              </w:rPr>
              <w:t>Mapping of units of competency Key: E = equivalent, N = not equivalent</w:t>
            </w:r>
          </w:p>
        </w:tc>
      </w:tr>
      <w:tr w:rsidR="00000000" w:rsidTr="00FC6779">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ICT10 Version 3</w:t>
            </w:r>
          </w:p>
          <w:p w:rsidR="00000000" w:rsidRPr="007B62E0" w:rsidRDefault="00FC6779" w:rsidP="007B62E0">
            <w:pPr>
              <w:pStyle w:val="BodyText"/>
            </w:pPr>
            <w:r w:rsidRPr="007B62E0">
              <w:rPr>
                <w:rStyle w:val="SpecialBold"/>
              </w:rPr>
              <w:t>Unit Code and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ICT10 Version 2</w:t>
            </w:r>
          </w:p>
          <w:p w:rsidR="00000000" w:rsidRPr="007B62E0" w:rsidRDefault="00FC6779" w:rsidP="007B62E0">
            <w:pPr>
              <w:pStyle w:val="BodyText"/>
            </w:pPr>
            <w:r w:rsidRPr="007B62E0">
              <w:rPr>
                <w:rStyle w:val="SpecialBold"/>
              </w:rPr>
              <w:t>Unit Code and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Comments in relation to previous Training Package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E/N</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ICTBWN308</w:t>
            </w:r>
            <w:r w:rsidRPr="007B62E0">
              <w:t>2B Perform tests on optical communication system and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ICTBWN3082A Perform tests on optical communication system and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 xml:space="preserve">ICTBWN3088B Install optical fibre splitters in fibre </w:t>
            </w:r>
            <w:r w:rsidRPr="007B62E0">
              <w:t>distribution hubs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ICTBWN3088A Install optical fibre splitters in fibre distribution hubs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Minor editorial change to performance criterion.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ICTBWN3090B Install lead-in module and cable fibre to the premises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ICTBWN3090A Install </w:t>
            </w:r>
            <w:r w:rsidRPr="007B62E0">
              <w:t>lead-in module and cable fibre to the premises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ICTBWN3100B Work safely with live fibre to test and commission a fibre to the x installation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ICTBWN3100A Work safely with live fibre to test and commission a fibre to the x installation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ICTBWN3205B Use optical and radio frequency measuring instruments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ICTBWN3205A Use optical and rad</w:t>
            </w:r>
            <w:r w:rsidRPr="007B62E0">
              <w:t>io frequency measuring instruments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ICTCBL2005B Install customer cable support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ICTCBL2005A Install customer cable support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w:t>
            </w:r>
            <w:r w:rsidRPr="007B62E0">
              <w:t xml:space="preserve">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ICTCBL2006B Place and secure customer cable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ICTCBL2006A Place and secure customer cable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ICTCBL2008B Terminate metallic conductor customer cable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ICTCBL2008A Terminate metallic conductor customer cable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ICTCBL2012B Install functional and protective telecommunications </w:t>
            </w:r>
            <w:r w:rsidRPr="007B62E0">
              <w:lastRenderedPageBreak/>
              <w:t>earthing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ICTCBL2012A Install functional and protective telecom</w:t>
            </w:r>
            <w:r w:rsidRPr="007B62E0">
              <w:t xml:space="preserve">munications earthing </w:t>
            </w:r>
            <w:r w:rsidRPr="007B62E0">
              <w:lastRenderedPageBreak/>
              <w:t>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lastRenderedPageBreak/>
              <w:t>Outcomes deemed equivalent.</w:t>
            </w:r>
          </w:p>
          <w:p w:rsidR="00000000" w:rsidRDefault="00FC6779" w:rsidP="007B62E0">
            <w:pPr>
              <w:pStyle w:val="BodyText"/>
              <w:rPr>
                <w:lang w:val="en-NZ"/>
              </w:rPr>
            </w:pPr>
            <w:r w:rsidRPr="007B62E0">
              <w:t xml:space="preserve">References to other units </w:t>
            </w:r>
            <w:r w:rsidRPr="007B62E0">
              <w:lastRenderedPageBreak/>
              <w:t>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ICTCBL2017B Alter services to existing cable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ICTCBL2017A Alter services to existing cable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Minor changes to range statem</w:t>
            </w:r>
            <w:r w:rsidRPr="007B62E0">
              <w:t>ent to reflect changed terminology.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ICTCBL2065B Splice and terminate optical fibre cable for carriers and service providers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ICTCBL2065A Splice and terminate optical fibre cable for carriers and service providers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Addition to application. Minor changes to knowledge requirements and range statement to reflect changed terminology.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ICTCBL2066B Joint and terminate coaxial cable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ICTCBL2066A Joint and terminate coaxial cable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Minor change to</w:t>
            </w:r>
            <w:r w:rsidRPr="007B62E0">
              <w:t xml:space="preserve"> element 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ICTCBL2136B Install, maintain and modify customer premises communications cabling: ACMA Restricted Rule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ICTCBL2136A Install, maintain and modify customer premises communications cabling: ACMA Restricted Rule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Addi</w:t>
            </w:r>
            <w:r w:rsidRPr="007B62E0">
              <w:t>tion to required knowledge. Minor changes to knowledge requirements and range statement to reflect changed terminology.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ICTCBL2137B Install, maintain and modify customer premises communications cabling: ACMA Open Rule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ICTCBL2137A Install, maintain and m</w:t>
            </w:r>
            <w:r w:rsidRPr="007B62E0">
              <w:t>odify customer premises communications cabling: ACMA Open Rule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Minor addition to critical evidence.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ICTCBL2138B Install, maintain and modify customer premises communications cabling: ACMA Lift Rule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ICTCBL2138A Install, maintain and modify customer premises communications cabling: ACMA Lift Rule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ICTCBL2139B Apply safe technical work practices for cabling registration when configuring AD</w:t>
            </w:r>
            <w:r w:rsidRPr="007B62E0">
              <w:t>SL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ICTCBL2139A Apply safe technical work practices for cabling registration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 xml:space="preserve">Minor change to title, descriptor and performance criterion.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ICTCBL2163A Install a cable lead-in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ICTCBL2162A Install a cable lead-in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Revis</w:t>
            </w:r>
            <w:r w:rsidRPr="007B62E0">
              <w:t xml:space="preserve">ed unit, outcomes deemed equivalent. </w:t>
            </w:r>
          </w:p>
          <w:p w:rsidR="00000000" w:rsidRDefault="00FC6779" w:rsidP="007B62E0">
            <w:pPr>
              <w:pStyle w:val="BodyText"/>
              <w:rPr>
                <w:lang w:val="en-NZ"/>
              </w:rPr>
            </w:pPr>
            <w:r w:rsidRPr="007B62E0">
              <w:t>Changes to unit descriptor, performance criteria, and required skills and knowledge to reflect current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ICTCBL3009B Install, terminate and certify structured cabling installation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ICTCBL3009A Install, terminate and certify structured cabling installation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Minor changes to an element, a performance criterion and range statement.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ICTCBL3010B Install and terminate optical fibre cable on customer premises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ICTCBL3010A Install and terminate optical fibre cable on customer premises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Minor addition to required knowledge and range statement.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ICTCBL3011B Install and terminate coaxial cable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ICTCBL3011A Install and terminate coaxial c</w:t>
            </w:r>
            <w:r w:rsidRPr="007B62E0">
              <w:t>able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Minor changes to an element, performance criteria, required knowledge and range statement.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ICTCBL3240B Install ribbon fibre cable in the FTTX distribution network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ICTCBL3240A Install ribbon fibre cable in the FTTX distr</w:t>
            </w:r>
            <w:r w:rsidRPr="007B62E0">
              <w:t>ibution network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ICTCBL4002B Prepare </w:t>
            </w:r>
            <w:r w:rsidRPr="007B62E0">
              <w:lastRenderedPageBreak/>
              <w:t>design drawings and specification for a cable installation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 xml:space="preserve">ICTCBL4002A Prepare </w:t>
            </w:r>
            <w:r w:rsidRPr="007B62E0">
              <w:lastRenderedPageBreak/>
              <w:t>design drawings and specification for a cable installation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lastRenderedPageBreak/>
              <w:t xml:space="preserve">Outcomes deemed </w:t>
            </w:r>
            <w:r w:rsidRPr="007B62E0">
              <w:lastRenderedPageBreak/>
              <w:t>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ICTCBL4004B Schedule and supply cabling installation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ICTCBL4004A Schedule and supply cabling installation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ICTCBL4023B Superv</w:t>
            </w:r>
            <w:r w:rsidRPr="007B62E0">
              <w:t>ise cabling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ICTCBL4023A Supervise cabling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ICTCBL4057B Test cable bearers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ICTCBL4057A Test cable bearers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ICTCMP2022B Organise and monitor cabling to ensure compliance with regulatory and industry standards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ICTCMP2022A Organise and monitor cabling to ensure compliance with regulatory and industry standards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 xml:space="preserve">References to other units </w:t>
            </w:r>
            <w:r w:rsidRPr="007B62E0">
              <w:t>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ICTCMP2239B Perform restricted customer premises broadband cabling work: ACMA Restricted Rule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ICTCMP2239A Perform restricted customer premises broadband cabling work: ACMA Restricted Rule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w:t>
            </w:r>
            <w:r w:rsidRPr="007B62E0">
              <w:t>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ICTDRE3156B Install digital reception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ICTDRE3156A Install digital reception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Minor change to a performance criterion.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ICTDRE3248A Design communications wiring systems for customer </w:t>
            </w:r>
            <w:r w:rsidRPr="007B62E0">
              <w:lastRenderedPageBreak/>
              <w:t>premises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ICTDRE3249A Develop integrated digital reception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ICTITU7106B Manage automated IT system applications using unix</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ICTITU7106A Manage automated IT system applications using unix</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w:t>
            </w:r>
            <w:r w:rsidRPr="007B62E0">
              <w:t xml:space="preserve">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ICTNPL4247A Apply compliance requirements to telecommunications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ICTOHS2153B Work safely near power infrastructure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ICTOHS2153A Work safely near power infrastructure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ICTOPN4115B Install and test a dense wavelength division multiplexing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ICTOPN4115A Install and test a dense wavelength division multiplexing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ICTPMG4048B Schedule installation of customer premises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ICTPMG4048A Schedule installation of customer premises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ICTPMG7145B Undertake a telecommunications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ICTPMG7145A Undertake a telecommunications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Minor changes to several performance criteria.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ICTPMG8143B Manage a telecommunications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ICTPMG8143A Manage a telecommunications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M</w:t>
            </w:r>
            <w:r w:rsidRPr="007B62E0">
              <w:t xml:space="preserve">inor changes to several </w:t>
            </w:r>
            <w:r w:rsidRPr="007B62E0">
              <w:lastRenderedPageBreak/>
              <w:t>performance criteria.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ICTPMG8149B Evaluate and use telecommunications management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ICTPMG8149A Evaluate and use telecommunications management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Minor changes to unit descriptor, applicat</w:t>
            </w:r>
            <w:r w:rsidRPr="007B62E0">
              <w:t>ion and two performance criteria.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ICTRFN2163B Install a satellite antenna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ICTRFN2163A Install a satellite antenna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ICTRFN2164B Install a terrestrial antenna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ICTRFN2164A Install a terrestrial antenna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ICTRFN6098B Monitor the capacity and recommend changes to the cellular mobile network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ICTRFN6098A Monitor the capacity and recommend changes to the </w:t>
            </w:r>
            <w:r w:rsidRPr="007B62E0">
              <w:t>cellular mobile network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ICTRFN7182B Produce a radio link budget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ICTRFN7182A Produce a radio link budget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ICTRFN8180B Analyse a cellular mobile network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ICTRFN8180A Analyse a cellular mobile network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rPr>
          <w:trHeight w:val="1694"/>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ICTRFN8181B Analyse a satellite communications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ICTRFN8181B Analyse a satellit</w:t>
            </w:r>
            <w:r w:rsidRPr="007B62E0">
              <w:t>e communications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ICTTEN2008A Use electrical skills in telecommunications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ICTTEN2007A Use electrical skills in telecommunications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Revised unit, outcomes deemed not equivalent</w:t>
            </w:r>
            <w:r w:rsidRPr="007B62E0">
              <w:t xml:space="preserve">. </w:t>
            </w:r>
          </w:p>
          <w:p w:rsidR="00000000" w:rsidRDefault="00FC6779" w:rsidP="007B62E0">
            <w:pPr>
              <w:pStyle w:val="BodyText"/>
              <w:rPr>
                <w:lang w:val="en-NZ"/>
              </w:rPr>
            </w:pPr>
            <w:r w:rsidRPr="007B62E0">
              <w:t>Changes to elements and performance criteria and required knowledge and range statement to reflect changed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ICTTEN2140B Use hand and power tools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ICTTEN2140A Use hand and power tools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ICTTEN2219A Install and test internet protocol devices in convergence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ICTTEN2105A Install and test an internet protocol device in convergence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Revised unit, outcomes deemed not equivalent. </w:t>
            </w:r>
          </w:p>
          <w:p w:rsidR="00000000" w:rsidRDefault="00FC6779" w:rsidP="007B62E0">
            <w:pPr>
              <w:pStyle w:val="BodyText"/>
              <w:rPr>
                <w:lang w:val="en-NZ"/>
              </w:rPr>
            </w:pPr>
            <w:r w:rsidRPr="007B62E0">
              <w:t xml:space="preserve">Changes to </w:t>
            </w:r>
            <w:r w:rsidRPr="007B62E0">
              <w:t>unit title, elements and performance criteria and required knowledge and range statement to reflect changed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ICTTEN3054B Provide infrastructure for telecommunications network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ICTTEN3054A Provide infrastructure for telecommunications </w:t>
            </w:r>
            <w:r w:rsidRPr="007B62E0">
              <w:t>network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ICTTEN3077B Commission an electronic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ICTTEN3077A Commission an electronic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ICTTEN3250B Provide infrastructure for telecommunications customer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ICTTEN3250A Provide infrastructure for telecommunications customer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ICTTEN4001B Identify requirements fo</w:t>
            </w:r>
            <w:r w:rsidRPr="007B62E0">
              <w:t xml:space="preserve">r customer </w:t>
            </w:r>
            <w:r w:rsidRPr="007B62E0">
              <w:lastRenderedPageBreak/>
              <w:t>telecommunications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 xml:space="preserve">ICTTEN4001A Identify requirements for customer </w:t>
            </w:r>
            <w:r w:rsidRPr="007B62E0">
              <w:lastRenderedPageBreak/>
              <w:t>telecommunications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lastRenderedPageBreak/>
              <w:t>Outcomes deemed equivalent.</w:t>
            </w:r>
          </w:p>
          <w:p w:rsidR="00000000" w:rsidRDefault="00FC6779" w:rsidP="007B62E0">
            <w:pPr>
              <w:pStyle w:val="BodyText"/>
              <w:rPr>
                <w:lang w:val="en-NZ"/>
              </w:rPr>
            </w:pPr>
            <w:r w:rsidRPr="007B62E0">
              <w:lastRenderedPageBreak/>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ICTTEN4003B Estimate and quote for customer telecommunications equipment i</w:t>
            </w:r>
            <w:r w:rsidRPr="007B62E0">
              <w:t>nstallation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ICTTEN4003A Estimate and quote for customer telecommunications equipment installation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ICTTEN4229B Design, install and configure a customer smart technology network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ICTTEN4229A Design, install and configure a customer smart grid network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Minor change to unit title and other minor editorial changes.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ICTTEN4241A Design network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ICTTEN4242A Conduct site surveys to ide</w:t>
            </w:r>
            <w:r w:rsidRPr="007B62E0">
              <w:t>ntify carrier installation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ICTTEN4243A Prepare design drawings and specifications for telecommunications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ICTTEN4244A Estimate and quote for carrier telecommunications equipment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ICTTEN4245A Design infrastructure for telecommunications network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ICTTEN4246A Design dense wavelength division multiplexing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ICTTEN7193B Plan a transmission network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ICTTEN7193A Plan a trans</w:t>
            </w:r>
            <w:r w:rsidRPr="007B62E0">
              <w:t>mission network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References to other units updated.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ICTTEN7227B Analyse business specifications to produce technical solutions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ICTTEN7227A Analyse business specifications to produce technical solutions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Minor changes to performance criteria.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ICTTEN8195B Evaluate and apply network security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ICTTEN8195A Evaluate and apply network security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Outcomes deemed equivalent. </w:t>
            </w:r>
          </w:p>
          <w:p w:rsidR="00000000" w:rsidRDefault="00FC6779" w:rsidP="007B62E0">
            <w:pPr>
              <w:pStyle w:val="BodyText"/>
              <w:rPr>
                <w:lang w:val="en-NZ"/>
              </w:rPr>
            </w:pPr>
            <w:r w:rsidRPr="007B62E0">
              <w:t>Minor changes to performance criteria.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RPr="007B62E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ICTWHS2170B Follow</w:t>
            </w:r>
            <w:r w:rsidRPr="007B62E0">
              <w:t xml:space="preserve"> work health and safety and environmental policies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ICTWHS2170A Follow work health and safety and environmental policies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Outcomes deemed equivalent.</w:t>
            </w:r>
          </w:p>
          <w:p w:rsidR="00000000" w:rsidRDefault="00FC6779" w:rsidP="007B62E0">
            <w:pPr>
              <w:pStyle w:val="BodyText"/>
              <w:rPr>
                <w:lang w:val="en-NZ"/>
              </w:rPr>
            </w:pPr>
            <w:r w:rsidRPr="007B62E0">
              <w:t>Minor change to unit descriptor, range statement and other minor editorial cha</w:t>
            </w:r>
            <w:r w:rsidRPr="007B62E0">
              <w:t>nges.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7B62E0" w:rsidRPr="007B62E0" w:rsidTr="00FC6779">
        <w:tc>
          <w:tcPr>
            <w:tcW w:w="0" w:type="auto"/>
            <w:gridSpan w:val="4"/>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Emphasis"/>
              </w:rPr>
              <w:t>No other native units of competency were added, deleted or changed in this Version 3 of ICT10.</w:t>
            </w:r>
          </w:p>
        </w:tc>
      </w:tr>
    </w:tbl>
    <w:p w:rsidR="00000000" w:rsidRPr="007B62E0" w:rsidRDefault="00FC6779" w:rsidP="007B62E0">
      <w:pPr>
        <w:pStyle w:val="BodyText"/>
      </w:pPr>
    </w:p>
    <w:p w:rsidR="00000000" w:rsidRPr="007B62E0" w:rsidRDefault="00FC6779" w:rsidP="007B62E0">
      <w:pPr>
        <w:pStyle w:val="BodyText"/>
      </w:pPr>
    </w:p>
    <w:tbl>
      <w:tblPr>
        <w:tblW w:w="0" w:type="auto"/>
        <w:tblCellMar>
          <w:left w:w="62" w:type="dxa"/>
          <w:right w:w="62" w:type="dxa"/>
        </w:tblCellMar>
        <w:tblLook w:val="0000" w:firstRow="0" w:lastRow="0" w:firstColumn="0" w:lastColumn="0" w:noHBand="0" w:noVBand="0"/>
      </w:tblPr>
      <w:tblGrid>
        <w:gridCol w:w="2754"/>
        <w:gridCol w:w="2880"/>
        <w:gridCol w:w="2962"/>
        <w:gridCol w:w="1267"/>
      </w:tblGrid>
      <w:tr w:rsidR="007B62E0" w:rsidRPr="007B62E0" w:rsidTr="00FC6779">
        <w:trPr>
          <w:trHeight w:val="327"/>
        </w:trPr>
        <w:tc>
          <w:tcPr>
            <w:tcW w:w="0" w:type="auto"/>
            <w:gridSpan w:val="4"/>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Summary mapping to previous Training Package – skill sets</w:t>
            </w:r>
          </w:p>
          <w:p w:rsidR="00000000" w:rsidRDefault="00FC6779" w:rsidP="007B62E0">
            <w:pPr>
              <w:pStyle w:val="BodyText"/>
              <w:rPr>
                <w:lang w:val="en-NZ"/>
              </w:rPr>
            </w:pPr>
            <w:r w:rsidRPr="007B62E0">
              <w:rPr>
                <w:rStyle w:val="Emphasis"/>
              </w:rPr>
              <w:t>Mapping of skill sets Key: E = equivalent, N = not equivalent</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ICT10 Version 3</w:t>
            </w:r>
          </w:p>
          <w:p w:rsidR="00000000" w:rsidRPr="007B62E0" w:rsidRDefault="00FC6779" w:rsidP="007B62E0">
            <w:pPr>
              <w:pStyle w:val="BodyText"/>
            </w:pPr>
            <w:r w:rsidRPr="007B62E0">
              <w:rPr>
                <w:rStyle w:val="SpecialBold"/>
              </w:rPr>
              <w:t xml:space="preserve">Skill Set title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ICT10 Version 2</w:t>
            </w:r>
          </w:p>
          <w:p w:rsidR="00000000" w:rsidRPr="007B62E0" w:rsidRDefault="00FC6779" w:rsidP="007B62E0">
            <w:pPr>
              <w:pStyle w:val="BodyText"/>
            </w:pPr>
            <w:r w:rsidRPr="007B62E0">
              <w:rPr>
                <w:rStyle w:val="SpecialBold"/>
              </w:rPr>
              <w:t>Skill Set title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 xml:space="preserve">Comments </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E/N</w:t>
            </w:r>
          </w:p>
        </w:tc>
      </w:tr>
      <w:tr w:rsidR="00000000" w:rsidTr="00FC6779">
        <w:trPr>
          <w:trHeight w:val="32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Advanced Cabler Registration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Advanced Cabler Registration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Units updated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Advanced Telecommunications Rigging Installation Skill </w:t>
            </w:r>
            <w:r w:rsidRPr="007B62E0">
              <w:lastRenderedPageBreak/>
              <w:t>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 xml:space="preserve">Advanced Telecommunications Rigging Installation Skill </w:t>
            </w:r>
            <w:r w:rsidRPr="007B62E0">
              <w:lastRenderedPageBreak/>
              <w:t>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Units updated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Basic Open Cabler Registration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Basic Open Cabler Registration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Units updated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Basic Restricted Cabler Registration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Basic Restricted Cabler Registration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Units updated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Civil Works – Installation of Pit and Pipe and FDH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Civil Works – Installation of Pit and Pipe and FDH Skill</w:t>
            </w:r>
            <w:r w:rsidRPr="007B62E0">
              <w:t xml:space="preserve">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Units updated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Commercial Digital Television Antenna Systems Installation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Commercial Digital Television Antenna Systems Installation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Units updated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Convergent Technology I</w:t>
            </w:r>
            <w:r w:rsidRPr="007B62E0">
              <w:t>nstallations for home and SME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Convergent Technology Installations for home and SME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Units updated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Designer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Designer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Units updated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Installing NBN Wireless and Infrastructure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Installing NBN Wireless and Infrastructure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Units updated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IP Convergence Installations for Home and SME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IP Convergence Installations for Home and SME Ski</w:t>
            </w:r>
            <w:r w:rsidRPr="007B62E0">
              <w:t>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Units updated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National Broadband Network Advanced Linesworker/Installer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National Broadband Network Advanced Linesworker/Installer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Units updated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National Broadband Network Splicer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National Broadband Network Splicer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Units updated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Domestic Digital Television Antenna Installation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Domestic Digital Television Antenna Installation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Uni</w:t>
            </w:r>
            <w:r w:rsidRPr="007B62E0">
              <w:t>ts updated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Tr="00FC6779">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Radio Technician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Radio Technician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Units updated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E</w:t>
            </w:r>
          </w:p>
        </w:tc>
      </w:tr>
      <w:tr w:rsidR="00000000" w:rsidRPr="007B62E0" w:rsidTr="00FC6779">
        <w:trPr>
          <w:trHeight w:val="327"/>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Wireless LAN and IP Network Installation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Wireless LAN and IP Network Installation Skill Set</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Units updated</w:t>
            </w:r>
            <w:r w:rsidRPr="007B62E0">
              <w:t xml:space="preserve"> to reflect current versions</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t>E</w:t>
            </w:r>
          </w:p>
        </w:tc>
      </w:tr>
    </w:tbl>
    <w:p w:rsidR="00000000" w:rsidRPr="007B62E0" w:rsidRDefault="00FC6779" w:rsidP="007B62E0">
      <w:pPr>
        <w:pStyle w:val="BodyText"/>
      </w:pPr>
    </w:p>
    <w:p w:rsidR="00000000" w:rsidRPr="007B62E0" w:rsidRDefault="00FC6779" w:rsidP="007B62E0">
      <w:pPr>
        <w:pStyle w:val="AllowPageBreak"/>
      </w:pPr>
    </w:p>
    <w:p w:rsidR="00000000" w:rsidRPr="007B62E0" w:rsidRDefault="00FC6779" w:rsidP="007B62E0">
      <w:pPr>
        <w:pStyle w:val="SuperHeading"/>
      </w:pPr>
      <w:bookmarkStart w:id="18" w:name="O_636947"/>
      <w:bookmarkStart w:id="19" w:name="_Toc379528150"/>
      <w:bookmarkEnd w:id="18"/>
      <w:r w:rsidRPr="007B62E0">
        <w:lastRenderedPageBreak/>
        <w:t>Overview</w:t>
      </w:r>
      <w:bookmarkEnd w:id="19"/>
    </w:p>
    <w:p w:rsidR="00000000" w:rsidRPr="007B62E0" w:rsidRDefault="00FC6779" w:rsidP="007B62E0">
      <w:pPr>
        <w:pStyle w:val="BodyText"/>
      </w:pPr>
      <w:r w:rsidRPr="007B62E0">
        <w:rPr>
          <w:rStyle w:val="SpecialBold"/>
        </w:rPr>
        <w:t>What is a Training Package?</w:t>
      </w:r>
    </w:p>
    <w:p w:rsidR="00000000" w:rsidRPr="007B62E0" w:rsidRDefault="00FC6779" w:rsidP="007B62E0">
      <w:pPr>
        <w:pStyle w:val="BodyText"/>
      </w:pPr>
    </w:p>
    <w:p w:rsidR="00000000" w:rsidRPr="007B62E0" w:rsidRDefault="00FC6779" w:rsidP="007B62E0">
      <w:pPr>
        <w:pStyle w:val="BodyText"/>
      </w:pPr>
      <w:r w:rsidRPr="007B62E0">
        <w:t>A Training Package is an integrated set of nationally endorsed competency standards, assessment guidelines and Australian Qualifications Framework (AQF) qualifications for a specific industry, industry sector or enterprise.</w:t>
      </w:r>
    </w:p>
    <w:p w:rsidR="00000000" w:rsidRPr="007B62E0" w:rsidRDefault="00FC6779" w:rsidP="007B62E0">
      <w:pPr>
        <w:pStyle w:val="BodyText"/>
      </w:pPr>
    </w:p>
    <w:p w:rsidR="00000000" w:rsidRPr="007B62E0" w:rsidRDefault="00FC6779" w:rsidP="007B62E0">
      <w:pPr>
        <w:pStyle w:val="BodyText"/>
      </w:pPr>
      <w:r w:rsidRPr="007B62E0">
        <w:t>Each Training Package:</w:t>
      </w:r>
    </w:p>
    <w:p w:rsidR="00000000" w:rsidRPr="007B62E0" w:rsidRDefault="00FC6779" w:rsidP="007B62E0">
      <w:pPr>
        <w:pStyle w:val="BodyText"/>
      </w:pPr>
    </w:p>
    <w:p w:rsidR="00000000" w:rsidRPr="007B62E0" w:rsidRDefault="00FC6779" w:rsidP="007B62E0">
      <w:pPr>
        <w:pStyle w:val="ListBullet"/>
      </w:pPr>
      <w:r w:rsidRPr="007B62E0">
        <w:t>provid</w:t>
      </w:r>
      <w:r w:rsidRPr="007B62E0">
        <w:t>es a consistent and reliable set of components for training, recognising and assessing peoples skills, and may also have optional support materials</w:t>
      </w:r>
    </w:p>
    <w:p w:rsidR="00000000" w:rsidRPr="007B62E0" w:rsidRDefault="00FC6779" w:rsidP="007B62E0">
      <w:pPr>
        <w:pStyle w:val="ListBullet"/>
      </w:pPr>
      <w:r w:rsidRPr="007B62E0">
        <w:t>enables nationally recognised qualifications to be awarded through direct assessment of workplace competenci</w:t>
      </w:r>
      <w:r w:rsidRPr="007B62E0">
        <w:t>es</w:t>
      </w:r>
    </w:p>
    <w:p w:rsidR="00000000" w:rsidRPr="007B62E0" w:rsidRDefault="00FC6779" w:rsidP="007B62E0">
      <w:pPr>
        <w:pStyle w:val="ListBullet"/>
      </w:pPr>
      <w:r w:rsidRPr="007B62E0">
        <w:t>encourages the development and delivery of flexible training which suits individual and industry requirements</w:t>
      </w:r>
    </w:p>
    <w:p w:rsidR="00000000" w:rsidRPr="007B62E0" w:rsidRDefault="00FC6779" w:rsidP="007B62E0">
      <w:pPr>
        <w:pStyle w:val="ListBullet"/>
      </w:pPr>
      <w:r w:rsidRPr="007B62E0">
        <w:t>encourages learning and assessment in a work-related environment which leads to verifiable workplace outcomes.</w:t>
      </w:r>
    </w:p>
    <w:p w:rsidR="00000000" w:rsidRPr="007B62E0" w:rsidRDefault="00FC6779" w:rsidP="007B62E0">
      <w:pPr>
        <w:pStyle w:val="BodyText"/>
      </w:pPr>
    </w:p>
    <w:p w:rsidR="00000000" w:rsidRPr="007B62E0" w:rsidRDefault="00FC6779" w:rsidP="007B62E0">
      <w:pPr>
        <w:pStyle w:val="BodyText"/>
      </w:pPr>
      <w:r w:rsidRPr="007B62E0">
        <w:rPr>
          <w:rStyle w:val="SpecialBold"/>
        </w:rPr>
        <w:t>How do Training Packages fit within the National Skills Framework?</w:t>
      </w:r>
    </w:p>
    <w:p w:rsidR="00000000" w:rsidRPr="007B62E0" w:rsidRDefault="00FC6779" w:rsidP="007B62E0">
      <w:pPr>
        <w:pStyle w:val="BodyText"/>
      </w:pPr>
    </w:p>
    <w:p w:rsidR="00000000" w:rsidRPr="007B62E0" w:rsidRDefault="00FC6779" w:rsidP="007B62E0">
      <w:pPr>
        <w:pStyle w:val="BodyText"/>
      </w:pPr>
      <w:r w:rsidRPr="007B62E0">
        <w:t>The National Skills Framework applies nationally, is endorsed by the Ministerial Council for Vocational and Technical Education, and comprises the Australian Quality Training Framework 200</w:t>
      </w:r>
      <w:r w:rsidRPr="007B62E0">
        <w:t>7 (AQTF 2007), and Training Packages endorsed by the National Quality Council (NQC).</w:t>
      </w:r>
    </w:p>
    <w:p w:rsidR="00000000" w:rsidRPr="007B62E0" w:rsidRDefault="00FC6779" w:rsidP="007B62E0">
      <w:pPr>
        <w:pStyle w:val="BodyText"/>
      </w:pPr>
    </w:p>
    <w:p w:rsidR="00000000" w:rsidRPr="007B62E0" w:rsidRDefault="00FC6779" w:rsidP="007B62E0">
      <w:pPr>
        <w:pStyle w:val="BodyText"/>
      </w:pPr>
      <w:r w:rsidRPr="007B62E0">
        <w:rPr>
          <w:rStyle w:val="SpecialBold"/>
        </w:rPr>
        <w:t>How are Training Packages developed?</w:t>
      </w:r>
    </w:p>
    <w:p w:rsidR="00000000" w:rsidRPr="007B62E0" w:rsidRDefault="00FC6779" w:rsidP="007B62E0">
      <w:pPr>
        <w:pStyle w:val="BodyText"/>
      </w:pPr>
    </w:p>
    <w:p w:rsidR="00000000" w:rsidRPr="007B62E0" w:rsidRDefault="00FC6779" w:rsidP="007B62E0">
      <w:pPr>
        <w:pStyle w:val="BodyText"/>
      </w:pPr>
      <w:r w:rsidRPr="007B62E0">
        <w:t>Training Packages are developed by Industry Skills Councils or enterprises to meet the identified training needs of specific industr</w:t>
      </w:r>
      <w:r w:rsidRPr="007B62E0">
        <w:t>ies or industry sectors. To gain national endorsement of Training Packages, developers must provide evidence of extensive research, consultation and support within the industry area or enterprise.</w:t>
      </w:r>
    </w:p>
    <w:p w:rsidR="00000000" w:rsidRPr="007B62E0" w:rsidRDefault="00FC6779" w:rsidP="007B62E0">
      <w:pPr>
        <w:pStyle w:val="BodyText"/>
      </w:pPr>
    </w:p>
    <w:p w:rsidR="00000000" w:rsidRPr="007B62E0" w:rsidRDefault="00FC6779" w:rsidP="007B62E0">
      <w:pPr>
        <w:pStyle w:val="BodyText"/>
      </w:pPr>
      <w:r w:rsidRPr="007B62E0">
        <w:rPr>
          <w:rStyle w:val="SpecialBold"/>
        </w:rPr>
        <w:t>How do Training Packages encourage flexibility?</w:t>
      </w:r>
    </w:p>
    <w:p w:rsidR="00000000" w:rsidRPr="007B62E0" w:rsidRDefault="00FC6779" w:rsidP="007B62E0">
      <w:pPr>
        <w:pStyle w:val="BodyText"/>
      </w:pPr>
    </w:p>
    <w:p w:rsidR="00000000" w:rsidRPr="007B62E0" w:rsidRDefault="00FC6779" w:rsidP="007B62E0">
      <w:pPr>
        <w:pStyle w:val="BodyText"/>
      </w:pPr>
      <w:r w:rsidRPr="007B62E0">
        <w:t xml:space="preserve">Training </w:t>
      </w:r>
      <w:r w:rsidRPr="007B62E0">
        <w:t>Packages describe the skills and knowledge needed to perform effectively in the workplace without prescribing how people should be trained.</w:t>
      </w:r>
    </w:p>
    <w:p w:rsidR="00000000" w:rsidRPr="007B62E0" w:rsidRDefault="00FC6779" w:rsidP="007B62E0">
      <w:pPr>
        <w:pStyle w:val="BodyText"/>
      </w:pPr>
    </w:p>
    <w:p w:rsidR="00000000" w:rsidRPr="007B62E0" w:rsidRDefault="00FC6779" w:rsidP="007B62E0">
      <w:pPr>
        <w:pStyle w:val="BodyText"/>
      </w:pPr>
      <w:r w:rsidRPr="007B62E0">
        <w:t>Training Packages acknowledge that people can achieve vocational competency in many ways by emphasising what the le</w:t>
      </w:r>
      <w:r w:rsidRPr="007B62E0">
        <w:t>arner can do, not how or where they learned to do it. For example, some experienced workers might be able to demonstrate competency against the units of competency, and even gain a qualification, without completing a formal training program.</w:t>
      </w:r>
    </w:p>
    <w:p w:rsidR="00000000" w:rsidRPr="007B62E0" w:rsidRDefault="00FC6779" w:rsidP="007B62E0">
      <w:pPr>
        <w:pStyle w:val="BodyText"/>
      </w:pPr>
    </w:p>
    <w:p w:rsidR="00000000" w:rsidRPr="007B62E0" w:rsidRDefault="00FC6779" w:rsidP="007B62E0">
      <w:pPr>
        <w:pStyle w:val="BodyText"/>
      </w:pPr>
      <w:r w:rsidRPr="007B62E0">
        <w:t>With Training</w:t>
      </w:r>
      <w:r w:rsidRPr="007B62E0">
        <w:t xml:space="preserve"> Packages, assessment and training may be conducted at the workplace, off-the-job, at a training organisation, during regular work, or through work experience, work placement, work simulation or any combination of these.</w:t>
      </w:r>
    </w:p>
    <w:p w:rsidR="00000000" w:rsidRPr="007B62E0" w:rsidRDefault="00FC6779" w:rsidP="007B62E0">
      <w:pPr>
        <w:pStyle w:val="BodyText"/>
      </w:pPr>
    </w:p>
    <w:p w:rsidR="00000000" w:rsidRPr="007B62E0" w:rsidRDefault="00FC6779" w:rsidP="007B62E0">
      <w:pPr>
        <w:pStyle w:val="BodyText"/>
      </w:pPr>
      <w:r w:rsidRPr="007B62E0">
        <w:rPr>
          <w:rStyle w:val="SpecialBold"/>
        </w:rPr>
        <w:lastRenderedPageBreak/>
        <w:t>Who can deliver and assess using T</w:t>
      </w:r>
      <w:r w:rsidRPr="007B62E0">
        <w:rPr>
          <w:rStyle w:val="SpecialBold"/>
        </w:rPr>
        <w:t>raining Packages?</w:t>
      </w:r>
    </w:p>
    <w:p w:rsidR="00000000" w:rsidRPr="007B62E0" w:rsidRDefault="00FC6779" w:rsidP="007B62E0">
      <w:pPr>
        <w:pStyle w:val="BodyText"/>
      </w:pPr>
    </w:p>
    <w:p w:rsidR="00000000" w:rsidRPr="007B62E0" w:rsidRDefault="00FC6779" w:rsidP="007B62E0">
      <w:pPr>
        <w:pStyle w:val="BodyText"/>
      </w:pPr>
      <w:r w:rsidRPr="007B62E0">
        <w:t>Training and assessment using Training Packages must be conducted by a Registered Training Organisation (RTO) that has the qualifications or specific units of competency on its scope of registration, or that works in partnership with ano</w:t>
      </w:r>
      <w:r w:rsidRPr="007B62E0">
        <w:t>ther RTO, as specified in the AQTF 2007.</w:t>
      </w:r>
    </w:p>
    <w:p w:rsidR="00000000" w:rsidRPr="007B62E0" w:rsidRDefault="00FC6779" w:rsidP="007B62E0">
      <w:pPr>
        <w:pStyle w:val="BodyText"/>
      </w:pPr>
    </w:p>
    <w:p w:rsidR="00000000" w:rsidRPr="007B62E0" w:rsidRDefault="00FC6779" w:rsidP="007B62E0">
      <w:pPr>
        <w:pStyle w:val="BodyText"/>
      </w:pPr>
      <w:r w:rsidRPr="007B62E0">
        <w:rPr>
          <w:rStyle w:val="SpecialBold"/>
        </w:rPr>
        <w:t>Training Package Components</w:t>
      </w:r>
    </w:p>
    <w:p w:rsidR="00000000" w:rsidRPr="007B62E0" w:rsidRDefault="00FC6779" w:rsidP="007B62E0">
      <w:pPr>
        <w:pStyle w:val="BodyText"/>
      </w:pPr>
    </w:p>
    <w:p w:rsidR="00000000" w:rsidRPr="007B62E0" w:rsidRDefault="00FC6779" w:rsidP="007B62E0">
      <w:pPr>
        <w:pStyle w:val="BodyText"/>
      </w:pPr>
      <w:r w:rsidRPr="007B62E0">
        <w:t>Training Packages are made up of mandatory components endorsed by the NQC, and optional support materials.</w:t>
      </w:r>
    </w:p>
    <w:p w:rsidR="00000000" w:rsidRPr="007B62E0" w:rsidRDefault="00FC6779" w:rsidP="007B62E0">
      <w:pPr>
        <w:pStyle w:val="BodyText"/>
      </w:pPr>
    </w:p>
    <w:p w:rsidR="00000000" w:rsidRPr="007B62E0" w:rsidRDefault="00FC6779" w:rsidP="007B62E0">
      <w:pPr>
        <w:pStyle w:val="BodyText"/>
      </w:pPr>
      <w:r w:rsidRPr="007B62E0">
        <w:rPr>
          <w:rStyle w:val="SpecialBold"/>
        </w:rPr>
        <w:t>Training Package Endorsed Components</w:t>
      </w:r>
    </w:p>
    <w:p w:rsidR="00000000" w:rsidRPr="007B62E0" w:rsidRDefault="00FC6779" w:rsidP="007B62E0">
      <w:pPr>
        <w:pStyle w:val="BodyText"/>
      </w:pPr>
    </w:p>
    <w:p w:rsidR="00000000" w:rsidRPr="007B62E0" w:rsidRDefault="00FC6779" w:rsidP="007B62E0">
      <w:pPr>
        <w:pStyle w:val="BodyText"/>
      </w:pPr>
      <w:r w:rsidRPr="007B62E0">
        <w:t>The nationally endorsed components incl</w:t>
      </w:r>
      <w:r w:rsidRPr="007B62E0">
        <w:t>ude the Competency Standards, Assessment Guidelines and Qualifications Framework. These form the basis of training and assessment in the Training Package and, as such, they must be used.</w:t>
      </w:r>
    </w:p>
    <w:p w:rsidR="00000000" w:rsidRPr="007B62E0" w:rsidRDefault="00FC6779" w:rsidP="007B62E0">
      <w:pPr>
        <w:pStyle w:val="BodyText"/>
      </w:pPr>
    </w:p>
    <w:p w:rsidR="00000000" w:rsidRPr="007B62E0" w:rsidRDefault="00FC6779" w:rsidP="007B62E0">
      <w:pPr>
        <w:pStyle w:val="BodyText"/>
        <w:keepNext w:val="0"/>
      </w:pPr>
      <w:bookmarkStart w:id="20" w:name="O_330694"/>
      <w:r>
        <w:pict>
          <v:shape id="_x0000_i1061" type="#_x0000_t75" style="width:531.75pt;height:236.25pt">
            <v:imagedata r:id="rId16" o:title=""/>
          </v:shape>
        </w:pict>
      </w:r>
      <w:bookmarkEnd w:id="20"/>
    </w:p>
    <w:p w:rsidR="00000000" w:rsidRPr="007B62E0" w:rsidRDefault="00FC6779" w:rsidP="007B62E0">
      <w:pPr>
        <w:pStyle w:val="BodyText"/>
      </w:pPr>
    </w:p>
    <w:p w:rsidR="00000000" w:rsidRPr="007B62E0" w:rsidRDefault="00FC6779" w:rsidP="007B62E0">
      <w:pPr>
        <w:pStyle w:val="BodyText"/>
      </w:pPr>
      <w:r w:rsidRPr="007B62E0">
        <w:rPr>
          <w:rStyle w:val="SpecialBold"/>
        </w:rPr>
        <w:t>Competency Standards</w:t>
      </w:r>
    </w:p>
    <w:p w:rsidR="00000000" w:rsidRPr="007B62E0" w:rsidRDefault="00FC6779" w:rsidP="007B62E0">
      <w:pPr>
        <w:pStyle w:val="BodyText"/>
      </w:pPr>
    </w:p>
    <w:p w:rsidR="00000000" w:rsidRPr="007B62E0" w:rsidRDefault="00FC6779" w:rsidP="007B62E0">
      <w:pPr>
        <w:pStyle w:val="BodyText"/>
      </w:pPr>
      <w:r w:rsidRPr="007B62E0">
        <w:t>Each un</w:t>
      </w:r>
      <w:r w:rsidRPr="007B62E0">
        <w:t>it of competency identifies a discrete workplace requirement and includes the knowledge and skills that underpin competency as well as language, literacy and numeracy; and occupational health and safety requirements. The units of competency must be adhered</w:t>
      </w:r>
      <w:r w:rsidRPr="007B62E0">
        <w:t xml:space="preserve"> to in training and assessment to ensure consistency of outcomes.</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Assessment Guidelines</w:t>
      </w:r>
    </w:p>
    <w:p w:rsidR="00000000" w:rsidRPr="007B62E0" w:rsidRDefault="00FC6779" w:rsidP="007B62E0">
      <w:pPr>
        <w:pStyle w:val="BodyText"/>
      </w:pPr>
    </w:p>
    <w:p w:rsidR="00000000" w:rsidRPr="007B62E0" w:rsidRDefault="00FC6779" w:rsidP="007B62E0">
      <w:pPr>
        <w:pStyle w:val="BodyText"/>
      </w:pPr>
      <w:r w:rsidRPr="007B62E0">
        <w:t>The Assessment Guidelines provide an industry framework to ensure all assessments meet industry needs and nationally agreed standards as expressed in the Training Pac</w:t>
      </w:r>
      <w:r w:rsidRPr="007B62E0">
        <w:t>kage and the AQTF 2007. The Assessment Guidelines must be followed to ensure the integrity of assessment leading to nationally recognised qualifications.</w:t>
      </w:r>
    </w:p>
    <w:p w:rsidR="00000000" w:rsidRPr="007B62E0" w:rsidRDefault="00FC6779" w:rsidP="007B62E0">
      <w:pPr>
        <w:pStyle w:val="BodyText"/>
      </w:pPr>
    </w:p>
    <w:p w:rsidR="00000000" w:rsidRPr="007B62E0" w:rsidRDefault="00FC6779" w:rsidP="007B62E0">
      <w:pPr>
        <w:pStyle w:val="BodyText"/>
      </w:pPr>
      <w:r w:rsidRPr="007B62E0">
        <w:rPr>
          <w:rStyle w:val="SpecialBold"/>
        </w:rPr>
        <w:t>Qualifications Framework</w:t>
      </w:r>
    </w:p>
    <w:p w:rsidR="00000000" w:rsidRPr="007B62E0" w:rsidRDefault="00FC6779" w:rsidP="007B62E0">
      <w:pPr>
        <w:pStyle w:val="BodyText"/>
      </w:pPr>
    </w:p>
    <w:p w:rsidR="00000000" w:rsidRPr="007B62E0" w:rsidRDefault="00FC6779" w:rsidP="007B62E0">
      <w:pPr>
        <w:pStyle w:val="BodyText"/>
      </w:pPr>
      <w:r w:rsidRPr="007B62E0">
        <w:t>Each Training Package provides details of those units of competency that mu</w:t>
      </w:r>
      <w:r w:rsidRPr="007B62E0">
        <w:t>st be achieved to award AQF qualifications. The rules around which units of competency can be combined to make up a valid AQF qualification in the Training Package are referred to as the "packaging rules". The packaging rules must be followed to ensure the</w:t>
      </w:r>
      <w:r w:rsidRPr="007B62E0">
        <w:t xml:space="preserve"> integrity of nationally recognised qualifications issued.</w:t>
      </w:r>
    </w:p>
    <w:p w:rsidR="00000000" w:rsidRPr="007B62E0" w:rsidRDefault="00FC6779" w:rsidP="007B62E0">
      <w:pPr>
        <w:pStyle w:val="BodyText"/>
      </w:pPr>
    </w:p>
    <w:p w:rsidR="00000000" w:rsidRPr="007B62E0" w:rsidRDefault="00FC6779" w:rsidP="007B62E0">
      <w:pPr>
        <w:pStyle w:val="BodyText"/>
      </w:pPr>
      <w:r w:rsidRPr="007B62E0">
        <w:rPr>
          <w:rStyle w:val="SpecialBold"/>
        </w:rPr>
        <w:t>Training Package Support Materials</w:t>
      </w:r>
    </w:p>
    <w:p w:rsidR="00000000" w:rsidRPr="007B62E0" w:rsidRDefault="00FC6779" w:rsidP="007B62E0">
      <w:pPr>
        <w:pStyle w:val="BodyText"/>
      </w:pPr>
    </w:p>
    <w:p w:rsidR="00000000" w:rsidRPr="007B62E0" w:rsidRDefault="00FC6779" w:rsidP="007B62E0">
      <w:pPr>
        <w:pStyle w:val="BodyText"/>
      </w:pPr>
      <w:r w:rsidRPr="007B62E0">
        <w:t xml:space="preserve">The endorsed components of Training Packages are complemented and supported by optional support materials that provide for choice in the design of training and </w:t>
      </w:r>
      <w:r w:rsidRPr="007B62E0">
        <w:t>assessment to meet the needs of industry and learners.</w:t>
      </w:r>
    </w:p>
    <w:p w:rsidR="00000000" w:rsidRPr="007B62E0" w:rsidRDefault="00FC6779" w:rsidP="007B62E0">
      <w:pPr>
        <w:pStyle w:val="BodyText"/>
      </w:pPr>
    </w:p>
    <w:p w:rsidR="00000000" w:rsidRPr="007B62E0" w:rsidRDefault="00FC6779" w:rsidP="007B62E0">
      <w:pPr>
        <w:pStyle w:val="BodyText"/>
      </w:pPr>
      <w:r w:rsidRPr="007B62E0">
        <w:t>Training Package support materials can relate to single or multiple units of competency, an industry sector, a qualification or the whole Training Package. They tend to fall into one or more of the ca</w:t>
      </w:r>
      <w:r w:rsidRPr="007B62E0">
        <w:t>tegories illustrated below.</w:t>
      </w:r>
    </w:p>
    <w:p w:rsidR="00000000" w:rsidRPr="007B62E0" w:rsidRDefault="00FC6779" w:rsidP="007B62E0">
      <w:pPr>
        <w:pStyle w:val="BodyText"/>
      </w:pPr>
    </w:p>
    <w:p w:rsidR="00000000" w:rsidRPr="007B62E0" w:rsidRDefault="00FC6779" w:rsidP="007B62E0">
      <w:pPr>
        <w:pStyle w:val="BodyText"/>
        <w:keepNext w:val="0"/>
      </w:pPr>
      <w:bookmarkStart w:id="21" w:name="O_330695"/>
      <w:r>
        <w:pict>
          <v:shape id="_x0000_i1063" type="#_x0000_t75" style="width:531.75pt;height:138pt">
            <v:imagedata r:id="rId17" o:title=""/>
          </v:shape>
        </w:pict>
      </w:r>
      <w:bookmarkEnd w:id="21"/>
    </w:p>
    <w:p w:rsidR="00000000" w:rsidRPr="007B62E0" w:rsidRDefault="00FC6779" w:rsidP="007B62E0">
      <w:pPr>
        <w:pStyle w:val="BodyText"/>
      </w:pPr>
    </w:p>
    <w:p w:rsidR="00000000" w:rsidRPr="007B62E0" w:rsidRDefault="00FC6779" w:rsidP="007B62E0">
      <w:pPr>
        <w:pStyle w:val="BodyText"/>
      </w:pPr>
      <w:r w:rsidRPr="007B62E0">
        <w:t>Training Package support mater</w:t>
      </w:r>
      <w:r w:rsidRPr="007B62E0">
        <w:t>ials are produced by a range of stakeholders such as RTOs, individual trainers and assessors, private and commercial developers and Government agencies.</w:t>
      </w:r>
    </w:p>
    <w:p w:rsidR="00000000" w:rsidRPr="007B62E0" w:rsidRDefault="00FC6779" w:rsidP="007B62E0">
      <w:pPr>
        <w:pStyle w:val="BodyText"/>
      </w:pPr>
    </w:p>
    <w:p w:rsidR="00000000" w:rsidRPr="007B62E0" w:rsidRDefault="00FC6779" w:rsidP="007B62E0">
      <w:pPr>
        <w:pStyle w:val="BodyText"/>
      </w:pPr>
      <w:r w:rsidRPr="007B62E0">
        <w:t xml:space="preserve">Where such materials have been quality assured through a process of "noting" by the NQC, they display </w:t>
      </w:r>
      <w:r w:rsidRPr="007B62E0">
        <w:t>the following official logo. Noted support materials are listed on the National Training Information Service (NTIS), together with a detailed description and information on the type of product and its availability &lt; www.ntis.gov.au&gt;</w:t>
      </w:r>
    </w:p>
    <w:p w:rsidR="00000000" w:rsidRPr="007B62E0" w:rsidRDefault="00FC6779" w:rsidP="007B62E0">
      <w:pPr>
        <w:pStyle w:val="BodyText"/>
      </w:pPr>
    </w:p>
    <w:p w:rsidR="00000000" w:rsidRPr="007B62E0" w:rsidRDefault="00FC6779" w:rsidP="007B62E0">
      <w:pPr>
        <w:pStyle w:val="BodyText"/>
        <w:keepNext w:val="0"/>
      </w:pPr>
      <w:bookmarkStart w:id="22" w:name="O_330696"/>
      <w:r>
        <w:pict>
          <v:shape id="_x0000_i1065" type="#_x0000_t75" style="width:103.5pt;height:82.5pt">
            <v:imagedata r:id="rId18" o:title=""/>
          </v:shape>
        </w:pict>
      </w:r>
      <w:bookmarkEnd w:id="22"/>
    </w:p>
    <w:p w:rsidR="00000000" w:rsidRPr="007B62E0" w:rsidRDefault="00FC6779" w:rsidP="007B62E0">
      <w:pPr>
        <w:pStyle w:val="BodyText"/>
      </w:pPr>
    </w:p>
    <w:p w:rsidR="00000000" w:rsidRPr="007B62E0" w:rsidRDefault="00FC6779" w:rsidP="007B62E0">
      <w:pPr>
        <w:pStyle w:val="BodyText"/>
      </w:pPr>
      <w:r w:rsidRPr="007B62E0">
        <w:t>It is not compulsory to submit support materials for noting; any resources that meet the requirements of the Training Package can be used.</w:t>
      </w:r>
    </w:p>
    <w:p w:rsidR="00000000" w:rsidRPr="007B62E0" w:rsidRDefault="00FC6779" w:rsidP="007B62E0">
      <w:pPr>
        <w:pStyle w:val="BodyText"/>
      </w:pPr>
    </w:p>
    <w:p w:rsidR="00000000" w:rsidRPr="007B62E0" w:rsidRDefault="00FC6779" w:rsidP="007B62E0">
      <w:pPr>
        <w:pStyle w:val="BodyText"/>
      </w:pPr>
      <w:r w:rsidRPr="007B62E0">
        <w:rPr>
          <w:rStyle w:val="SpecialBold"/>
        </w:rPr>
        <w:t>Training Package, Qualification and Unit of Competency Codes</w:t>
      </w:r>
    </w:p>
    <w:p w:rsidR="00000000" w:rsidRPr="007B62E0" w:rsidRDefault="00FC6779" w:rsidP="007B62E0">
      <w:pPr>
        <w:pStyle w:val="BodyText"/>
      </w:pPr>
    </w:p>
    <w:p w:rsidR="00000000" w:rsidRPr="007B62E0" w:rsidRDefault="00FC6779" w:rsidP="007B62E0">
      <w:pPr>
        <w:pStyle w:val="BodyText"/>
      </w:pPr>
      <w:r w:rsidRPr="007B62E0">
        <w:t xml:space="preserve">There are agreed conventions for the national codes used for Training Packages and their components. Always use the correct codes, exactly as they appear in the Training Package, </w:t>
      </w:r>
      <w:r w:rsidRPr="007B62E0">
        <w:rPr>
          <w:rStyle w:val="SpecialBold"/>
        </w:rPr>
        <w:t>and with the code always before the title</w:t>
      </w:r>
      <w:r w:rsidRPr="007B62E0">
        <w:t>.</w:t>
      </w:r>
    </w:p>
    <w:p w:rsidR="00000000" w:rsidRPr="007B62E0" w:rsidRDefault="00FC6779" w:rsidP="007B62E0">
      <w:pPr>
        <w:pStyle w:val="BodyText"/>
      </w:pPr>
    </w:p>
    <w:p w:rsidR="00000000" w:rsidRPr="007B62E0" w:rsidRDefault="00FC6779" w:rsidP="007B62E0">
      <w:pPr>
        <w:pStyle w:val="BodyText"/>
      </w:pPr>
      <w:r w:rsidRPr="007B62E0">
        <w:rPr>
          <w:rStyle w:val="SpecialBold"/>
        </w:rPr>
        <w:t>Training Package Codes</w:t>
      </w:r>
    </w:p>
    <w:p w:rsidR="00000000" w:rsidRPr="007B62E0" w:rsidRDefault="00FC6779" w:rsidP="007B62E0">
      <w:pPr>
        <w:pStyle w:val="BodyText"/>
      </w:pPr>
    </w:p>
    <w:p w:rsidR="00000000" w:rsidRPr="007B62E0" w:rsidRDefault="00FC6779" w:rsidP="007B62E0">
      <w:pPr>
        <w:pStyle w:val="BodyText"/>
      </w:pPr>
      <w:r w:rsidRPr="007B62E0">
        <w:t>Each Trai</w:t>
      </w:r>
      <w:r w:rsidRPr="007B62E0">
        <w:t>ning Package has a unique five-character national code assigned when the Training Package is endorsed, for example ICT10. The first three characters are letters identifying the Training Package industry coverage and the last two characters are numbers iden</w:t>
      </w:r>
      <w:r w:rsidRPr="007B62E0">
        <w:t>tifying the year of endorsement.</w:t>
      </w:r>
    </w:p>
    <w:p w:rsidR="00000000" w:rsidRPr="007B62E0" w:rsidRDefault="00FC6779" w:rsidP="007B62E0">
      <w:pPr>
        <w:pStyle w:val="BodyText"/>
      </w:pPr>
    </w:p>
    <w:p w:rsidR="00000000" w:rsidRPr="007B62E0" w:rsidRDefault="00FC6779" w:rsidP="007B62E0">
      <w:pPr>
        <w:pStyle w:val="BodyText"/>
      </w:pPr>
      <w:r w:rsidRPr="007B62E0">
        <w:rPr>
          <w:rStyle w:val="SpecialBold"/>
        </w:rPr>
        <w:t>Qualification Codes</w:t>
      </w:r>
    </w:p>
    <w:p w:rsidR="00000000" w:rsidRPr="007B62E0" w:rsidRDefault="00FC6779" w:rsidP="007B62E0">
      <w:pPr>
        <w:pStyle w:val="BodyText"/>
      </w:pPr>
    </w:p>
    <w:p w:rsidR="00000000" w:rsidRPr="007B62E0" w:rsidRDefault="00FC6779" w:rsidP="007B62E0">
      <w:pPr>
        <w:pStyle w:val="BodyText"/>
      </w:pPr>
      <w:r w:rsidRPr="007B62E0">
        <w:t>Within each Training Package, each qualification has a unique eight-character code, for example ICT20110. Qualification codes are developed as follows:</w:t>
      </w:r>
    </w:p>
    <w:p w:rsidR="00000000" w:rsidRPr="007B62E0" w:rsidRDefault="00FC6779" w:rsidP="007B62E0">
      <w:pPr>
        <w:pStyle w:val="BodyText"/>
      </w:pPr>
    </w:p>
    <w:p w:rsidR="00000000" w:rsidRPr="007B62E0" w:rsidRDefault="00FC6779" w:rsidP="007B62E0">
      <w:pPr>
        <w:pStyle w:val="ListBullet"/>
      </w:pPr>
      <w:r w:rsidRPr="007B62E0">
        <w:t>the first three letters identify the Training P</w:t>
      </w:r>
      <w:r w:rsidRPr="007B62E0">
        <w:t>ackage;</w:t>
      </w:r>
    </w:p>
    <w:p w:rsidR="00000000" w:rsidRPr="007B62E0" w:rsidRDefault="00FC6779" w:rsidP="007B62E0">
      <w:pPr>
        <w:pStyle w:val="ListBullet"/>
      </w:pPr>
      <w:r w:rsidRPr="007B62E0">
        <w:t xml:space="preserve">the first number identifies the qualification level (noting that, in the qualification titles themselves, arabic numbers are </w:t>
      </w:r>
      <w:r w:rsidRPr="007B62E0">
        <w:rPr>
          <w:rStyle w:val="SpecialBold"/>
        </w:rPr>
        <w:t xml:space="preserve">not </w:t>
      </w:r>
      <w:r w:rsidRPr="007B62E0">
        <w:t>used);</w:t>
      </w:r>
    </w:p>
    <w:p w:rsidR="00000000" w:rsidRPr="007B62E0" w:rsidRDefault="00FC6779" w:rsidP="007B62E0">
      <w:pPr>
        <w:pStyle w:val="ListBullet"/>
      </w:pPr>
      <w:r w:rsidRPr="007B62E0">
        <w:t>the next two numbers identify the position in the sequence of the qualification at that level; and</w:t>
      </w:r>
    </w:p>
    <w:p w:rsidR="00000000" w:rsidRPr="007B62E0" w:rsidRDefault="00FC6779" w:rsidP="007B62E0">
      <w:pPr>
        <w:pStyle w:val="ListBullet"/>
      </w:pPr>
      <w:r w:rsidRPr="007B62E0">
        <w:t xml:space="preserve">the last two </w:t>
      </w:r>
      <w:r w:rsidRPr="007B62E0">
        <w:t>numbers identify the year in which the qualification was endorsed. (Where qualifications are added after the initial Training Package endorsement, the last two numbers may differ from other Training Package qualifications as they identify the year in which</w:t>
      </w:r>
      <w:r w:rsidRPr="007B62E0">
        <w:t xml:space="preserve"> those particular qualifications were endorsed.)</w:t>
      </w:r>
    </w:p>
    <w:p w:rsidR="00000000" w:rsidRPr="007B62E0" w:rsidRDefault="00FC6779" w:rsidP="007B62E0">
      <w:pPr>
        <w:pStyle w:val="BodyText"/>
      </w:pPr>
    </w:p>
    <w:p w:rsidR="00000000" w:rsidRPr="007B62E0" w:rsidRDefault="00FC6779" w:rsidP="007B62E0">
      <w:pPr>
        <w:pStyle w:val="BodyText"/>
      </w:pPr>
      <w:r w:rsidRPr="007B62E0">
        <w:rPr>
          <w:rStyle w:val="SpecialBold"/>
        </w:rPr>
        <w:t>Unit of Competency Codes</w:t>
      </w:r>
    </w:p>
    <w:p w:rsidR="00000000" w:rsidRPr="007B62E0" w:rsidRDefault="00FC6779" w:rsidP="007B62E0">
      <w:pPr>
        <w:pStyle w:val="BodyText"/>
      </w:pPr>
    </w:p>
    <w:p w:rsidR="00000000" w:rsidRPr="007B62E0" w:rsidRDefault="00FC6779" w:rsidP="007B62E0">
      <w:pPr>
        <w:pStyle w:val="BodyText"/>
      </w:pPr>
      <w:r w:rsidRPr="007B62E0">
        <w:t>Within each Training Package, each unit of competency has a unique code. Unit of competency codes are assigned when the Training Package is endorsed, or when new units of competenc</w:t>
      </w:r>
      <w:r w:rsidRPr="007B62E0">
        <w:t>y are added to an existing endorsed Training Package. Unit codes are developed as follows:</w:t>
      </w:r>
    </w:p>
    <w:p w:rsidR="00000000" w:rsidRPr="007B62E0" w:rsidRDefault="00FC6779" w:rsidP="007B62E0">
      <w:pPr>
        <w:pStyle w:val="BodyText"/>
      </w:pPr>
    </w:p>
    <w:p w:rsidR="00000000" w:rsidRPr="007B62E0" w:rsidRDefault="00FC6779" w:rsidP="007B62E0">
      <w:pPr>
        <w:pStyle w:val="ListBullet"/>
      </w:pPr>
      <w:r w:rsidRPr="007B62E0">
        <w:t>a typical code is made up of 12 characters, normally a mixture of uppercase letters and numbers, as in ICTBWN3082A;</w:t>
      </w:r>
    </w:p>
    <w:p w:rsidR="00000000" w:rsidRPr="007B62E0" w:rsidRDefault="00FC6779" w:rsidP="007B62E0">
      <w:pPr>
        <w:pStyle w:val="ListBullet"/>
      </w:pPr>
      <w:r w:rsidRPr="007B62E0">
        <w:t>the first three characters signify the Training Package - ICT10 - in the above example and up to eight characters, relating to an industry sector, function or skill area, follow;</w:t>
      </w:r>
    </w:p>
    <w:p w:rsidR="00000000" w:rsidRPr="007B62E0" w:rsidRDefault="00FC6779" w:rsidP="007B62E0">
      <w:pPr>
        <w:pStyle w:val="ListBullet"/>
      </w:pPr>
      <w:r w:rsidRPr="007B62E0">
        <w:lastRenderedPageBreak/>
        <w:t>the last character is always a letter and identifies the unit of competency v</w:t>
      </w:r>
      <w:r w:rsidRPr="007B62E0">
        <w:t xml:space="preserve">ersion. An "A" at the end of the code indicates that this is the original unit of competency. "B", or another incremented version identifier means that minor changes have been made. Typically this would mean that wording has changed in the range statement </w:t>
      </w:r>
      <w:r w:rsidRPr="007B62E0">
        <w:t>or evidence guide, providing clearer intent; and</w:t>
      </w:r>
    </w:p>
    <w:p w:rsidR="00000000" w:rsidRPr="007B62E0" w:rsidRDefault="00FC6779" w:rsidP="007B62E0">
      <w:pPr>
        <w:pStyle w:val="ListBullet"/>
      </w:pPr>
      <w:r w:rsidRPr="007B62E0">
        <w:t>where changes are made that alter the outcome, a new code is assigned and the title is changed.</w:t>
      </w:r>
    </w:p>
    <w:p w:rsidR="00000000" w:rsidRPr="007B62E0" w:rsidRDefault="00FC6779" w:rsidP="007B62E0">
      <w:pPr>
        <w:pStyle w:val="BodyText"/>
      </w:pPr>
    </w:p>
    <w:p w:rsidR="00000000" w:rsidRPr="007B62E0" w:rsidRDefault="00FC6779" w:rsidP="007B62E0">
      <w:pPr>
        <w:pStyle w:val="BodyText"/>
      </w:pPr>
      <w:r w:rsidRPr="007B62E0">
        <w:rPr>
          <w:rStyle w:val="SpecialBold"/>
        </w:rPr>
        <w:t>Training Package, Qualification and Unit of Competency Titles</w:t>
      </w:r>
    </w:p>
    <w:p w:rsidR="00000000" w:rsidRPr="007B62E0" w:rsidRDefault="00FC6779" w:rsidP="007B62E0">
      <w:pPr>
        <w:pStyle w:val="BodyText"/>
      </w:pPr>
    </w:p>
    <w:p w:rsidR="00000000" w:rsidRPr="007B62E0" w:rsidRDefault="00FC6779" w:rsidP="007B62E0">
      <w:pPr>
        <w:pStyle w:val="BodyText"/>
      </w:pPr>
      <w:r w:rsidRPr="007B62E0">
        <w:t>There are agreed conventions for titling Traini</w:t>
      </w:r>
      <w:r w:rsidRPr="007B62E0">
        <w:t>ng Packages and their components. Always use the correct titles, exactly as they appear in the Training Package, and with the code always placed before the title.</w:t>
      </w:r>
    </w:p>
    <w:p w:rsidR="00000000" w:rsidRPr="007B62E0" w:rsidRDefault="00FC6779" w:rsidP="007B62E0">
      <w:pPr>
        <w:pStyle w:val="BodyText"/>
      </w:pPr>
    </w:p>
    <w:p w:rsidR="00000000" w:rsidRPr="007B62E0" w:rsidRDefault="00FC6779" w:rsidP="007B62E0">
      <w:pPr>
        <w:pStyle w:val="BodyText"/>
      </w:pPr>
      <w:r w:rsidRPr="007B62E0">
        <w:rPr>
          <w:rStyle w:val="SpecialBold"/>
        </w:rPr>
        <w:t>Training Package Titles</w:t>
      </w:r>
    </w:p>
    <w:p w:rsidR="00000000" w:rsidRPr="007B62E0" w:rsidRDefault="00FC6779" w:rsidP="007B62E0">
      <w:pPr>
        <w:pStyle w:val="BodyText"/>
      </w:pPr>
    </w:p>
    <w:p w:rsidR="00000000" w:rsidRPr="007B62E0" w:rsidRDefault="00FC6779" w:rsidP="007B62E0">
      <w:pPr>
        <w:pStyle w:val="BodyText"/>
      </w:pPr>
      <w:r w:rsidRPr="007B62E0">
        <w:t>The title of each endorsed Training Package is unique and relates t</w:t>
      </w:r>
      <w:r w:rsidRPr="007B62E0">
        <w:t>he Training Packages broad industry coverage.</w:t>
      </w:r>
    </w:p>
    <w:p w:rsidR="00000000" w:rsidRPr="007B62E0" w:rsidRDefault="00FC6779" w:rsidP="007B62E0">
      <w:pPr>
        <w:pStyle w:val="BodyText"/>
      </w:pPr>
    </w:p>
    <w:p w:rsidR="00000000" w:rsidRPr="007B62E0" w:rsidRDefault="00FC6779" w:rsidP="007B62E0">
      <w:pPr>
        <w:pStyle w:val="BodyText"/>
      </w:pPr>
      <w:r w:rsidRPr="007B62E0">
        <w:rPr>
          <w:rStyle w:val="SpecialBold"/>
        </w:rPr>
        <w:t>Qualification Titles</w:t>
      </w:r>
    </w:p>
    <w:p w:rsidR="00000000" w:rsidRPr="007B62E0" w:rsidRDefault="00FC6779" w:rsidP="007B62E0">
      <w:pPr>
        <w:pStyle w:val="BodyText"/>
      </w:pPr>
    </w:p>
    <w:p w:rsidR="00000000" w:rsidRPr="007B62E0" w:rsidRDefault="00FC6779" w:rsidP="007B62E0">
      <w:pPr>
        <w:pStyle w:val="BodyText"/>
      </w:pPr>
      <w:r w:rsidRPr="007B62E0">
        <w:t>The title of each endorsed Training Package qualification is unique. Qualification titles use the following sequence:</w:t>
      </w:r>
    </w:p>
    <w:p w:rsidR="00000000" w:rsidRPr="007B62E0" w:rsidRDefault="00FC6779" w:rsidP="007B62E0">
      <w:pPr>
        <w:pStyle w:val="BodyText"/>
      </w:pPr>
    </w:p>
    <w:p w:rsidR="00000000" w:rsidRPr="007B62E0" w:rsidRDefault="00FC6779" w:rsidP="007B62E0">
      <w:pPr>
        <w:pStyle w:val="ListBullet"/>
      </w:pPr>
      <w:r w:rsidRPr="007B62E0">
        <w:t>first, the qualification is identified as either Certificate I, Cer</w:t>
      </w:r>
      <w:r w:rsidRPr="007B62E0">
        <w:t>tificate II, Certificate III, Certificate IV, Diploma, Advanced Diploma, Vocational Graduate Certificate, or Vocational Graduate Diploma;</w:t>
      </w:r>
    </w:p>
    <w:p w:rsidR="00000000" w:rsidRPr="007B62E0" w:rsidRDefault="00FC6779" w:rsidP="007B62E0">
      <w:pPr>
        <w:pStyle w:val="ListBullet"/>
      </w:pPr>
      <w:r w:rsidRPr="007B62E0">
        <w:t>this is followed by the words "in" for Certificates I to IV, and "of" for Diploma, Advanced Diploma, Vocational Gradua</w:t>
      </w:r>
      <w:r w:rsidRPr="007B62E0">
        <w:t>te Certificate and Vocational Graduate Diploma;</w:t>
      </w:r>
    </w:p>
    <w:p w:rsidR="00000000" w:rsidRPr="007B62E0" w:rsidRDefault="00FC6779" w:rsidP="007B62E0">
      <w:pPr>
        <w:pStyle w:val="ListBullet"/>
      </w:pPr>
      <w:r w:rsidRPr="007B62E0">
        <w:t>then, the industry descriptor, for example Telecommunications; and</w:t>
      </w:r>
    </w:p>
    <w:p w:rsidR="00000000" w:rsidRPr="007B62E0" w:rsidRDefault="00FC6779" w:rsidP="007B62E0">
      <w:pPr>
        <w:pStyle w:val="ListBullet"/>
      </w:pPr>
      <w:r w:rsidRPr="007B62E0">
        <w:t>then, if applicable, the occupational or functional stream in brackets, for example (Computer Systems).</w:t>
      </w:r>
    </w:p>
    <w:p w:rsidR="00000000" w:rsidRPr="007B62E0" w:rsidRDefault="00FC6779" w:rsidP="007B62E0">
      <w:pPr>
        <w:pStyle w:val="BodyText"/>
      </w:pPr>
    </w:p>
    <w:p w:rsidR="00000000" w:rsidRPr="007B62E0" w:rsidRDefault="00FC6779" w:rsidP="007B62E0">
      <w:pPr>
        <w:pStyle w:val="BodyText"/>
      </w:pPr>
      <w:r w:rsidRPr="007B62E0">
        <w:rPr>
          <w:rStyle w:val="Emphasis"/>
        </w:rPr>
        <w:t>For example:</w:t>
      </w:r>
    </w:p>
    <w:p w:rsidR="00000000" w:rsidRPr="007B62E0" w:rsidRDefault="00FC6779" w:rsidP="007B62E0">
      <w:pPr>
        <w:pStyle w:val="ListBullet"/>
      </w:pPr>
      <w:r w:rsidRPr="007B62E0">
        <w:t>ICT20110 Certificate II in  Telecommunications Technology.</w:t>
      </w:r>
    </w:p>
    <w:p w:rsidR="00000000" w:rsidRPr="007B62E0" w:rsidRDefault="00FC6779" w:rsidP="007B62E0">
      <w:pPr>
        <w:pStyle w:val="BodyText"/>
      </w:pPr>
    </w:p>
    <w:p w:rsidR="00000000" w:rsidRPr="007B62E0" w:rsidRDefault="00FC6779" w:rsidP="007B62E0">
      <w:pPr>
        <w:pStyle w:val="BodyText"/>
      </w:pPr>
      <w:r w:rsidRPr="007B62E0">
        <w:rPr>
          <w:rStyle w:val="SpecialBold"/>
        </w:rPr>
        <w:t>Unit of Competency Titles</w:t>
      </w:r>
    </w:p>
    <w:p w:rsidR="00000000" w:rsidRPr="007B62E0" w:rsidRDefault="00FC6779" w:rsidP="007B62E0">
      <w:pPr>
        <w:pStyle w:val="BodyText"/>
      </w:pPr>
    </w:p>
    <w:p w:rsidR="00000000" w:rsidRPr="007B62E0" w:rsidRDefault="00FC6779" w:rsidP="007B62E0">
      <w:pPr>
        <w:pStyle w:val="BodyText"/>
      </w:pPr>
      <w:r w:rsidRPr="007B62E0">
        <w:t>Each unit of competency title is unique. Unit of competency titles describe the competency outcome concisely, and are written in sentence case.</w:t>
      </w:r>
    </w:p>
    <w:p w:rsidR="00000000" w:rsidRPr="007B62E0" w:rsidRDefault="00FC6779" w:rsidP="007B62E0">
      <w:pPr>
        <w:pStyle w:val="BodyText"/>
      </w:pPr>
    </w:p>
    <w:p w:rsidR="00000000" w:rsidRPr="007B62E0" w:rsidRDefault="00FC6779" w:rsidP="007B62E0">
      <w:pPr>
        <w:pStyle w:val="BodyText"/>
      </w:pPr>
      <w:r w:rsidRPr="007B62E0">
        <w:rPr>
          <w:rStyle w:val="Emphasis"/>
        </w:rPr>
        <w:t>For example:</w:t>
      </w:r>
    </w:p>
    <w:p w:rsidR="00000000" w:rsidRPr="007B62E0" w:rsidRDefault="00FC6779" w:rsidP="007B62E0">
      <w:pPr>
        <w:pStyle w:val="ListBullet"/>
      </w:pPr>
      <w:r w:rsidRPr="007B62E0">
        <w:t>ICTBWN3082</w:t>
      </w:r>
      <w:r w:rsidRPr="007B62E0">
        <w:t>A Perform tests on optical communication system and components.</w:t>
      </w:r>
    </w:p>
    <w:p w:rsidR="00000000" w:rsidRPr="007B62E0" w:rsidRDefault="00FC6779" w:rsidP="007B62E0">
      <w:pPr>
        <w:pStyle w:val="AllowPageBreak"/>
      </w:pPr>
    </w:p>
    <w:p w:rsidR="00000000" w:rsidRPr="007B62E0" w:rsidRDefault="00FC6779" w:rsidP="007B62E0">
      <w:pPr>
        <w:pStyle w:val="SuperHeading"/>
      </w:pPr>
      <w:bookmarkStart w:id="23" w:name="O_636946"/>
      <w:bookmarkStart w:id="24" w:name="_Toc379528151"/>
      <w:bookmarkEnd w:id="23"/>
      <w:r w:rsidRPr="007B62E0">
        <w:lastRenderedPageBreak/>
        <w:t>Historical and General Information</w:t>
      </w:r>
      <w:bookmarkEnd w:id="24"/>
    </w:p>
    <w:p w:rsidR="00000000" w:rsidRPr="007B62E0" w:rsidRDefault="00FC6779" w:rsidP="007B62E0">
      <w:pPr>
        <w:pStyle w:val="BodyText"/>
      </w:pPr>
      <w:r w:rsidRPr="007B62E0">
        <w:rPr>
          <w:rStyle w:val="SpecialBold"/>
        </w:rPr>
        <w:t>Background</w:t>
      </w:r>
    </w:p>
    <w:p w:rsidR="00000000" w:rsidRPr="007B62E0" w:rsidRDefault="00FC6779" w:rsidP="007B62E0">
      <w:pPr>
        <w:pStyle w:val="BodyText"/>
      </w:pPr>
    </w:p>
    <w:p w:rsidR="00000000" w:rsidRPr="007B62E0" w:rsidRDefault="00FC6779" w:rsidP="007B62E0">
      <w:pPr>
        <w:pStyle w:val="BodyText"/>
      </w:pPr>
      <w:r w:rsidRPr="007B62E0">
        <w:t>It is generally accepted, and inescapably true, that the workforce of the telecommunications industry is ageing. Retirement of a</w:t>
      </w:r>
      <w:r w:rsidRPr="007B62E0">
        <w:t xml:space="preserve"> growing number of existing employees will create a shortfall in the workforce and so it is essential to train new entrants to the industry, particularly with the NBN deployment.</w:t>
      </w:r>
    </w:p>
    <w:p w:rsidR="00000000" w:rsidRPr="007B62E0" w:rsidRDefault="00FC6779" w:rsidP="007B62E0">
      <w:pPr>
        <w:pStyle w:val="BodyText"/>
      </w:pPr>
    </w:p>
    <w:p w:rsidR="00000000" w:rsidRPr="007B62E0" w:rsidRDefault="00FC6779" w:rsidP="007B62E0">
      <w:pPr>
        <w:pStyle w:val="BodyText"/>
      </w:pPr>
      <w:r w:rsidRPr="007B62E0">
        <w:t>Compounding these factors is the changing nature of the industry, increasing</w:t>
      </w:r>
      <w:r w:rsidRPr="007B62E0">
        <w:t xml:space="preserve"> convergence of the ‘T’ and ‘IT’ sectors, the integration between optical and radio frequency (RF) networks and the rapid introduction of new IP technologies.</w:t>
      </w:r>
    </w:p>
    <w:p w:rsidR="00000000" w:rsidRPr="007B62E0" w:rsidRDefault="00FC6779" w:rsidP="007B62E0">
      <w:pPr>
        <w:pStyle w:val="BodyText"/>
      </w:pPr>
    </w:p>
    <w:p w:rsidR="00000000" w:rsidRPr="007B62E0" w:rsidRDefault="00FC6779" w:rsidP="007B62E0">
      <w:pPr>
        <w:pStyle w:val="BodyText"/>
      </w:pPr>
      <w:r w:rsidRPr="007B62E0">
        <w:rPr>
          <w:rStyle w:val="SpecialBold"/>
        </w:rPr>
        <w:t>ICT10 Key revisions</w:t>
      </w:r>
    </w:p>
    <w:p w:rsidR="00000000" w:rsidRPr="007B62E0" w:rsidRDefault="00FC6779" w:rsidP="007B62E0">
      <w:pPr>
        <w:pStyle w:val="BodyText"/>
      </w:pPr>
    </w:p>
    <w:p w:rsidR="00000000" w:rsidRPr="007B62E0" w:rsidRDefault="00FC6779" w:rsidP="007B62E0">
      <w:pPr>
        <w:pStyle w:val="BodyText"/>
      </w:pPr>
      <w:r w:rsidRPr="007B62E0">
        <w:rPr>
          <w:rStyle w:val="BoldandItalics"/>
        </w:rPr>
        <w:t>Telecommunications regulator</w:t>
      </w:r>
    </w:p>
    <w:p w:rsidR="00000000" w:rsidRPr="007B62E0" w:rsidRDefault="00FC6779" w:rsidP="007B62E0">
      <w:pPr>
        <w:pStyle w:val="BodyText"/>
      </w:pPr>
    </w:p>
    <w:p w:rsidR="00000000" w:rsidRPr="007B62E0" w:rsidRDefault="00FC6779" w:rsidP="007B62E0">
      <w:pPr>
        <w:pStyle w:val="BodyText"/>
      </w:pPr>
      <w:r w:rsidRPr="007B62E0">
        <w:t>The telecommunications regulator is the Australian Communications and Media Authority (ACMA). The legislation covering ACMA activities involves a broad range of national activities from carrier licensing to use of radio spectrum and the most relevant issue</w:t>
      </w:r>
      <w:r w:rsidRPr="007B62E0">
        <w:t xml:space="preserve"> for ICT10 qualifications is the ACMA Cabling Provider Rules Registration.</w:t>
      </w:r>
    </w:p>
    <w:p w:rsidR="00000000" w:rsidRPr="007B62E0" w:rsidRDefault="00FC6779" w:rsidP="007B62E0">
      <w:pPr>
        <w:pStyle w:val="BodyText"/>
      </w:pPr>
    </w:p>
    <w:p w:rsidR="00000000" w:rsidRPr="007B62E0" w:rsidRDefault="00FC6779" w:rsidP="007B62E0">
      <w:pPr>
        <w:pStyle w:val="BodyText"/>
      </w:pPr>
      <w:r w:rsidRPr="007B62E0">
        <w:rPr>
          <w:rStyle w:val="BoldandItalics"/>
        </w:rPr>
        <w:t>Australian Communications and Media Authority Building Cabling Regulation CPR Registration – Ex-Licensing</w:t>
      </w:r>
    </w:p>
    <w:p w:rsidR="00000000" w:rsidRPr="007B62E0" w:rsidRDefault="00FC6779" w:rsidP="007B62E0">
      <w:pPr>
        <w:pStyle w:val="BodyText"/>
      </w:pPr>
    </w:p>
    <w:p w:rsidR="00000000" w:rsidRPr="007B62E0" w:rsidRDefault="00FC6779" w:rsidP="007B62E0">
      <w:pPr>
        <w:pStyle w:val="BodyText"/>
      </w:pPr>
      <w:r w:rsidRPr="007B62E0">
        <w:t>The Cabling Provider Rules (CPR) benchmark units of competency ICTCBL2136</w:t>
      </w:r>
      <w:r w:rsidRPr="007B62E0">
        <w:t>B, ICTCBL2137B and ICTCBL2138B meet the ACMA requirements for a cabler ‘registration’ system involving accredited registrars.</w:t>
      </w:r>
    </w:p>
    <w:p w:rsidR="00000000" w:rsidRPr="007B62E0" w:rsidRDefault="00FC6779" w:rsidP="007B62E0">
      <w:pPr>
        <w:pStyle w:val="BodyText"/>
      </w:pPr>
    </w:p>
    <w:p w:rsidR="00000000" w:rsidRPr="007B62E0" w:rsidRDefault="00FC6779" w:rsidP="007B62E0">
      <w:pPr>
        <w:pStyle w:val="BodyText"/>
      </w:pPr>
      <w:r w:rsidRPr="007B62E0">
        <w:t>ICTCBL2138B applies only to lift cabling for elevator industry, where other qualifications in ‘electrical’ are also needed. To be</w:t>
      </w:r>
      <w:r w:rsidRPr="007B62E0">
        <w:t xml:space="preserve"> permitted to work with lift cabling, cablers are required to have completed the relevant Electrotechnology qualification such as the Certificate III in Electrotechnology Electrician or equivalent.’</w:t>
      </w:r>
    </w:p>
    <w:p w:rsidR="00000000" w:rsidRPr="007B62E0" w:rsidRDefault="00FC6779" w:rsidP="007B62E0">
      <w:pPr>
        <w:pStyle w:val="BodyText"/>
      </w:pPr>
    </w:p>
    <w:p w:rsidR="00000000" w:rsidRPr="007B62E0" w:rsidRDefault="00FC6779" w:rsidP="007B62E0">
      <w:pPr>
        <w:pStyle w:val="BodyText"/>
      </w:pPr>
      <w:r w:rsidRPr="007B62E0">
        <w:t>In accordance with the ACMA policy, these are in ICT10 I</w:t>
      </w:r>
      <w:r w:rsidRPr="007B62E0">
        <w:t>ntegrated Telecommunications Training Package qualifications and are not treated as a completely separate requirement, as is often the case in some industries with licensing and registration.</w:t>
      </w:r>
    </w:p>
    <w:p w:rsidR="00000000" w:rsidRPr="007B62E0" w:rsidRDefault="00FC6779" w:rsidP="007B62E0">
      <w:pPr>
        <w:pStyle w:val="BodyText"/>
      </w:pPr>
    </w:p>
    <w:p w:rsidR="00000000" w:rsidRPr="007B62E0" w:rsidRDefault="00FC6779" w:rsidP="007B62E0">
      <w:pPr>
        <w:pStyle w:val="BodyText"/>
      </w:pPr>
      <w:r w:rsidRPr="007B62E0">
        <w:rPr>
          <w:rStyle w:val="BoldandItalics"/>
        </w:rPr>
        <w:t>Relationship between units linked to ACMA CPR requirements</w:t>
      </w:r>
    </w:p>
    <w:p w:rsidR="00000000" w:rsidRPr="007B62E0" w:rsidRDefault="00FC6779" w:rsidP="007B62E0">
      <w:pPr>
        <w:pStyle w:val="BodyText"/>
      </w:pPr>
    </w:p>
    <w:p w:rsidR="00000000" w:rsidRPr="007B62E0" w:rsidRDefault="00FC6779" w:rsidP="007B62E0">
      <w:pPr>
        <w:pStyle w:val="BodyText"/>
      </w:pPr>
      <w:r w:rsidRPr="007B62E0">
        <w:t>Com</w:t>
      </w:r>
      <w:r w:rsidRPr="007B62E0">
        <w:t>pletion of the following six cabling units ICTCBL2005B, ICTCBL2006B, ICTCBL2008B, ICTCBL2012B, ICTCBL2017B and ICTCMP2022B exceeds the requirements of the benchmark units ICTCBL2136B and ICTCBL2137B. These two benchmark units are used in telecommunications</w:t>
      </w:r>
      <w:r w:rsidRPr="007B62E0">
        <w:t xml:space="preserve"> for the purpose of registering with an accredited registrar of the telecommunications regulator ACMA, as a CPR registered cabler. All of these units appear in relevant qualifications in the ICT10 Integrated Telecommunications Training Package in accordanc</w:t>
      </w:r>
      <w:r w:rsidRPr="007B62E0">
        <w:t>e with Training Package guidelines.</w:t>
      </w:r>
    </w:p>
    <w:p w:rsidR="00000000" w:rsidRPr="007B62E0" w:rsidRDefault="00FC6779" w:rsidP="007B62E0">
      <w:pPr>
        <w:pStyle w:val="BodyText"/>
      </w:pPr>
    </w:p>
    <w:p w:rsidR="00000000" w:rsidRPr="007B62E0" w:rsidRDefault="00FC6779" w:rsidP="007B62E0">
      <w:pPr>
        <w:pStyle w:val="BodyText"/>
      </w:pPr>
      <w:r w:rsidRPr="007B62E0">
        <w:lastRenderedPageBreak/>
        <w:t>An official reference document called ‘Pathways to ACMA Cabling Provider Rules Cabler Registration’ sets out the competency-based and other alternative ACMA authorised pathways. ACMA and registrars can provide access to</w:t>
      </w:r>
      <w:r w:rsidRPr="007B62E0">
        <w:t xml:space="preserve"> this document, which is also available at www.acma.gov.au and www.citt.com.au.</w:t>
      </w:r>
    </w:p>
    <w:p w:rsidR="00000000" w:rsidRPr="007B62E0" w:rsidRDefault="00FC6779" w:rsidP="007B62E0">
      <w:pPr>
        <w:pStyle w:val="BodyText"/>
      </w:pPr>
    </w:p>
    <w:p w:rsidR="00000000" w:rsidRPr="007B62E0" w:rsidRDefault="00FC6779" w:rsidP="007B62E0">
      <w:pPr>
        <w:pStyle w:val="BodyText"/>
      </w:pPr>
      <w:r w:rsidRPr="007B62E0">
        <w:t>ICTCBL2136B and ICTCBL2137B benchmark standards fulfil the requirements for ACMA Cabling Provider Rules Open Cabling registration and are generally regarded in the industry as</w:t>
      </w:r>
      <w:r w:rsidRPr="007B62E0">
        <w:t xml:space="preserve"> a ‘fast track’ option to gain ACMA CPR registration for participants with some industry experience.</w:t>
      </w:r>
    </w:p>
    <w:p w:rsidR="00000000" w:rsidRPr="007B62E0" w:rsidRDefault="00FC6779" w:rsidP="007B62E0">
      <w:pPr>
        <w:pStyle w:val="BodyText"/>
      </w:pPr>
    </w:p>
    <w:p w:rsidR="00000000" w:rsidRPr="007B62E0" w:rsidRDefault="00FC6779" w:rsidP="007B62E0">
      <w:pPr>
        <w:pStyle w:val="BodyText"/>
      </w:pPr>
      <w:r w:rsidRPr="007B62E0">
        <w:t>A new unit of competency relating to specialised broadband cabling (ICTCMP2239B) has been developed in response to a need for restricted CPR registered ca</w:t>
      </w:r>
      <w:r w:rsidRPr="007B62E0">
        <w:t>blers who are required to work on specialised cabling for the broadband network. The new unit of competency applies to restricted CPR holders working on specialist cabling and is for point-to-point work only. It is not an "endorsement", such as those obtai</w:t>
      </w:r>
      <w:r w:rsidRPr="007B62E0">
        <w:t>ned by Open CPR holders for doing underground or aerial work.</w:t>
      </w:r>
    </w:p>
    <w:p w:rsidR="00000000" w:rsidRPr="007B62E0" w:rsidRDefault="00FC6779" w:rsidP="007B62E0">
      <w:pPr>
        <w:pStyle w:val="BodyText"/>
      </w:pPr>
    </w:p>
    <w:p w:rsidR="00000000" w:rsidRPr="007B62E0" w:rsidRDefault="00FC6779" w:rsidP="007B62E0">
      <w:pPr>
        <w:pStyle w:val="BodyText"/>
      </w:pPr>
      <w:r w:rsidRPr="007B62E0">
        <w:t>ICTCBL2136A Install, maintain and modify customer premises communications cabling: ACMA Restricted Rule is the prerequisite unit for ICTCBL2137A. ICTCBL2136A must be obtained before ICTCBL2137A</w:t>
      </w:r>
      <w:r w:rsidRPr="007B62E0">
        <w:t xml:space="preserve"> can be credited. However, in some circumstances, assessment may be concurrent.</w:t>
      </w:r>
    </w:p>
    <w:p w:rsidR="00000000" w:rsidRPr="007B62E0" w:rsidRDefault="00FC6779" w:rsidP="007B62E0">
      <w:pPr>
        <w:pStyle w:val="BodyText"/>
      </w:pPr>
    </w:p>
    <w:p w:rsidR="00000000" w:rsidRPr="007B62E0" w:rsidRDefault="00FC6779" w:rsidP="007B62E0">
      <w:pPr>
        <w:pStyle w:val="BodyText"/>
      </w:pPr>
      <w:r w:rsidRPr="007B62E0">
        <w:t>All pathways to CPR registration will now include explicit training for an endorsed Training Package unit of competency for work health and safety.</w:t>
      </w:r>
    </w:p>
    <w:p w:rsidR="00000000" w:rsidRPr="007B62E0" w:rsidRDefault="00FC6779" w:rsidP="007B62E0">
      <w:pPr>
        <w:pStyle w:val="BodyText"/>
      </w:pPr>
    </w:p>
    <w:p w:rsidR="00000000" w:rsidRPr="007B62E0" w:rsidRDefault="00FC6779" w:rsidP="007B62E0">
      <w:pPr>
        <w:pStyle w:val="BodyText"/>
      </w:pPr>
      <w:r w:rsidRPr="007B62E0">
        <w:rPr>
          <w:rStyle w:val="BoldandItalics"/>
        </w:rPr>
        <w:t>State/territory arrangemen</w:t>
      </w:r>
      <w:r w:rsidRPr="007B62E0">
        <w:rPr>
          <w:rStyle w:val="BoldandItalics"/>
        </w:rPr>
        <w:t>ts</w:t>
      </w:r>
    </w:p>
    <w:p w:rsidR="00000000" w:rsidRPr="007B62E0" w:rsidRDefault="00FC6779" w:rsidP="007B62E0">
      <w:pPr>
        <w:pStyle w:val="BodyText"/>
      </w:pPr>
    </w:p>
    <w:p w:rsidR="00000000" w:rsidRPr="007B62E0" w:rsidRDefault="00FC6779" w:rsidP="007B62E0">
      <w:pPr>
        <w:pStyle w:val="BodyText"/>
      </w:pPr>
      <w:r w:rsidRPr="007B62E0">
        <w:t>The six unit of competency set ICTCBL2005B, ICTCBL2006B, ICTCBL2008B, ICTCBL2012B, ICTCBL2017B and ICTCMP2022B that meets the ACMA requirements for CPR registration, is generally used as part of a more specialised customer cabling qualification. This s</w:t>
      </w:r>
      <w:r w:rsidRPr="007B62E0">
        <w:t>et is usually regarded as more suitable for new entrants where limited industry experience has been obtained and forms the major part of specialised qualifications such as ICT20310 Certificate II in Telecommunications Cabling. When these six units are deli</w:t>
      </w:r>
      <w:r w:rsidRPr="007B62E0">
        <w:t>vered as a set within state/territory funding approved programs, the two benchmark CPR units are not required.</w:t>
      </w:r>
    </w:p>
    <w:p w:rsidR="00000000" w:rsidRPr="007B62E0" w:rsidRDefault="00FC6779" w:rsidP="007B62E0">
      <w:pPr>
        <w:pStyle w:val="BodyText"/>
      </w:pPr>
    </w:p>
    <w:p w:rsidR="00000000" w:rsidRPr="007B62E0" w:rsidRDefault="00FC6779" w:rsidP="007B62E0">
      <w:pPr>
        <w:pStyle w:val="BodyText"/>
      </w:pPr>
      <w:r w:rsidRPr="007B62E0">
        <w:t>NOTE ON CPR ENDORSEMENTS: gaining the ACMA CPR registration requirements by either the CPR benchmark units ICTCBL2136B and ICTCBL2137B, or the six unit set (ICTCBL2005B, ICTCBL2006B, ICTCBL2008B, ICTCBL2012B, ICTCBL2017B and ICTCMP2022B) which were the AUS</w:t>
      </w:r>
      <w:r w:rsidRPr="007B62E0">
        <w:t xml:space="preserve">TEL base cabling licence requirements, does not grant industry competency for specialised cabling activities known as ‘endorsements’, such as coaxial, optical fibre and structured cabling. The separate units for specialised cabling activities are outlined </w:t>
      </w:r>
      <w:r w:rsidRPr="007B62E0">
        <w:t>in this Training Package.</w:t>
      </w:r>
    </w:p>
    <w:p w:rsidR="00000000" w:rsidRPr="007B62E0" w:rsidRDefault="00FC6779" w:rsidP="007B62E0">
      <w:pPr>
        <w:pStyle w:val="AllowPageBreak"/>
      </w:pPr>
    </w:p>
    <w:p w:rsidR="00000000" w:rsidRPr="007B62E0" w:rsidRDefault="00FC6779" w:rsidP="007B62E0">
      <w:pPr>
        <w:pStyle w:val="SuperHeading"/>
      </w:pPr>
      <w:bookmarkStart w:id="25" w:name="O_636945"/>
      <w:bookmarkStart w:id="26" w:name="_Toc379528152"/>
      <w:bookmarkEnd w:id="25"/>
      <w:r w:rsidRPr="007B62E0">
        <w:lastRenderedPageBreak/>
        <w:t>Introduction to the Industry</w:t>
      </w:r>
      <w:bookmarkEnd w:id="26"/>
    </w:p>
    <w:p w:rsidR="00000000" w:rsidRPr="007B62E0" w:rsidRDefault="00FC6779" w:rsidP="007B62E0">
      <w:pPr>
        <w:pStyle w:val="BodyText"/>
      </w:pPr>
      <w:r w:rsidRPr="007B62E0">
        <w:t>Acting on behalf of the Australian government, and working within the scope of vocational education and training (VET), the Department of Industry works to ensure that Australian indus</w:t>
      </w:r>
      <w:r w:rsidRPr="007B62E0">
        <w:t>tries have access to the people and skills they need, both to maintain existing operations, and to achieve competitive and opportunity-led change.</w:t>
      </w:r>
    </w:p>
    <w:p w:rsidR="00000000" w:rsidRPr="007B62E0" w:rsidRDefault="00FC6779" w:rsidP="007B62E0">
      <w:pPr>
        <w:pStyle w:val="BodyText"/>
      </w:pPr>
    </w:p>
    <w:p w:rsidR="00000000" w:rsidRPr="007B62E0" w:rsidRDefault="00FC6779" w:rsidP="007B62E0">
      <w:pPr>
        <w:pStyle w:val="BodyText"/>
      </w:pPr>
      <w:r w:rsidRPr="007B62E0">
        <w:t>Innovation and Business Skills Australia, (IBSA) assists industry and governments to identify and coordinate</w:t>
      </w:r>
      <w:r w:rsidRPr="007B62E0">
        <w:t xml:space="preserve"> activities directed towards meeting the people and skill needs of six key industry sectors of the Australian economy. These industry sectors include:</w:t>
      </w:r>
    </w:p>
    <w:p w:rsidR="00000000" w:rsidRPr="007B62E0" w:rsidRDefault="00FC6779" w:rsidP="007B62E0">
      <w:pPr>
        <w:pStyle w:val="ListBullet"/>
      </w:pPr>
      <w:r w:rsidRPr="007B62E0">
        <w:t>business services</w:t>
      </w:r>
    </w:p>
    <w:p w:rsidR="00000000" w:rsidRPr="007B62E0" w:rsidRDefault="00FC6779" w:rsidP="007B62E0">
      <w:pPr>
        <w:pStyle w:val="ListBullet"/>
      </w:pPr>
      <w:r w:rsidRPr="007B62E0">
        <w:t>cultural and creative industries</w:t>
      </w:r>
    </w:p>
    <w:p w:rsidR="00000000" w:rsidRPr="007B62E0" w:rsidRDefault="00FC6779" w:rsidP="007B62E0">
      <w:pPr>
        <w:pStyle w:val="ListBullet"/>
      </w:pPr>
      <w:r w:rsidRPr="007B62E0">
        <w:t>education and training</w:t>
      </w:r>
    </w:p>
    <w:p w:rsidR="00000000" w:rsidRPr="007B62E0" w:rsidRDefault="00FC6779" w:rsidP="007B62E0">
      <w:pPr>
        <w:pStyle w:val="ListBullet"/>
      </w:pPr>
      <w:r w:rsidRPr="007B62E0">
        <w:t>financial services</w:t>
      </w:r>
    </w:p>
    <w:p w:rsidR="00000000" w:rsidRPr="007B62E0" w:rsidRDefault="00FC6779" w:rsidP="007B62E0">
      <w:pPr>
        <w:pStyle w:val="ListBullet"/>
      </w:pPr>
      <w:r w:rsidRPr="007B62E0">
        <w:t>ICT and tel</w:t>
      </w:r>
      <w:r w:rsidRPr="007B62E0">
        <w:t>ecommunications</w:t>
      </w:r>
    </w:p>
    <w:p w:rsidR="00000000" w:rsidRPr="007B62E0" w:rsidRDefault="00FC6779" w:rsidP="007B62E0">
      <w:pPr>
        <w:pStyle w:val="ListBullet"/>
      </w:pPr>
      <w:r w:rsidRPr="007B62E0">
        <w:t>printing and graphic arts.</w:t>
      </w:r>
    </w:p>
    <w:p w:rsidR="00000000" w:rsidRPr="007B62E0" w:rsidRDefault="00FC6779" w:rsidP="007B62E0">
      <w:pPr>
        <w:pStyle w:val="BodyText"/>
      </w:pPr>
    </w:p>
    <w:p w:rsidR="00000000" w:rsidRPr="007B62E0" w:rsidRDefault="00FC6779" w:rsidP="007B62E0">
      <w:pPr>
        <w:pStyle w:val="BodyText"/>
      </w:pPr>
      <w:r w:rsidRPr="007B62E0">
        <w:t>The telecommunications industry comprises cabling, wireless, switching, transmission, radio frequency (RF) and optical communications, media and IP networks. The construction of the national broadband network (NB</w:t>
      </w:r>
      <w:r w:rsidRPr="007B62E0">
        <w:t>N) with fibre technology has required the development of specific qualifications to meet the demands of the NBN construction process, as well as the installation of wireless technology for remote areas.</w:t>
      </w:r>
    </w:p>
    <w:p w:rsidR="00000000" w:rsidRPr="007B62E0" w:rsidRDefault="00FC6779" w:rsidP="007B62E0">
      <w:pPr>
        <w:pStyle w:val="BodyText"/>
      </w:pPr>
    </w:p>
    <w:p w:rsidR="00000000" w:rsidRPr="007B62E0" w:rsidRDefault="00FC6779" w:rsidP="007B62E0">
      <w:pPr>
        <w:pStyle w:val="BodyText"/>
      </w:pPr>
      <w:r w:rsidRPr="007B62E0">
        <w:t>Advances in digital and IP networking technologies h</w:t>
      </w:r>
      <w:r w:rsidRPr="007B62E0">
        <w:t>ave had a dramatic effect on the demand for better, faster and more bandwidth for ICT communications to serve the Australian economy and community.</w:t>
      </w:r>
    </w:p>
    <w:p w:rsidR="00000000" w:rsidRPr="007B62E0" w:rsidRDefault="00FC6779" w:rsidP="007B62E0">
      <w:pPr>
        <w:pStyle w:val="BodyText"/>
      </w:pPr>
    </w:p>
    <w:p w:rsidR="00000000" w:rsidRPr="007B62E0" w:rsidRDefault="00FC6779" w:rsidP="007B62E0">
      <w:pPr>
        <w:pStyle w:val="BodyText"/>
      </w:pPr>
      <w:r w:rsidRPr="007B62E0">
        <w:t>Increased demand for ICT communications includes:</w:t>
      </w:r>
    </w:p>
    <w:p w:rsidR="00000000" w:rsidRPr="007B62E0" w:rsidRDefault="00FC6779" w:rsidP="007B62E0">
      <w:pPr>
        <w:pStyle w:val="ListBullet"/>
      </w:pPr>
      <w:r w:rsidRPr="007B62E0">
        <w:t>escalating use of social networking applications, such a</w:t>
      </w:r>
      <w:r w:rsidRPr="007B62E0">
        <w:t>s Facebook, wikis and Twitter</w:t>
      </w:r>
    </w:p>
    <w:p w:rsidR="00000000" w:rsidRPr="007B62E0" w:rsidRDefault="00FC6779" w:rsidP="007B62E0">
      <w:pPr>
        <w:pStyle w:val="ListBullet"/>
      </w:pPr>
      <w:r w:rsidRPr="007B62E0">
        <w:t>smart homes and home integration technologies</w:t>
      </w:r>
    </w:p>
    <w:p w:rsidR="00000000" w:rsidRPr="007B62E0" w:rsidRDefault="00FC6779" w:rsidP="007B62E0">
      <w:pPr>
        <w:pStyle w:val="ListBullet"/>
      </w:pPr>
      <w:r w:rsidRPr="007B62E0">
        <w:t>increasing use of IP technologies, such as VoIP, IPTV and smart phones</w:t>
      </w:r>
    </w:p>
    <w:p w:rsidR="00000000" w:rsidRPr="007B62E0" w:rsidRDefault="00FC6779" w:rsidP="007B62E0">
      <w:pPr>
        <w:pStyle w:val="ListBullet"/>
      </w:pPr>
      <w:r w:rsidRPr="007B62E0">
        <w:t>IP Core and Access Networks replacing traditional ICT networks</w:t>
      </w:r>
    </w:p>
    <w:p w:rsidR="00000000" w:rsidRPr="007B62E0" w:rsidRDefault="00FC6779" w:rsidP="007B62E0">
      <w:pPr>
        <w:pStyle w:val="ListBullet"/>
      </w:pPr>
      <w:r w:rsidRPr="007B62E0">
        <w:t>Cloud Computing and Smart Grid technologies becoming the way the ICT industry is adapting globally</w:t>
      </w:r>
    </w:p>
    <w:p w:rsidR="00000000" w:rsidRPr="007B62E0" w:rsidRDefault="00FC6779" w:rsidP="007B62E0">
      <w:pPr>
        <w:pStyle w:val="ListBullet"/>
      </w:pPr>
      <w:r w:rsidRPr="007B62E0">
        <w:t>the proliferation of home networks equipped with computer networks, home entertainment and smart home technologies</w:t>
      </w:r>
    </w:p>
    <w:p w:rsidR="00000000" w:rsidRPr="007B62E0" w:rsidRDefault="00FC6779" w:rsidP="007B62E0">
      <w:pPr>
        <w:pStyle w:val="ListBullet"/>
      </w:pPr>
      <w:r w:rsidRPr="007B62E0">
        <w:t>small to medium enterprises (SME) and tele</w:t>
      </w:r>
      <w:r w:rsidRPr="007B62E0">
        <w:t>workers using more elaborate teleconference facilities (telepresence) to work from home and reduce transport costs and improve efficiency</w:t>
      </w:r>
    </w:p>
    <w:p w:rsidR="00000000" w:rsidRPr="007B62E0" w:rsidRDefault="00FC6779" w:rsidP="007B62E0">
      <w:pPr>
        <w:pStyle w:val="ListBullet"/>
      </w:pPr>
      <w:r w:rsidRPr="007B62E0">
        <w:t>superior and more advanced broadband networks from federal government initiatives to boost Australian economy and impr</w:t>
      </w:r>
      <w:r w:rsidRPr="007B62E0">
        <w:t xml:space="preserve">ove ways of operating, such as eHealth, eEducation, eTravel and hospitality </w:t>
      </w:r>
    </w:p>
    <w:p w:rsidR="00000000" w:rsidRPr="007B62E0" w:rsidRDefault="00FC6779" w:rsidP="007B62E0">
      <w:pPr>
        <w:pStyle w:val="ListBullet"/>
      </w:pPr>
      <w:r w:rsidRPr="007B62E0">
        <w:t>a decline in sales of physical products, such as CDs, countered by a dramatic rise in digital sales through outlets such as iTunes and mobile phone companies</w:t>
      </w:r>
    </w:p>
    <w:p w:rsidR="00000000" w:rsidRPr="007B62E0" w:rsidRDefault="00FC6779" w:rsidP="007B62E0">
      <w:pPr>
        <w:pStyle w:val="ListBullet"/>
      </w:pPr>
      <w:r w:rsidRPr="007B62E0">
        <w:t>new approaches to med</w:t>
      </w:r>
      <w:r w:rsidRPr="007B62E0">
        <w:t>ia distribution through the internet</w:t>
      </w:r>
    </w:p>
    <w:p w:rsidR="00FC6779" w:rsidRDefault="00FC6779" w:rsidP="007B62E0">
      <w:pPr>
        <w:pStyle w:val="ListBullet"/>
      </w:pPr>
      <w:r w:rsidRPr="007B62E0">
        <w:t>entry of new participants in the telecommunications mobile phone industry, such as Google and Microsoft.</w:t>
      </w:r>
    </w:p>
    <w:p w:rsidR="00FC6779" w:rsidRDefault="00FC6779" w:rsidP="007B62E0">
      <w:pPr>
        <w:pStyle w:val="ListBullet"/>
      </w:pPr>
    </w:p>
    <w:p w:rsidR="00000000" w:rsidRPr="007B62E0" w:rsidRDefault="00FC6779" w:rsidP="007B62E0">
      <w:pPr>
        <w:pStyle w:val="SuperHeading"/>
      </w:pPr>
      <w:bookmarkStart w:id="27" w:name="O_636944"/>
      <w:bookmarkStart w:id="28" w:name="_Toc379528153"/>
      <w:bookmarkEnd w:id="27"/>
      <w:r w:rsidRPr="007B62E0">
        <w:t>Qualifications Framework</w:t>
      </w:r>
      <w:bookmarkEnd w:id="28"/>
    </w:p>
    <w:p w:rsidR="00000000" w:rsidRPr="007B62E0" w:rsidRDefault="00FC6779" w:rsidP="007B62E0">
      <w:pPr>
        <w:pStyle w:val="BodyText"/>
      </w:pPr>
      <w:r w:rsidRPr="007B62E0">
        <w:rPr>
          <w:rStyle w:val="SpecialBold"/>
        </w:rPr>
        <w:t>The Australian Qualifications Framework</w:t>
      </w:r>
    </w:p>
    <w:p w:rsidR="00000000" w:rsidRPr="007B62E0" w:rsidRDefault="00FC6779" w:rsidP="007B62E0">
      <w:pPr>
        <w:pStyle w:val="BodyText"/>
      </w:pPr>
    </w:p>
    <w:p w:rsidR="00000000" w:rsidRPr="007B62E0" w:rsidRDefault="00FC6779" w:rsidP="007B62E0">
      <w:pPr>
        <w:pStyle w:val="BodyText"/>
      </w:pPr>
      <w:r w:rsidRPr="007B62E0">
        <w:rPr>
          <w:rStyle w:val="SpecialBold"/>
        </w:rPr>
        <w:t>What is the Australian Qualifi</w:t>
      </w:r>
      <w:r w:rsidRPr="007B62E0">
        <w:rPr>
          <w:rStyle w:val="SpecialBold"/>
        </w:rPr>
        <w:t>cations Framework?</w:t>
      </w:r>
    </w:p>
    <w:p w:rsidR="00000000" w:rsidRPr="007B62E0" w:rsidRDefault="00FC6779" w:rsidP="007B62E0">
      <w:pPr>
        <w:pStyle w:val="BodyText"/>
      </w:pPr>
    </w:p>
    <w:p w:rsidR="00000000" w:rsidRPr="007B62E0" w:rsidRDefault="00FC6779" w:rsidP="007B62E0">
      <w:pPr>
        <w:pStyle w:val="BodyText"/>
      </w:pPr>
      <w:r w:rsidRPr="007B62E0">
        <w:t xml:space="preserve">A brief overview of the Australian Qualifications Framework (AQF) follows. For a full explanation of the AQF, see the </w:t>
      </w:r>
      <w:r w:rsidRPr="007B62E0">
        <w:rPr>
          <w:rStyle w:val="Emphasis"/>
        </w:rPr>
        <w:t>AQF Implementation Handbook</w:t>
      </w:r>
      <w:r w:rsidRPr="007B62E0">
        <w:t xml:space="preserve">. The 2007 version of the </w:t>
      </w:r>
      <w:r w:rsidRPr="007B62E0">
        <w:rPr>
          <w:rStyle w:val="Emphasis"/>
        </w:rPr>
        <w:t xml:space="preserve">AQF Implementation Handbook </w:t>
      </w:r>
      <w:r w:rsidRPr="007B62E0">
        <w:t xml:space="preserve">is expected to be available </w:t>
      </w:r>
      <w:r w:rsidRPr="007B62E0">
        <w:t>on the Australian Qualifications Framework Advisory Board (AQFAB) website www.aqf.edu.au during September 2007, and in print in October 2007 (obtain the hard copy by contacting AQFAB on phone 03 9639 1606 or email at aqfab@curriculum.edu.au).</w:t>
      </w:r>
    </w:p>
    <w:p w:rsidR="00000000" w:rsidRPr="007B62E0" w:rsidRDefault="00FC6779" w:rsidP="007B62E0">
      <w:pPr>
        <w:pStyle w:val="BodyText"/>
      </w:pPr>
    </w:p>
    <w:p w:rsidR="00000000" w:rsidRPr="007B62E0" w:rsidRDefault="00FC6779" w:rsidP="007B62E0">
      <w:pPr>
        <w:pStyle w:val="BodyText"/>
      </w:pPr>
      <w:r w:rsidRPr="007B62E0">
        <w:t>The AQF prov</w:t>
      </w:r>
      <w:r w:rsidRPr="007B62E0">
        <w:t>ides a comprehensive, nationally consistent framework for all qualifications in post-compulsory education and training in Australia. In the vocational education and training (VET) sector it assists national consistency for all trainees, learners, employers</w:t>
      </w:r>
      <w:r w:rsidRPr="007B62E0">
        <w:t xml:space="preserve"> and providers by enabling national recognition of qualifications and Statements of Attainment.</w:t>
      </w:r>
    </w:p>
    <w:p w:rsidR="00000000" w:rsidRPr="007B62E0" w:rsidRDefault="00FC6779" w:rsidP="007B62E0">
      <w:pPr>
        <w:pStyle w:val="BodyText"/>
      </w:pPr>
    </w:p>
    <w:p w:rsidR="00000000" w:rsidRPr="007B62E0" w:rsidRDefault="00FC6779" w:rsidP="007B62E0">
      <w:pPr>
        <w:pStyle w:val="BodyText"/>
      </w:pPr>
      <w:r w:rsidRPr="007B62E0">
        <w:t>Training Package qualifications in the VET sector must comply with the titles and guidelines of the AQF. Endorsed Training Packages pr</w:t>
      </w:r>
      <w:r w:rsidRPr="007B62E0">
        <w:t>ovide a unique title for each AQF qualification which must always be reproduced accurately.</w:t>
      </w:r>
    </w:p>
    <w:p w:rsidR="00000000" w:rsidRPr="007B62E0" w:rsidRDefault="00FC6779" w:rsidP="007B62E0">
      <w:pPr>
        <w:pStyle w:val="BodyText"/>
      </w:pPr>
    </w:p>
    <w:p w:rsidR="00000000" w:rsidRPr="007B62E0" w:rsidRDefault="00FC6779" w:rsidP="007B62E0">
      <w:pPr>
        <w:pStyle w:val="BodyText"/>
      </w:pPr>
      <w:r w:rsidRPr="007B62E0">
        <w:rPr>
          <w:rStyle w:val="SpecialBold"/>
        </w:rPr>
        <w:t>Qualifications</w:t>
      </w:r>
    </w:p>
    <w:p w:rsidR="00000000" w:rsidRPr="007B62E0" w:rsidRDefault="00FC6779" w:rsidP="007B62E0">
      <w:pPr>
        <w:pStyle w:val="BodyText"/>
      </w:pPr>
    </w:p>
    <w:p w:rsidR="00000000" w:rsidRPr="007B62E0" w:rsidRDefault="00FC6779" w:rsidP="007B62E0">
      <w:pPr>
        <w:pStyle w:val="BodyText"/>
      </w:pPr>
      <w:r w:rsidRPr="007B62E0">
        <w:t>Training Packages can incorporate the following eight AQF qualifications.</w:t>
      </w:r>
    </w:p>
    <w:p w:rsidR="00000000" w:rsidRPr="007B62E0" w:rsidRDefault="00FC6779" w:rsidP="007B62E0">
      <w:pPr>
        <w:pStyle w:val="BodyText"/>
      </w:pPr>
    </w:p>
    <w:p w:rsidR="00000000" w:rsidRPr="007B62E0" w:rsidRDefault="00FC6779" w:rsidP="007B62E0">
      <w:pPr>
        <w:pStyle w:val="ListBullet"/>
      </w:pPr>
      <w:r w:rsidRPr="007B62E0">
        <w:t>Certificate I in ...</w:t>
      </w:r>
    </w:p>
    <w:p w:rsidR="00000000" w:rsidRPr="007B62E0" w:rsidRDefault="00FC6779" w:rsidP="007B62E0">
      <w:pPr>
        <w:pStyle w:val="ListBullet"/>
      </w:pPr>
      <w:r w:rsidRPr="007B62E0">
        <w:t>Certificate II in ...</w:t>
      </w:r>
    </w:p>
    <w:p w:rsidR="00000000" w:rsidRPr="007B62E0" w:rsidRDefault="00FC6779" w:rsidP="007B62E0">
      <w:pPr>
        <w:pStyle w:val="ListBullet"/>
      </w:pPr>
      <w:r w:rsidRPr="007B62E0">
        <w:t>Certificate III in ...</w:t>
      </w:r>
    </w:p>
    <w:p w:rsidR="00000000" w:rsidRPr="007B62E0" w:rsidRDefault="00FC6779" w:rsidP="007B62E0">
      <w:pPr>
        <w:pStyle w:val="ListBullet"/>
      </w:pPr>
      <w:r w:rsidRPr="007B62E0">
        <w:t>Certi</w:t>
      </w:r>
      <w:r w:rsidRPr="007B62E0">
        <w:t>ficate IV in ...</w:t>
      </w:r>
    </w:p>
    <w:p w:rsidR="00000000" w:rsidRPr="007B62E0" w:rsidRDefault="00FC6779" w:rsidP="007B62E0">
      <w:pPr>
        <w:pStyle w:val="ListBullet"/>
      </w:pPr>
      <w:r w:rsidRPr="007B62E0">
        <w:t>Diploma of ...</w:t>
      </w:r>
    </w:p>
    <w:p w:rsidR="00000000" w:rsidRPr="007B62E0" w:rsidRDefault="00FC6779" w:rsidP="007B62E0">
      <w:pPr>
        <w:pStyle w:val="ListBullet"/>
      </w:pPr>
      <w:r w:rsidRPr="007B62E0">
        <w:t>Advanced Diploma of ...</w:t>
      </w:r>
    </w:p>
    <w:p w:rsidR="00000000" w:rsidRPr="007B62E0" w:rsidRDefault="00FC6779" w:rsidP="007B62E0">
      <w:pPr>
        <w:pStyle w:val="ListBullet"/>
      </w:pPr>
      <w:r w:rsidRPr="007B62E0">
        <w:t>Vocational Graduate Certificate of ...</w:t>
      </w:r>
    </w:p>
    <w:p w:rsidR="00000000" w:rsidRPr="007B62E0" w:rsidRDefault="00FC6779" w:rsidP="007B62E0">
      <w:pPr>
        <w:pStyle w:val="ListBullet"/>
      </w:pPr>
      <w:r w:rsidRPr="007B62E0">
        <w:t>Vocational Graduate Diploma of ...</w:t>
      </w:r>
    </w:p>
    <w:p w:rsidR="00000000" w:rsidRPr="007B62E0" w:rsidRDefault="00FC6779" w:rsidP="007B62E0">
      <w:pPr>
        <w:pStyle w:val="BodyText"/>
      </w:pPr>
    </w:p>
    <w:p w:rsidR="00000000" w:rsidRPr="007B62E0" w:rsidRDefault="00FC6779" w:rsidP="007B62E0">
      <w:pPr>
        <w:pStyle w:val="BodyText"/>
      </w:pPr>
      <w:r w:rsidRPr="007B62E0">
        <w:t>On completion of the requirements defined in the Training Package, a Registered Training Organisation (RTO) may issue a natio</w:t>
      </w:r>
      <w:r w:rsidRPr="007B62E0">
        <w:t xml:space="preserve">nally recognised AQF qualification. Issuance of AQF qualifications must comply with the advice provided in the </w:t>
      </w:r>
      <w:r w:rsidRPr="007B62E0">
        <w:rPr>
          <w:rStyle w:val="Emphasis"/>
        </w:rPr>
        <w:t xml:space="preserve">AQF Implementation Handbook </w:t>
      </w:r>
      <w:r w:rsidRPr="007B62E0">
        <w:t xml:space="preserve">and the AQTF 2007 </w:t>
      </w:r>
      <w:r w:rsidRPr="007B62E0">
        <w:rPr>
          <w:rStyle w:val="Emphasis"/>
        </w:rPr>
        <w:t>Essential Standards for Registration</w:t>
      </w:r>
      <w:r w:rsidRPr="007B62E0">
        <w:t>.</w:t>
      </w:r>
    </w:p>
    <w:p w:rsidR="00000000" w:rsidRPr="007B62E0" w:rsidRDefault="00FC6779" w:rsidP="007B62E0">
      <w:pPr>
        <w:pStyle w:val="BodyText"/>
      </w:pPr>
    </w:p>
    <w:p w:rsidR="00000000" w:rsidRPr="007B62E0" w:rsidRDefault="00FC6779" w:rsidP="007B62E0">
      <w:pPr>
        <w:pStyle w:val="BodyText"/>
      </w:pPr>
      <w:r w:rsidRPr="007B62E0">
        <w:rPr>
          <w:rStyle w:val="SpecialBold"/>
        </w:rPr>
        <w:t>Statement of Attainment</w:t>
      </w:r>
    </w:p>
    <w:p w:rsidR="00000000" w:rsidRPr="007B62E0" w:rsidRDefault="00FC6779" w:rsidP="007B62E0">
      <w:pPr>
        <w:pStyle w:val="BodyText"/>
      </w:pPr>
    </w:p>
    <w:p w:rsidR="00000000" w:rsidRPr="007B62E0" w:rsidRDefault="00FC6779" w:rsidP="007B62E0">
      <w:pPr>
        <w:pStyle w:val="BodyText"/>
      </w:pPr>
      <w:r w:rsidRPr="007B62E0">
        <w:lastRenderedPageBreak/>
        <w:t>A Statement of Attainment is issued</w:t>
      </w:r>
      <w:r w:rsidRPr="007B62E0">
        <w:t xml:space="preserve"> by a Registered Training Organisation when an individual has completed one or more units of competency from nationally recognised qualification(s)/courses(s). Issuance of Statements of Attainment must comply with the advice provided in the current </w:t>
      </w:r>
      <w:r w:rsidRPr="007B62E0">
        <w:rPr>
          <w:rStyle w:val="Emphasis"/>
        </w:rPr>
        <w:t>AQF Imp</w:t>
      </w:r>
      <w:r w:rsidRPr="007B62E0">
        <w:rPr>
          <w:rStyle w:val="Emphasis"/>
        </w:rPr>
        <w:t xml:space="preserve">lementation Handbook </w:t>
      </w:r>
      <w:r w:rsidRPr="007B62E0">
        <w:t xml:space="preserve">and the AQTF 2007 </w:t>
      </w:r>
      <w:r w:rsidRPr="007B62E0">
        <w:rPr>
          <w:rStyle w:val="Emphasis"/>
        </w:rPr>
        <w:t>Essential Standards for Registration</w:t>
      </w:r>
      <w:r w:rsidRPr="007B62E0">
        <w:t>.</w:t>
      </w:r>
    </w:p>
    <w:p w:rsidR="00000000" w:rsidRPr="007B62E0" w:rsidRDefault="00FC6779" w:rsidP="007B62E0">
      <w:pPr>
        <w:pStyle w:val="BodyText"/>
      </w:pPr>
    </w:p>
    <w:p w:rsidR="00000000" w:rsidRPr="007B62E0" w:rsidRDefault="00FC6779" w:rsidP="007B62E0">
      <w:pPr>
        <w:pStyle w:val="BodyText"/>
      </w:pPr>
      <w:r w:rsidRPr="007B62E0">
        <w:t>Under the AQTF 2007, RTOs must recognise the achievement of competencies as recorded on a qualification or Statement of Attainment issued by other RTOs. Given this, recognised competencies can progressively build towards a full AQF qualification.</w:t>
      </w:r>
    </w:p>
    <w:p w:rsidR="00000000" w:rsidRPr="007B62E0" w:rsidRDefault="00FC6779" w:rsidP="007B62E0">
      <w:pPr>
        <w:pStyle w:val="BodyText"/>
      </w:pPr>
    </w:p>
    <w:p w:rsidR="00000000" w:rsidRPr="007B62E0" w:rsidRDefault="00FC6779" w:rsidP="007B62E0">
      <w:pPr>
        <w:pStyle w:val="BodyText"/>
      </w:pPr>
      <w:r w:rsidRPr="007B62E0">
        <w:rPr>
          <w:rStyle w:val="SpecialBold"/>
        </w:rPr>
        <w:t>AQF Guid</w:t>
      </w:r>
      <w:r w:rsidRPr="007B62E0">
        <w:rPr>
          <w:rStyle w:val="SpecialBold"/>
        </w:rPr>
        <w:t>elines and Learning Outcomes</w:t>
      </w:r>
    </w:p>
    <w:p w:rsidR="00000000" w:rsidRPr="007B62E0" w:rsidRDefault="00FC6779" w:rsidP="007B62E0">
      <w:pPr>
        <w:pStyle w:val="BodyText"/>
      </w:pPr>
    </w:p>
    <w:p w:rsidR="00000000" w:rsidRPr="007B62E0" w:rsidRDefault="00FC6779" w:rsidP="007B62E0">
      <w:pPr>
        <w:pStyle w:val="BodyText"/>
      </w:pPr>
      <w:r w:rsidRPr="007B62E0">
        <w:t xml:space="preserve">The </w:t>
      </w:r>
      <w:r w:rsidRPr="007B62E0">
        <w:rPr>
          <w:rStyle w:val="Emphasis"/>
        </w:rPr>
        <w:t xml:space="preserve">AQF Implementation Handbook </w:t>
      </w:r>
      <w:r w:rsidRPr="007B62E0">
        <w:t>provides a comprehensive guideline for each AQF qualification. A summary of the learning outcome characteristics and their distinguishing features for each VET related AQF qualification is provi</w:t>
      </w:r>
      <w:r w:rsidRPr="007B62E0">
        <w:t>ded below.</w:t>
      </w:r>
    </w:p>
    <w:p w:rsidR="00000000" w:rsidRPr="007B62E0" w:rsidRDefault="00FC6779" w:rsidP="007B62E0">
      <w:pPr>
        <w:pStyle w:val="BodyText"/>
      </w:pPr>
    </w:p>
    <w:p w:rsidR="00000000" w:rsidRPr="007B62E0" w:rsidRDefault="00FC6779" w:rsidP="007B62E0">
      <w:pPr>
        <w:pStyle w:val="BodyText"/>
      </w:pPr>
      <w:r w:rsidRPr="007B62E0">
        <w:rPr>
          <w:rStyle w:val="SpecialBold"/>
        </w:rPr>
        <w:t>Certificate I</w:t>
      </w:r>
    </w:p>
    <w:p w:rsidR="00000000" w:rsidRPr="007B62E0" w:rsidRDefault="00FC6779" w:rsidP="007B62E0">
      <w:pPr>
        <w:pStyle w:val="BodyText"/>
      </w:pPr>
    </w:p>
    <w:p w:rsidR="00000000" w:rsidRPr="007B62E0" w:rsidRDefault="00FC6779" w:rsidP="007B62E0">
      <w:pPr>
        <w:pStyle w:val="BodyText"/>
      </w:pPr>
      <w:r w:rsidRPr="007B62E0">
        <w:rPr>
          <w:rStyle w:val="Emphasis"/>
        </w:rPr>
        <w:t>Characteristics of Learning Outcomes</w:t>
      </w:r>
      <w:r w:rsidRPr="007B62E0">
        <w:t xml:space="preserve"> </w:t>
      </w:r>
    </w:p>
    <w:p w:rsidR="00000000" w:rsidRPr="007B62E0" w:rsidRDefault="00FC6779" w:rsidP="007B62E0">
      <w:pPr>
        <w:pStyle w:val="BodyText"/>
      </w:pPr>
    </w:p>
    <w:p w:rsidR="00000000" w:rsidRPr="007B62E0" w:rsidRDefault="00FC6779" w:rsidP="007B62E0">
      <w:pPr>
        <w:pStyle w:val="BodyText"/>
      </w:pPr>
      <w:r w:rsidRPr="007B62E0">
        <w:t>Breadth, depth and complexity of knowledge and skills would prepare a person to perform a defined range of activities most of which may be routine and predictable.</w:t>
      </w:r>
    </w:p>
    <w:p w:rsidR="00000000" w:rsidRPr="007B62E0" w:rsidRDefault="00FC6779" w:rsidP="007B62E0">
      <w:pPr>
        <w:pStyle w:val="BodyText"/>
      </w:pPr>
    </w:p>
    <w:p w:rsidR="00000000" w:rsidRPr="007B62E0" w:rsidRDefault="00FC6779" w:rsidP="007B62E0">
      <w:pPr>
        <w:pStyle w:val="BodyText"/>
      </w:pPr>
      <w:r w:rsidRPr="007B62E0">
        <w:t xml:space="preserve">Applications may include </w:t>
      </w:r>
      <w:r w:rsidRPr="007B62E0">
        <w:t>a variety of employment related skills including preparatory access and participation skills, broad-based induction skills and/or specific workplace skills. They may also include participation in a team or work group.</w:t>
      </w:r>
    </w:p>
    <w:p w:rsidR="00000000" w:rsidRPr="007B62E0" w:rsidRDefault="00FC6779" w:rsidP="007B62E0">
      <w:pPr>
        <w:pStyle w:val="BodyText"/>
      </w:pPr>
    </w:p>
    <w:p w:rsidR="00000000" w:rsidRPr="007B62E0" w:rsidRDefault="00FC6779" w:rsidP="007B62E0">
      <w:pPr>
        <w:pStyle w:val="BodyText"/>
      </w:pPr>
      <w:r w:rsidRPr="007B62E0">
        <w:rPr>
          <w:rStyle w:val="Emphasis"/>
        </w:rPr>
        <w:t>Distinguishing Features of Learning O</w:t>
      </w:r>
      <w:r w:rsidRPr="007B62E0">
        <w:rPr>
          <w:rStyle w:val="Emphasis"/>
        </w:rPr>
        <w:t>utcomes</w:t>
      </w:r>
    </w:p>
    <w:p w:rsidR="00000000" w:rsidRPr="007B62E0" w:rsidRDefault="00FC6779" w:rsidP="007B62E0">
      <w:pPr>
        <w:pStyle w:val="BodyText"/>
      </w:pPr>
    </w:p>
    <w:p w:rsidR="00000000" w:rsidRPr="007B62E0" w:rsidRDefault="00FC6779" w:rsidP="007B62E0">
      <w:pPr>
        <w:pStyle w:val="BodyText"/>
      </w:pPr>
      <w:r w:rsidRPr="007B62E0">
        <w:t>Do the competencies enable an individual with this qualification to:</w:t>
      </w:r>
    </w:p>
    <w:p w:rsidR="00000000" w:rsidRPr="007B62E0" w:rsidRDefault="00FC6779" w:rsidP="007B62E0">
      <w:pPr>
        <w:pStyle w:val="BodyText"/>
      </w:pPr>
    </w:p>
    <w:p w:rsidR="00000000" w:rsidRPr="007B62E0" w:rsidRDefault="00FC6779" w:rsidP="007B62E0">
      <w:pPr>
        <w:pStyle w:val="ListBullet"/>
      </w:pPr>
      <w:r w:rsidRPr="007B62E0">
        <w:t>demonstrate knowledge by recall in a narrow range of areas;</w:t>
      </w:r>
    </w:p>
    <w:p w:rsidR="00000000" w:rsidRPr="007B62E0" w:rsidRDefault="00FC6779" w:rsidP="007B62E0">
      <w:pPr>
        <w:pStyle w:val="ListBullet"/>
      </w:pPr>
      <w:r w:rsidRPr="007B62E0">
        <w:t>demonstrate basic practical skills, such as the use of relevant tools;</w:t>
      </w:r>
    </w:p>
    <w:p w:rsidR="00000000" w:rsidRPr="007B62E0" w:rsidRDefault="00FC6779" w:rsidP="007B62E0">
      <w:pPr>
        <w:pStyle w:val="ListBullet"/>
      </w:pPr>
      <w:r w:rsidRPr="007B62E0">
        <w:t>perform a sequence of routine tasks given clear direction</w:t>
      </w:r>
    </w:p>
    <w:p w:rsidR="00000000" w:rsidRPr="007B62E0" w:rsidRDefault="00FC6779" w:rsidP="007B62E0">
      <w:pPr>
        <w:pStyle w:val="ListBullet"/>
      </w:pPr>
      <w:r w:rsidRPr="007B62E0">
        <w:t>receive and pass on messages/information.</w:t>
      </w:r>
    </w:p>
    <w:p w:rsidR="00000000" w:rsidRPr="007B62E0" w:rsidRDefault="00FC6779" w:rsidP="007B62E0">
      <w:pPr>
        <w:pStyle w:val="BodyText"/>
      </w:pPr>
    </w:p>
    <w:p w:rsidR="00000000" w:rsidRPr="007B62E0" w:rsidRDefault="00FC6779" w:rsidP="007B62E0">
      <w:pPr>
        <w:pStyle w:val="BodyText"/>
      </w:pPr>
      <w:r w:rsidRPr="007B62E0">
        <w:rPr>
          <w:rStyle w:val="SpecialBold"/>
        </w:rPr>
        <w:t>Certificate II</w:t>
      </w:r>
    </w:p>
    <w:p w:rsidR="00000000" w:rsidRPr="007B62E0" w:rsidRDefault="00FC6779" w:rsidP="007B62E0">
      <w:pPr>
        <w:pStyle w:val="BodyText"/>
      </w:pPr>
    </w:p>
    <w:p w:rsidR="00000000" w:rsidRPr="007B62E0" w:rsidRDefault="00FC6779" w:rsidP="007B62E0">
      <w:pPr>
        <w:pStyle w:val="BodyText"/>
      </w:pPr>
      <w:r w:rsidRPr="007B62E0">
        <w:rPr>
          <w:rStyle w:val="Emphasis"/>
        </w:rPr>
        <w:t>Characteristics of Learning Outcomes</w:t>
      </w:r>
      <w:r w:rsidRPr="007B62E0">
        <w:t xml:space="preserve"> </w:t>
      </w:r>
    </w:p>
    <w:p w:rsidR="00000000" w:rsidRPr="007B62E0" w:rsidRDefault="00FC6779" w:rsidP="007B62E0">
      <w:pPr>
        <w:pStyle w:val="BodyText"/>
      </w:pPr>
    </w:p>
    <w:p w:rsidR="00000000" w:rsidRPr="007B62E0" w:rsidRDefault="00FC6779" w:rsidP="007B62E0">
      <w:pPr>
        <w:pStyle w:val="BodyText"/>
      </w:pPr>
      <w:r w:rsidRPr="007B62E0">
        <w:t>Breadth, depth and complexity of knowledge and skills would prepare a person to perform in a range o</w:t>
      </w:r>
      <w:r w:rsidRPr="007B62E0">
        <w:t>f varied activities or knowledge application where there is a clearly defined range of contexts in which the choice of actions required is usually clear and there is limited complexity in the range of operations to be applied.</w:t>
      </w:r>
    </w:p>
    <w:p w:rsidR="00000000" w:rsidRPr="007B62E0" w:rsidRDefault="00FC6779" w:rsidP="007B62E0">
      <w:pPr>
        <w:pStyle w:val="BodyText"/>
      </w:pPr>
    </w:p>
    <w:p w:rsidR="00000000" w:rsidRPr="007B62E0" w:rsidRDefault="00FC6779" w:rsidP="007B62E0">
      <w:pPr>
        <w:pStyle w:val="BodyText"/>
      </w:pPr>
      <w:r w:rsidRPr="007B62E0">
        <w:t xml:space="preserve">Performance of a prescribed </w:t>
      </w:r>
      <w:r w:rsidRPr="007B62E0">
        <w:t>range of functions involving known routines and procedures and some accountability for the quality of outcomes.</w:t>
      </w:r>
    </w:p>
    <w:p w:rsidR="00000000" w:rsidRPr="007B62E0" w:rsidRDefault="00FC6779" w:rsidP="007B62E0">
      <w:pPr>
        <w:pStyle w:val="BodyText"/>
      </w:pPr>
    </w:p>
    <w:p w:rsidR="00000000" w:rsidRPr="007B62E0" w:rsidRDefault="00FC6779" w:rsidP="007B62E0">
      <w:pPr>
        <w:pStyle w:val="BodyText"/>
      </w:pPr>
      <w:r w:rsidRPr="007B62E0">
        <w:t>Applications may include some complex or non-routine activities involving individual responsibility or autonomy and/or collaboration with other</w:t>
      </w:r>
      <w:r w:rsidRPr="007B62E0">
        <w:t>s as part of a group or team.</w:t>
      </w:r>
    </w:p>
    <w:p w:rsidR="00000000" w:rsidRPr="007B62E0" w:rsidRDefault="00FC6779" w:rsidP="007B62E0">
      <w:pPr>
        <w:pStyle w:val="BodyText"/>
      </w:pPr>
    </w:p>
    <w:p w:rsidR="00000000" w:rsidRPr="007B62E0" w:rsidRDefault="00FC6779" w:rsidP="007B62E0">
      <w:pPr>
        <w:pStyle w:val="BodyText"/>
      </w:pPr>
      <w:r w:rsidRPr="007B62E0">
        <w:rPr>
          <w:rStyle w:val="Emphasis"/>
        </w:rPr>
        <w:t>Distinguishing Features of Learning Outcomes</w:t>
      </w:r>
    </w:p>
    <w:p w:rsidR="00000000" w:rsidRPr="007B62E0" w:rsidRDefault="00FC6779" w:rsidP="007B62E0">
      <w:pPr>
        <w:pStyle w:val="BodyText"/>
      </w:pPr>
    </w:p>
    <w:p w:rsidR="00000000" w:rsidRPr="007B62E0" w:rsidRDefault="00FC6779" w:rsidP="007B62E0">
      <w:pPr>
        <w:pStyle w:val="BodyText"/>
      </w:pPr>
      <w:r w:rsidRPr="007B62E0">
        <w:t>Do the competencies enable an individual with this qualification to:</w:t>
      </w:r>
    </w:p>
    <w:p w:rsidR="00000000" w:rsidRPr="007B62E0" w:rsidRDefault="00FC6779" w:rsidP="007B62E0">
      <w:pPr>
        <w:pStyle w:val="BodyText"/>
      </w:pPr>
    </w:p>
    <w:p w:rsidR="00000000" w:rsidRPr="007B62E0" w:rsidRDefault="00FC6779" w:rsidP="007B62E0">
      <w:pPr>
        <w:pStyle w:val="ListBullet"/>
      </w:pPr>
      <w:r w:rsidRPr="007B62E0">
        <w:t>demonstrate basic operational knowledge in a moderate range of areas;</w:t>
      </w:r>
    </w:p>
    <w:p w:rsidR="00000000" w:rsidRPr="007B62E0" w:rsidRDefault="00FC6779" w:rsidP="007B62E0">
      <w:pPr>
        <w:pStyle w:val="ListBullet"/>
      </w:pPr>
      <w:r w:rsidRPr="007B62E0">
        <w:t>apply a defined range of skills;</w:t>
      </w:r>
    </w:p>
    <w:p w:rsidR="00000000" w:rsidRPr="007B62E0" w:rsidRDefault="00FC6779" w:rsidP="007B62E0">
      <w:pPr>
        <w:pStyle w:val="ListBullet"/>
      </w:pPr>
      <w:r w:rsidRPr="007B62E0">
        <w:t>apply</w:t>
      </w:r>
      <w:r w:rsidRPr="007B62E0">
        <w:t xml:space="preserve"> known solutions to a limited range of predictable problems;</w:t>
      </w:r>
    </w:p>
    <w:p w:rsidR="00000000" w:rsidRPr="007B62E0" w:rsidRDefault="00FC6779" w:rsidP="007B62E0">
      <w:pPr>
        <w:pStyle w:val="ListBullet"/>
      </w:pPr>
      <w:r w:rsidRPr="007B62E0">
        <w:t>perform a range of tasks where choice between a limited range of options is required;</w:t>
      </w:r>
    </w:p>
    <w:p w:rsidR="00000000" w:rsidRPr="007B62E0" w:rsidRDefault="00FC6779" w:rsidP="007B62E0">
      <w:pPr>
        <w:pStyle w:val="ListBullet"/>
      </w:pPr>
      <w:r w:rsidRPr="007B62E0">
        <w:t>assess and record information from varied sources;</w:t>
      </w:r>
    </w:p>
    <w:p w:rsidR="00000000" w:rsidRPr="007B62E0" w:rsidRDefault="00FC6779" w:rsidP="007B62E0">
      <w:pPr>
        <w:pStyle w:val="ListBullet"/>
      </w:pPr>
      <w:r w:rsidRPr="007B62E0">
        <w:t>take limited responsibility for own outputs in work and learning.</w:t>
      </w:r>
    </w:p>
    <w:p w:rsidR="00000000" w:rsidRPr="007B62E0" w:rsidRDefault="00FC6779" w:rsidP="007B62E0">
      <w:pPr>
        <w:pStyle w:val="BodyText"/>
      </w:pPr>
    </w:p>
    <w:p w:rsidR="00000000" w:rsidRPr="007B62E0" w:rsidRDefault="00FC6779" w:rsidP="007B62E0">
      <w:pPr>
        <w:pStyle w:val="BodyText"/>
      </w:pPr>
      <w:r w:rsidRPr="007B62E0">
        <w:rPr>
          <w:rStyle w:val="SpecialBold"/>
        </w:rPr>
        <w:t>Certificate III</w:t>
      </w:r>
    </w:p>
    <w:p w:rsidR="00000000" w:rsidRPr="007B62E0" w:rsidRDefault="00FC6779" w:rsidP="007B62E0">
      <w:pPr>
        <w:pStyle w:val="BodyText"/>
      </w:pPr>
    </w:p>
    <w:p w:rsidR="00000000" w:rsidRPr="007B62E0" w:rsidRDefault="00FC6779" w:rsidP="007B62E0">
      <w:pPr>
        <w:pStyle w:val="BodyText"/>
      </w:pPr>
      <w:r w:rsidRPr="007B62E0">
        <w:rPr>
          <w:rStyle w:val="Emphasis"/>
        </w:rPr>
        <w:t>Characteristics of Learning Outcomes</w:t>
      </w:r>
    </w:p>
    <w:p w:rsidR="00000000" w:rsidRPr="007B62E0" w:rsidRDefault="00FC6779" w:rsidP="007B62E0">
      <w:pPr>
        <w:pStyle w:val="BodyText"/>
      </w:pPr>
    </w:p>
    <w:p w:rsidR="00000000" w:rsidRPr="007B62E0" w:rsidRDefault="00FC6779" w:rsidP="007B62E0">
      <w:pPr>
        <w:pStyle w:val="BodyText"/>
      </w:pPr>
      <w:r w:rsidRPr="007B62E0">
        <w:t>Breadth, depth and complexity of knowledge and competencies would cover selecting, adapting and transferring skills and knowledge to n</w:t>
      </w:r>
      <w:r w:rsidRPr="007B62E0">
        <w:t>ew environments and providing technical advice and some leadership in resolution of specified problems. This would be applied across a range of roles in a variety of contexts with some complexity in the extent and choice of options available.</w:t>
      </w:r>
    </w:p>
    <w:p w:rsidR="00000000" w:rsidRPr="007B62E0" w:rsidRDefault="00FC6779" w:rsidP="007B62E0">
      <w:pPr>
        <w:pStyle w:val="BodyText"/>
      </w:pPr>
    </w:p>
    <w:p w:rsidR="00000000" w:rsidRPr="007B62E0" w:rsidRDefault="00FC6779" w:rsidP="007B62E0">
      <w:pPr>
        <w:pStyle w:val="BodyText"/>
      </w:pPr>
      <w:r w:rsidRPr="007B62E0">
        <w:t xml:space="preserve">Performance </w:t>
      </w:r>
      <w:r w:rsidRPr="007B62E0">
        <w:t>of a defined range of skilled operations, usually within a range of broader related activities involving known routines, methods and procedures, where some discretion and judgement is required in the section of equipment, services or contingency measures a</w:t>
      </w:r>
      <w:r w:rsidRPr="007B62E0">
        <w:t>nd within known time constraints.</w:t>
      </w:r>
    </w:p>
    <w:p w:rsidR="00000000" w:rsidRPr="007B62E0" w:rsidRDefault="00FC6779" w:rsidP="007B62E0">
      <w:pPr>
        <w:pStyle w:val="BodyText"/>
      </w:pPr>
    </w:p>
    <w:p w:rsidR="00000000" w:rsidRPr="007B62E0" w:rsidRDefault="00FC6779" w:rsidP="007B62E0">
      <w:pPr>
        <w:pStyle w:val="BodyText"/>
      </w:pPr>
      <w:r w:rsidRPr="007B62E0">
        <w:t>Applications may involve some responsibility for others. Participation in teams including group or team co-ordination may be involved.</w:t>
      </w:r>
    </w:p>
    <w:p w:rsidR="00000000" w:rsidRPr="007B62E0" w:rsidRDefault="00FC6779" w:rsidP="007B62E0">
      <w:pPr>
        <w:pStyle w:val="BodyText"/>
      </w:pPr>
    </w:p>
    <w:p w:rsidR="00000000" w:rsidRPr="007B62E0" w:rsidRDefault="00FC6779" w:rsidP="007B62E0">
      <w:pPr>
        <w:pStyle w:val="BodyText"/>
      </w:pPr>
      <w:r w:rsidRPr="007B62E0">
        <w:rPr>
          <w:rStyle w:val="Emphasis"/>
        </w:rPr>
        <w:t>Distinguishing Features of Learning Outcomes</w:t>
      </w:r>
    </w:p>
    <w:p w:rsidR="00000000" w:rsidRPr="007B62E0" w:rsidRDefault="00FC6779" w:rsidP="007B62E0">
      <w:pPr>
        <w:pStyle w:val="BodyText"/>
      </w:pPr>
    </w:p>
    <w:p w:rsidR="00000000" w:rsidRPr="007B62E0" w:rsidRDefault="00FC6779" w:rsidP="007B62E0">
      <w:pPr>
        <w:pStyle w:val="BodyText"/>
      </w:pPr>
      <w:r w:rsidRPr="007B62E0">
        <w:t>Do the competencies enable an individua</w:t>
      </w:r>
      <w:r w:rsidRPr="007B62E0">
        <w:t>l with this qualification to:</w:t>
      </w:r>
    </w:p>
    <w:p w:rsidR="00000000" w:rsidRPr="007B62E0" w:rsidRDefault="00FC6779" w:rsidP="007B62E0">
      <w:pPr>
        <w:pStyle w:val="BodyText"/>
      </w:pPr>
    </w:p>
    <w:p w:rsidR="00000000" w:rsidRPr="007B62E0" w:rsidRDefault="00FC6779" w:rsidP="007B62E0">
      <w:pPr>
        <w:pStyle w:val="ListBullet"/>
      </w:pPr>
      <w:r w:rsidRPr="007B62E0">
        <w:t>demonstrate some relevant theoretical knowledge</w:t>
      </w:r>
    </w:p>
    <w:p w:rsidR="00000000" w:rsidRPr="007B62E0" w:rsidRDefault="00FC6779" w:rsidP="007B62E0">
      <w:pPr>
        <w:pStyle w:val="ListBullet"/>
      </w:pPr>
      <w:r w:rsidRPr="007B62E0">
        <w:t>apply a range of well-developed skills</w:t>
      </w:r>
    </w:p>
    <w:p w:rsidR="00000000" w:rsidRPr="007B62E0" w:rsidRDefault="00FC6779" w:rsidP="007B62E0">
      <w:pPr>
        <w:pStyle w:val="ListBullet"/>
      </w:pPr>
      <w:r w:rsidRPr="007B62E0">
        <w:t>apply known solutions to a variety of predictable problems</w:t>
      </w:r>
    </w:p>
    <w:p w:rsidR="00000000" w:rsidRPr="007B62E0" w:rsidRDefault="00FC6779" w:rsidP="007B62E0">
      <w:pPr>
        <w:pStyle w:val="ListBullet"/>
      </w:pPr>
      <w:r w:rsidRPr="007B62E0">
        <w:t>perform processes that require a range of well-developed skills where some dis</w:t>
      </w:r>
      <w:r w:rsidRPr="007B62E0">
        <w:t>cretion and judgement is required</w:t>
      </w:r>
    </w:p>
    <w:p w:rsidR="00000000" w:rsidRPr="007B62E0" w:rsidRDefault="00FC6779" w:rsidP="007B62E0">
      <w:pPr>
        <w:pStyle w:val="ListBullet"/>
      </w:pPr>
      <w:r w:rsidRPr="007B62E0">
        <w:t>interpret available information, using discretion and judgement</w:t>
      </w:r>
    </w:p>
    <w:p w:rsidR="00000000" w:rsidRPr="007B62E0" w:rsidRDefault="00FC6779" w:rsidP="007B62E0">
      <w:pPr>
        <w:pStyle w:val="ListBullet"/>
      </w:pPr>
      <w:r w:rsidRPr="007B62E0">
        <w:t>take responsibility for own outputs in work and learning</w:t>
      </w:r>
    </w:p>
    <w:p w:rsidR="00000000" w:rsidRPr="007B62E0" w:rsidRDefault="00FC6779" w:rsidP="007B62E0">
      <w:pPr>
        <w:pStyle w:val="ListBullet"/>
      </w:pPr>
      <w:r w:rsidRPr="007B62E0">
        <w:t>take limited responsibility for the output of others.</w:t>
      </w:r>
    </w:p>
    <w:p w:rsidR="00000000" w:rsidRPr="007B62E0" w:rsidRDefault="00FC6779" w:rsidP="007B62E0">
      <w:pPr>
        <w:pStyle w:val="BodyText"/>
      </w:pPr>
    </w:p>
    <w:p w:rsidR="00000000" w:rsidRPr="007B62E0" w:rsidRDefault="00FC6779" w:rsidP="007B62E0">
      <w:pPr>
        <w:pStyle w:val="BodyText"/>
      </w:pPr>
      <w:r w:rsidRPr="007B62E0">
        <w:rPr>
          <w:rStyle w:val="SpecialBold"/>
        </w:rPr>
        <w:lastRenderedPageBreak/>
        <w:t>Certificate IV</w:t>
      </w:r>
    </w:p>
    <w:p w:rsidR="00000000" w:rsidRPr="007B62E0" w:rsidRDefault="00FC6779" w:rsidP="007B62E0">
      <w:pPr>
        <w:pStyle w:val="BodyText"/>
      </w:pPr>
    </w:p>
    <w:p w:rsidR="00000000" w:rsidRPr="007B62E0" w:rsidRDefault="00FC6779" w:rsidP="007B62E0">
      <w:pPr>
        <w:pStyle w:val="BodyText"/>
      </w:pPr>
      <w:r w:rsidRPr="007B62E0">
        <w:rPr>
          <w:rStyle w:val="Emphasis"/>
        </w:rPr>
        <w:t>Characteristics of Learning Outcomes</w:t>
      </w:r>
    </w:p>
    <w:p w:rsidR="00000000" w:rsidRPr="007B62E0" w:rsidRDefault="00FC6779" w:rsidP="007B62E0">
      <w:pPr>
        <w:pStyle w:val="BodyText"/>
      </w:pPr>
    </w:p>
    <w:p w:rsidR="00000000" w:rsidRPr="007B62E0" w:rsidRDefault="00FC6779" w:rsidP="007B62E0">
      <w:pPr>
        <w:pStyle w:val="BodyText"/>
      </w:pPr>
      <w:r w:rsidRPr="007B62E0">
        <w:t>Breadth, depth and complexity of knowledge and competencies would cover a broad range of varied activities or application in a wider variety of contexts most of which are complex and non-routine. Leadership and guidanc</w:t>
      </w:r>
      <w:r w:rsidRPr="007B62E0">
        <w:t>e are involved when organising activities of self and others as well as contributing to technical solutions of a non-routine or contingency nature.</w:t>
      </w:r>
    </w:p>
    <w:p w:rsidR="00000000" w:rsidRPr="007B62E0" w:rsidRDefault="00FC6779" w:rsidP="007B62E0">
      <w:pPr>
        <w:pStyle w:val="BodyText"/>
      </w:pPr>
    </w:p>
    <w:p w:rsidR="00000000" w:rsidRPr="007B62E0" w:rsidRDefault="00FC6779" w:rsidP="007B62E0">
      <w:pPr>
        <w:pStyle w:val="BodyText"/>
      </w:pPr>
      <w:r w:rsidRPr="007B62E0">
        <w:t>Performance of a broad range of skilled applications including the requirement to evaluate and analyse curr</w:t>
      </w:r>
      <w:r w:rsidRPr="007B62E0">
        <w:t>ent practices, develop new criteria and procedures for performing current practices and provision of some leadership and guidance to others in the application and planning of the skills. Applications involve responsibility for, and limited organisation of,</w:t>
      </w:r>
      <w:r w:rsidRPr="007B62E0">
        <w:t xml:space="preserve"> others.</w:t>
      </w:r>
    </w:p>
    <w:p w:rsidR="00000000" w:rsidRPr="007B62E0" w:rsidRDefault="00FC6779" w:rsidP="007B62E0">
      <w:pPr>
        <w:pStyle w:val="BodyText"/>
      </w:pPr>
    </w:p>
    <w:p w:rsidR="00000000" w:rsidRPr="007B62E0" w:rsidRDefault="00FC6779" w:rsidP="007B62E0">
      <w:pPr>
        <w:pStyle w:val="BodyText"/>
      </w:pPr>
      <w:r w:rsidRPr="007B62E0">
        <w:rPr>
          <w:rStyle w:val="Emphasis"/>
        </w:rPr>
        <w:t>Distinguishing Features of Learning Outcomes</w:t>
      </w:r>
    </w:p>
    <w:p w:rsidR="00000000" w:rsidRPr="007B62E0" w:rsidRDefault="00FC6779" w:rsidP="007B62E0">
      <w:pPr>
        <w:pStyle w:val="BodyText"/>
      </w:pPr>
    </w:p>
    <w:p w:rsidR="00000000" w:rsidRPr="007B62E0" w:rsidRDefault="00FC6779" w:rsidP="007B62E0">
      <w:pPr>
        <w:pStyle w:val="BodyText"/>
      </w:pPr>
      <w:r w:rsidRPr="007B62E0">
        <w:t>Do the competencies enable an individual with this qualification to:</w:t>
      </w:r>
    </w:p>
    <w:p w:rsidR="00000000" w:rsidRPr="007B62E0" w:rsidRDefault="00FC6779" w:rsidP="007B62E0">
      <w:pPr>
        <w:pStyle w:val="BodyText"/>
      </w:pPr>
    </w:p>
    <w:p w:rsidR="00000000" w:rsidRPr="007B62E0" w:rsidRDefault="00FC6779" w:rsidP="007B62E0">
      <w:pPr>
        <w:pStyle w:val="ListBullet"/>
      </w:pPr>
      <w:r w:rsidRPr="007B62E0">
        <w:t>demonstrate understanding of a broad knowledge base incorporating some theoretical concepts</w:t>
      </w:r>
    </w:p>
    <w:p w:rsidR="00000000" w:rsidRPr="007B62E0" w:rsidRDefault="00FC6779" w:rsidP="007B62E0">
      <w:pPr>
        <w:pStyle w:val="ListBullet"/>
      </w:pPr>
      <w:r w:rsidRPr="007B62E0">
        <w:t>apply solutions to a defined range of</w:t>
      </w:r>
      <w:r w:rsidRPr="007B62E0">
        <w:t xml:space="preserve"> unpredictable problems</w:t>
      </w:r>
    </w:p>
    <w:p w:rsidR="00000000" w:rsidRPr="007B62E0" w:rsidRDefault="00FC6779" w:rsidP="007B62E0">
      <w:pPr>
        <w:pStyle w:val="ListBullet"/>
      </w:pPr>
      <w:r w:rsidRPr="007B62E0">
        <w:t>identify and apply skill and knowledge areas to a wide variety of contexts, with depth in some areas</w:t>
      </w:r>
    </w:p>
    <w:p w:rsidR="00000000" w:rsidRPr="007B62E0" w:rsidRDefault="00FC6779" w:rsidP="007B62E0">
      <w:pPr>
        <w:pStyle w:val="ListBullet"/>
      </w:pPr>
      <w:r w:rsidRPr="007B62E0">
        <w:t>identify, analyse and evaluate information from a variety of sources</w:t>
      </w:r>
    </w:p>
    <w:p w:rsidR="00000000" w:rsidRPr="007B62E0" w:rsidRDefault="00FC6779" w:rsidP="007B62E0">
      <w:pPr>
        <w:pStyle w:val="ListBullet"/>
      </w:pPr>
      <w:r w:rsidRPr="007B62E0">
        <w:t>take responsibility for own outputs in relation to specified q</w:t>
      </w:r>
      <w:r w:rsidRPr="007B62E0">
        <w:t>uality standards</w:t>
      </w:r>
    </w:p>
    <w:p w:rsidR="00000000" w:rsidRPr="007B62E0" w:rsidRDefault="00FC6779" w:rsidP="007B62E0">
      <w:pPr>
        <w:pStyle w:val="ListBullet"/>
      </w:pPr>
      <w:r w:rsidRPr="007B62E0">
        <w:t>take limited responsibility for the quantity and quality of the output of others.</w:t>
      </w:r>
    </w:p>
    <w:p w:rsidR="00000000" w:rsidRPr="007B62E0" w:rsidRDefault="00FC6779" w:rsidP="007B62E0">
      <w:pPr>
        <w:pStyle w:val="BodyText"/>
      </w:pPr>
    </w:p>
    <w:p w:rsidR="00000000" w:rsidRPr="007B62E0" w:rsidRDefault="00FC6779" w:rsidP="007B62E0">
      <w:pPr>
        <w:pStyle w:val="BodyText"/>
      </w:pPr>
      <w:r w:rsidRPr="007B62E0">
        <w:rPr>
          <w:rStyle w:val="SpecialBold"/>
        </w:rPr>
        <w:t>Diploma</w:t>
      </w:r>
    </w:p>
    <w:p w:rsidR="00000000" w:rsidRPr="007B62E0" w:rsidRDefault="00FC6779" w:rsidP="007B62E0">
      <w:pPr>
        <w:pStyle w:val="BodyText"/>
      </w:pPr>
    </w:p>
    <w:p w:rsidR="00000000" w:rsidRPr="007B62E0" w:rsidRDefault="00FC6779" w:rsidP="007B62E0">
      <w:pPr>
        <w:pStyle w:val="BodyText"/>
      </w:pPr>
      <w:r w:rsidRPr="007B62E0">
        <w:rPr>
          <w:rStyle w:val="Emphasis"/>
        </w:rPr>
        <w:t>Characteristics of Learning Outcomes</w:t>
      </w:r>
    </w:p>
    <w:p w:rsidR="00000000" w:rsidRPr="007B62E0" w:rsidRDefault="00FC6779" w:rsidP="007B62E0">
      <w:pPr>
        <w:pStyle w:val="BodyText"/>
      </w:pPr>
    </w:p>
    <w:p w:rsidR="00000000" w:rsidRPr="007B62E0" w:rsidRDefault="00FC6779" w:rsidP="007B62E0">
      <w:pPr>
        <w:pStyle w:val="BodyText"/>
      </w:pPr>
      <w:r w:rsidRPr="007B62E0">
        <w:t>Breadth, depth and complexity covering planning and initiation of alternative approach</w:t>
      </w:r>
      <w:r w:rsidRPr="007B62E0">
        <w:t>es to skills or knowledge applications across a broad range of technical and/or management requirements, evaluation and co-ordination.</w:t>
      </w:r>
    </w:p>
    <w:p w:rsidR="00000000" w:rsidRPr="007B62E0" w:rsidRDefault="00FC6779" w:rsidP="007B62E0">
      <w:pPr>
        <w:pStyle w:val="BodyText"/>
      </w:pPr>
    </w:p>
    <w:p w:rsidR="00000000" w:rsidRPr="007B62E0" w:rsidRDefault="00FC6779" w:rsidP="007B62E0">
      <w:pPr>
        <w:pStyle w:val="BodyText"/>
      </w:pPr>
      <w:r w:rsidRPr="007B62E0">
        <w:t>The self directed application of knowledge and skills, with substantial depth in some areas where judgment is required i</w:t>
      </w:r>
      <w:r w:rsidRPr="007B62E0">
        <w:t>n planning and selecting appropriate equipment, services and techniques for self and others.</w:t>
      </w:r>
    </w:p>
    <w:p w:rsidR="00000000" w:rsidRPr="007B62E0" w:rsidRDefault="00FC6779" w:rsidP="007B62E0">
      <w:pPr>
        <w:pStyle w:val="BodyText"/>
      </w:pPr>
    </w:p>
    <w:p w:rsidR="00000000" w:rsidRPr="007B62E0" w:rsidRDefault="00FC6779" w:rsidP="007B62E0">
      <w:pPr>
        <w:pStyle w:val="BodyText"/>
      </w:pPr>
      <w:r w:rsidRPr="007B62E0">
        <w:t>Applications involve participation in development of strategic initiatives as well as personal responsibility and autonomy in performing complex technical operati</w:t>
      </w:r>
      <w:r w:rsidRPr="007B62E0">
        <w:t>ons or organising others. It may include participation in teams including teams concerned with planning and evaluation functions. Group or team co-ordination may be involved.</w:t>
      </w:r>
    </w:p>
    <w:p w:rsidR="00000000" w:rsidRPr="007B62E0" w:rsidRDefault="00FC6779" w:rsidP="007B62E0">
      <w:pPr>
        <w:pStyle w:val="BodyText"/>
      </w:pPr>
    </w:p>
    <w:p w:rsidR="00000000" w:rsidRPr="007B62E0" w:rsidRDefault="00FC6779" w:rsidP="007B62E0">
      <w:pPr>
        <w:pStyle w:val="BodyText"/>
      </w:pPr>
      <w:r w:rsidRPr="007B62E0">
        <w:t>The degree of emphasis on breadth as against depth of knowledge and skills may v</w:t>
      </w:r>
      <w:r w:rsidRPr="007B62E0">
        <w:t>ary between qualifications granted at this level.</w:t>
      </w:r>
    </w:p>
    <w:p w:rsidR="00000000" w:rsidRPr="007B62E0" w:rsidRDefault="00FC6779" w:rsidP="007B62E0">
      <w:pPr>
        <w:pStyle w:val="BodyText"/>
      </w:pPr>
    </w:p>
    <w:p w:rsidR="00000000" w:rsidRPr="007B62E0" w:rsidRDefault="00FC6779" w:rsidP="007B62E0">
      <w:pPr>
        <w:pStyle w:val="BodyText"/>
      </w:pPr>
      <w:r w:rsidRPr="007B62E0">
        <w:rPr>
          <w:rStyle w:val="Emphasis"/>
        </w:rPr>
        <w:t>Distinguishing Features of Learning Outcomes</w:t>
      </w:r>
    </w:p>
    <w:p w:rsidR="00000000" w:rsidRPr="007B62E0" w:rsidRDefault="00FC6779" w:rsidP="007B62E0">
      <w:pPr>
        <w:pStyle w:val="BodyText"/>
      </w:pPr>
    </w:p>
    <w:p w:rsidR="00000000" w:rsidRPr="007B62E0" w:rsidRDefault="00FC6779" w:rsidP="007B62E0">
      <w:pPr>
        <w:pStyle w:val="BodyText"/>
      </w:pPr>
      <w:r w:rsidRPr="007B62E0">
        <w:t>Do the competencies or learning outcomes enable an individual with this qualification to:</w:t>
      </w:r>
    </w:p>
    <w:p w:rsidR="00000000" w:rsidRPr="007B62E0" w:rsidRDefault="00FC6779" w:rsidP="007B62E0">
      <w:pPr>
        <w:pStyle w:val="BodyText"/>
      </w:pPr>
    </w:p>
    <w:p w:rsidR="00000000" w:rsidRPr="007B62E0" w:rsidRDefault="00FC6779" w:rsidP="007B62E0">
      <w:pPr>
        <w:pStyle w:val="ListBullet"/>
      </w:pPr>
      <w:r w:rsidRPr="007B62E0">
        <w:t>demonstrate understanding of a broad knowledge base incorporating t</w:t>
      </w:r>
      <w:r w:rsidRPr="007B62E0">
        <w:t>heoretical concepts, with substantial depth in some areas</w:t>
      </w:r>
    </w:p>
    <w:p w:rsidR="00000000" w:rsidRPr="007B62E0" w:rsidRDefault="00FC6779" w:rsidP="007B62E0">
      <w:pPr>
        <w:pStyle w:val="ListBullet"/>
      </w:pPr>
      <w:r w:rsidRPr="007B62E0">
        <w:t>analyse and plan approaches to technical problems or management requirements</w:t>
      </w:r>
    </w:p>
    <w:p w:rsidR="00000000" w:rsidRPr="007B62E0" w:rsidRDefault="00FC6779" w:rsidP="007B62E0">
      <w:pPr>
        <w:pStyle w:val="ListBullet"/>
      </w:pPr>
      <w:r w:rsidRPr="007B62E0">
        <w:t>transfer and apply theoretical concepts and/or technical or creative skills to a range of situations</w:t>
      </w:r>
    </w:p>
    <w:p w:rsidR="00000000" w:rsidRPr="007B62E0" w:rsidRDefault="00FC6779" w:rsidP="007B62E0">
      <w:pPr>
        <w:pStyle w:val="ListBullet"/>
      </w:pPr>
      <w:r w:rsidRPr="007B62E0">
        <w:t>evaluate informati</w:t>
      </w:r>
      <w:r w:rsidRPr="007B62E0">
        <w:t>on, using it to forecast for planning or research purposes</w:t>
      </w:r>
    </w:p>
    <w:p w:rsidR="00000000" w:rsidRPr="007B62E0" w:rsidRDefault="00FC6779" w:rsidP="007B62E0">
      <w:pPr>
        <w:pStyle w:val="ListBullet"/>
      </w:pPr>
      <w:r w:rsidRPr="007B62E0">
        <w:t>take responsibility for own outputs in relation to broad quantity and quality parameters</w:t>
      </w:r>
    </w:p>
    <w:p w:rsidR="00000000" w:rsidRPr="007B62E0" w:rsidRDefault="00FC6779" w:rsidP="007B62E0">
      <w:pPr>
        <w:pStyle w:val="ListBullet"/>
      </w:pPr>
      <w:r w:rsidRPr="007B62E0">
        <w:t>take some responsibility for the achievement of group outcomes.</w:t>
      </w:r>
    </w:p>
    <w:p w:rsidR="00000000" w:rsidRPr="007B62E0" w:rsidRDefault="00FC6779" w:rsidP="007B62E0">
      <w:pPr>
        <w:pStyle w:val="BodyText"/>
      </w:pPr>
    </w:p>
    <w:p w:rsidR="00000000" w:rsidRPr="007B62E0" w:rsidRDefault="00FC6779" w:rsidP="007B62E0">
      <w:pPr>
        <w:pStyle w:val="BodyText"/>
      </w:pPr>
      <w:r w:rsidRPr="007B62E0">
        <w:rPr>
          <w:rStyle w:val="SpecialBold"/>
        </w:rPr>
        <w:t>Advanced Diploma</w:t>
      </w:r>
    </w:p>
    <w:p w:rsidR="00000000" w:rsidRPr="007B62E0" w:rsidRDefault="00FC6779" w:rsidP="007B62E0">
      <w:pPr>
        <w:pStyle w:val="BodyText"/>
      </w:pPr>
    </w:p>
    <w:p w:rsidR="00000000" w:rsidRPr="007B62E0" w:rsidRDefault="00FC6779" w:rsidP="007B62E0">
      <w:pPr>
        <w:pStyle w:val="BodyText"/>
      </w:pPr>
      <w:r w:rsidRPr="007B62E0">
        <w:rPr>
          <w:rStyle w:val="Emphasis"/>
        </w:rPr>
        <w:t>Characteristics of Learni</w:t>
      </w:r>
      <w:r w:rsidRPr="007B62E0">
        <w:rPr>
          <w:rStyle w:val="Emphasis"/>
        </w:rPr>
        <w:t>ng Outcomes</w:t>
      </w:r>
      <w:r w:rsidRPr="007B62E0">
        <w:t xml:space="preserve"> </w:t>
      </w:r>
    </w:p>
    <w:p w:rsidR="00000000" w:rsidRPr="007B62E0" w:rsidRDefault="00FC6779" w:rsidP="007B62E0">
      <w:pPr>
        <w:pStyle w:val="BodyText"/>
      </w:pPr>
    </w:p>
    <w:p w:rsidR="00000000" w:rsidRPr="007B62E0" w:rsidRDefault="00FC6779" w:rsidP="007B62E0">
      <w:pPr>
        <w:pStyle w:val="BodyText"/>
      </w:pPr>
      <w:r w:rsidRPr="007B62E0">
        <w:t>Breadth, depth and complexity involving analysis, design, planning, execution and evaluation across a range of technical and/or management functions including development of new criteria or applications or knowledge or procedures.</w:t>
      </w:r>
    </w:p>
    <w:p w:rsidR="00000000" w:rsidRPr="007B62E0" w:rsidRDefault="00FC6779" w:rsidP="007B62E0">
      <w:pPr>
        <w:pStyle w:val="BodyText"/>
      </w:pPr>
    </w:p>
    <w:p w:rsidR="00000000" w:rsidRPr="007B62E0" w:rsidRDefault="00FC6779" w:rsidP="007B62E0">
      <w:pPr>
        <w:pStyle w:val="BodyText"/>
      </w:pPr>
      <w:r w:rsidRPr="007B62E0">
        <w:t>The applic</w:t>
      </w:r>
      <w:r w:rsidRPr="007B62E0">
        <w:t>ation of a significant range of fundamental principles and complex techniques across a wide and often unpredictable variety of contexts in relation to either varied or highly specific functions. Contribution to the development of a broad plan, budget or st</w:t>
      </w:r>
      <w:r w:rsidRPr="007B62E0">
        <w:t>rategy is involved and accountability and responsibility for self and others in achieving the outcomes is involved.</w:t>
      </w:r>
    </w:p>
    <w:p w:rsidR="00000000" w:rsidRPr="007B62E0" w:rsidRDefault="00FC6779" w:rsidP="007B62E0">
      <w:pPr>
        <w:pStyle w:val="BodyText"/>
      </w:pPr>
    </w:p>
    <w:p w:rsidR="00000000" w:rsidRPr="007B62E0" w:rsidRDefault="00FC6779" w:rsidP="007B62E0">
      <w:pPr>
        <w:pStyle w:val="BodyText"/>
      </w:pPr>
      <w:r w:rsidRPr="007B62E0">
        <w:t>Applications involve significant judgement in planning, design, technical or leadership/guidance functions related to products, services, o</w:t>
      </w:r>
      <w:r w:rsidRPr="007B62E0">
        <w:t>perations or procedures.</w:t>
      </w:r>
    </w:p>
    <w:p w:rsidR="00000000" w:rsidRPr="007B62E0" w:rsidRDefault="00FC6779" w:rsidP="007B62E0">
      <w:pPr>
        <w:pStyle w:val="BodyText"/>
      </w:pPr>
    </w:p>
    <w:p w:rsidR="00000000" w:rsidRPr="007B62E0" w:rsidRDefault="00FC6779" w:rsidP="007B62E0">
      <w:pPr>
        <w:pStyle w:val="BodyText"/>
      </w:pPr>
      <w:r w:rsidRPr="007B62E0">
        <w:t>The degree of emphasis on breadth as against depth of knowledge and skills may vary between qualifications granted at this level.</w:t>
      </w:r>
    </w:p>
    <w:p w:rsidR="00000000" w:rsidRPr="007B62E0" w:rsidRDefault="00FC6779" w:rsidP="007B62E0">
      <w:pPr>
        <w:pStyle w:val="BodyText"/>
      </w:pPr>
    </w:p>
    <w:p w:rsidR="00000000" w:rsidRPr="007B62E0" w:rsidRDefault="00FC6779" w:rsidP="007B62E0">
      <w:pPr>
        <w:pStyle w:val="BodyText"/>
      </w:pPr>
      <w:r w:rsidRPr="007B62E0">
        <w:rPr>
          <w:rStyle w:val="Emphasis"/>
        </w:rPr>
        <w:t>Distinguishing Features of Learning Outcomes</w:t>
      </w:r>
    </w:p>
    <w:p w:rsidR="00000000" w:rsidRPr="007B62E0" w:rsidRDefault="00FC6779" w:rsidP="007B62E0">
      <w:pPr>
        <w:pStyle w:val="BodyText"/>
      </w:pPr>
    </w:p>
    <w:p w:rsidR="00000000" w:rsidRPr="007B62E0" w:rsidRDefault="00FC6779" w:rsidP="007B62E0">
      <w:pPr>
        <w:pStyle w:val="BodyText"/>
      </w:pPr>
      <w:r w:rsidRPr="007B62E0">
        <w:t>Do the competencies or learning outcomes enable an in</w:t>
      </w:r>
      <w:r w:rsidRPr="007B62E0">
        <w:t>dividual with this qualification to:</w:t>
      </w:r>
    </w:p>
    <w:p w:rsidR="00000000" w:rsidRPr="007B62E0" w:rsidRDefault="00FC6779" w:rsidP="007B62E0">
      <w:pPr>
        <w:pStyle w:val="BodyText"/>
      </w:pPr>
    </w:p>
    <w:p w:rsidR="00000000" w:rsidRPr="007B62E0" w:rsidRDefault="00FC6779" w:rsidP="007B62E0">
      <w:pPr>
        <w:pStyle w:val="ListBullet"/>
      </w:pPr>
      <w:r w:rsidRPr="007B62E0">
        <w:t>demonstrate understanding of specialised knowledge with depth in some areas</w:t>
      </w:r>
    </w:p>
    <w:p w:rsidR="00000000" w:rsidRPr="007B62E0" w:rsidRDefault="00FC6779" w:rsidP="007B62E0">
      <w:pPr>
        <w:pStyle w:val="ListBullet"/>
      </w:pPr>
      <w:r w:rsidRPr="007B62E0">
        <w:t>analyse, diagnose, design and execute judgements across a broad range of technical or management functions</w:t>
      </w:r>
    </w:p>
    <w:p w:rsidR="00000000" w:rsidRPr="007B62E0" w:rsidRDefault="00FC6779" w:rsidP="007B62E0">
      <w:pPr>
        <w:pStyle w:val="ListBullet"/>
      </w:pPr>
      <w:r w:rsidRPr="007B62E0">
        <w:t>generate ideas through the analysis of information and concepts at an abstract level</w:t>
      </w:r>
    </w:p>
    <w:p w:rsidR="00000000" w:rsidRPr="007B62E0" w:rsidRDefault="00FC6779" w:rsidP="007B62E0">
      <w:pPr>
        <w:pStyle w:val="ListBullet"/>
      </w:pPr>
      <w:r w:rsidRPr="007B62E0">
        <w:t>demonstrate a command of wide-ranging, highly specialised technical, creative or conceptual skills</w:t>
      </w:r>
    </w:p>
    <w:p w:rsidR="00000000" w:rsidRPr="007B62E0" w:rsidRDefault="00FC6779" w:rsidP="007B62E0">
      <w:pPr>
        <w:pStyle w:val="ListBullet"/>
      </w:pPr>
      <w:r w:rsidRPr="007B62E0">
        <w:t>demonstrate accountability for personal outputs within broad parameters</w:t>
      </w:r>
    </w:p>
    <w:p w:rsidR="00000000" w:rsidRPr="007B62E0" w:rsidRDefault="00FC6779" w:rsidP="007B62E0">
      <w:pPr>
        <w:pStyle w:val="ListBullet"/>
      </w:pPr>
      <w:r w:rsidRPr="007B62E0">
        <w:t>demonstrate accountability for personal and group outcomes within broad parameters.</w:t>
      </w:r>
    </w:p>
    <w:p w:rsidR="00000000" w:rsidRPr="007B62E0" w:rsidRDefault="00FC6779" w:rsidP="007B62E0">
      <w:pPr>
        <w:pStyle w:val="BodyText"/>
      </w:pPr>
    </w:p>
    <w:p w:rsidR="00000000" w:rsidRPr="007B62E0" w:rsidRDefault="00FC6779" w:rsidP="007B62E0">
      <w:pPr>
        <w:pStyle w:val="BodyText"/>
      </w:pPr>
      <w:r w:rsidRPr="007B62E0">
        <w:rPr>
          <w:rStyle w:val="SpecialBold"/>
        </w:rPr>
        <w:t>Vocational Graduate Certificate</w:t>
      </w:r>
    </w:p>
    <w:p w:rsidR="00000000" w:rsidRPr="007B62E0" w:rsidRDefault="00FC6779" w:rsidP="007B62E0">
      <w:pPr>
        <w:pStyle w:val="BodyText"/>
      </w:pPr>
    </w:p>
    <w:p w:rsidR="00000000" w:rsidRPr="007B62E0" w:rsidRDefault="00FC6779" w:rsidP="007B62E0">
      <w:pPr>
        <w:pStyle w:val="BodyText"/>
      </w:pPr>
      <w:r w:rsidRPr="007B62E0">
        <w:rPr>
          <w:rStyle w:val="Emphasis"/>
        </w:rPr>
        <w:t>Characteristics of competencies or learning outcomes</w:t>
      </w:r>
    </w:p>
    <w:p w:rsidR="00000000" w:rsidRPr="007B62E0" w:rsidRDefault="00FC6779" w:rsidP="007B62E0">
      <w:pPr>
        <w:pStyle w:val="BodyText"/>
      </w:pPr>
    </w:p>
    <w:p w:rsidR="00000000" w:rsidRPr="007B62E0" w:rsidRDefault="00FC6779" w:rsidP="007B62E0">
      <w:pPr>
        <w:pStyle w:val="ListBullet"/>
      </w:pPr>
      <w:r w:rsidRPr="007B62E0">
        <w:t>The self-directed development and achievement of broad and specialised areas of kno</w:t>
      </w:r>
      <w:r w:rsidRPr="007B62E0">
        <w:t>wledge and skills, building on prior knowledge and skills.</w:t>
      </w:r>
    </w:p>
    <w:p w:rsidR="00000000" w:rsidRPr="007B62E0" w:rsidRDefault="00FC6779" w:rsidP="007B62E0">
      <w:pPr>
        <w:pStyle w:val="ListBullet"/>
      </w:pPr>
      <w:r w:rsidRPr="007B62E0">
        <w:t>Substantial breadth and complexity involving the initiation, analysis, design, planning, execution and evaluation of technical and management functions in highly varied and highly specialised conte</w:t>
      </w:r>
      <w:r w:rsidRPr="007B62E0">
        <w:t>xts.</w:t>
      </w:r>
    </w:p>
    <w:p w:rsidR="00000000" w:rsidRPr="007B62E0" w:rsidRDefault="00FC6779" w:rsidP="007B62E0">
      <w:pPr>
        <w:pStyle w:val="ListBullet"/>
      </w:pPr>
      <w:r w:rsidRPr="007B62E0">
        <w:t>Applications involve making significant, high-level, independent judgements in major broad or planning, design, operational, technical and management functions in highly varied and specialised contexts. They may include responsibility and broad</w:t>
      </w:r>
      <w:r w:rsidRPr="007B62E0">
        <w:noBreakHyphen/>
        <w:t>rangin</w:t>
      </w:r>
      <w:r w:rsidRPr="007B62E0">
        <w:t>g accountability for the structure, management and output of the work or functions of others.</w:t>
      </w:r>
    </w:p>
    <w:p w:rsidR="00000000" w:rsidRPr="007B62E0" w:rsidRDefault="00FC6779" w:rsidP="007B62E0">
      <w:pPr>
        <w:pStyle w:val="ListBullet"/>
      </w:pPr>
      <w:r w:rsidRPr="007B62E0">
        <w:t>The degree of emphasis on breadth, as opposed to depth, of knowledge and skills may vary between qualifications granted at this level.</w:t>
      </w:r>
    </w:p>
    <w:p w:rsidR="00000000" w:rsidRPr="007B62E0" w:rsidRDefault="00FC6779" w:rsidP="007B62E0">
      <w:pPr>
        <w:pStyle w:val="BodyText"/>
      </w:pPr>
    </w:p>
    <w:p w:rsidR="00000000" w:rsidRPr="007B62E0" w:rsidRDefault="00FC6779" w:rsidP="007B62E0">
      <w:pPr>
        <w:pStyle w:val="BodyText"/>
      </w:pPr>
      <w:r w:rsidRPr="007B62E0">
        <w:rPr>
          <w:rStyle w:val="Emphasis"/>
        </w:rPr>
        <w:t>Distinguishing features of</w:t>
      </w:r>
      <w:r w:rsidRPr="007B62E0">
        <w:rPr>
          <w:rStyle w:val="Emphasis"/>
        </w:rPr>
        <w:t xml:space="preserve"> learning outcomes</w:t>
      </w:r>
    </w:p>
    <w:p w:rsidR="00000000" w:rsidRPr="007B62E0" w:rsidRDefault="00FC6779" w:rsidP="007B62E0">
      <w:pPr>
        <w:pStyle w:val="BodyText"/>
      </w:pPr>
    </w:p>
    <w:p w:rsidR="00000000" w:rsidRPr="007B62E0" w:rsidRDefault="00FC6779" w:rsidP="007B62E0">
      <w:pPr>
        <w:pStyle w:val="ListBullet"/>
      </w:pPr>
      <w:r w:rsidRPr="007B62E0">
        <w:t>Demonstrate the self-directed development and achievement of broad and specialised areas of knowledge and skills, building on prior knowledge and skills.</w:t>
      </w:r>
    </w:p>
    <w:p w:rsidR="00000000" w:rsidRPr="007B62E0" w:rsidRDefault="00FC6779" w:rsidP="007B62E0">
      <w:pPr>
        <w:pStyle w:val="ListBullet"/>
      </w:pPr>
      <w:r w:rsidRPr="007B62E0">
        <w:t>Initiate, analyse, design, plan, execute and evaluate major broad or technical an</w:t>
      </w:r>
      <w:r w:rsidRPr="007B62E0">
        <w:t>d management functions in highly varied and highly specialised contexts.</w:t>
      </w:r>
    </w:p>
    <w:p w:rsidR="00000000" w:rsidRPr="007B62E0" w:rsidRDefault="00FC6779" w:rsidP="007B62E0">
      <w:pPr>
        <w:pStyle w:val="ListBullet"/>
      </w:pPr>
      <w:r w:rsidRPr="007B62E0">
        <w:t>Generate and evaluate ideas through the analysis of information and concepts at an abstract level.</w:t>
      </w:r>
    </w:p>
    <w:p w:rsidR="00000000" w:rsidRPr="007B62E0" w:rsidRDefault="00FC6779" w:rsidP="007B62E0">
      <w:pPr>
        <w:pStyle w:val="ListBullet"/>
      </w:pPr>
      <w:r w:rsidRPr="007B62E0">
        <w:t>Demonstrate a command of wide-ranging, highly specialised technical, creative or con</w:t>
      </w:r>
      <w:r w:rsidRPr="007B62E0">
        <w:t>ceptual skills in complex contexts.</w:t>
      </w:r>
    </w:p>
    <w:p w:rsidR="00000000" w:rsidRPr="007B62E0" w:rsidRDefault="00FC6779" w:rsidP="007B62E0">
      <w:pPr>
        <w:pStyle w:val="ListBullet"/>
      </w:pPr>
      <w:r w:rsidRPr="007B62E0">
        <w:t>Demonstrate responsibility and broad-ranging accountability for the structure, management and output of the work or functions of others.</w:t>
      </w:r>
    </w:p>
    <w:p w:rsidR="00000000" w:rsidRPr="007B62E0" w:rsidRDefault="00FC6779" w:rsidP="007B62E0">
      <w:pPr>
        <w:pStyle w:val="BodyText"/>
      </w:pPr>
    </w:p>
    <w:p w:rsidR="00000000" w:rsidRPr="007B62E0" w:rsidRDefault="00FC6779" w:rsidP="007B62E0">
      <w:pPr>
        <w:pStyle w:val="BodyText"/>
      </w:pPr>
      <w:r w:rsidRPr="007B62E0">
        <w:rPr>
          <w:rStyle w:val="SpecialBold"/>
        </w:rPr>
        <w:t>Vocational Graduate Diploma</w:t>
      </w:r>
    </w:p>
    <w:p w:rsidR="00000000" w:rsidRPr="007B62E0" w:rsidRDefault="00FC6779" w:rsidP="007B62E0">
      <w:pPr>
        <w:pStyle w:val="BodyText"/>
      </w:pPr>
    </w:p>
    <w:p w:rsidR="00000000" w:rsidRPr="007B62E0" w:rsidRDefault="00FC6779" w:rsidP="007B62E0">
      <w:pPr>
        <w:pStyle w:val="BodyText"/>
      </w:pPr>
      <w:r w:rsidRPr="007B62E0">
        <w:rPr>
          <w:rStyle w:val="Emphasis"/>
        </w:rPr>
        <w:t>Characteristics of competencies or learning outcomes</w:t>
      </w:r>
    </w:p>
    <w:p w:rsidR="00000000" w:rsidRPr="007B62E0" w:rsidRDefault="00FC6779" w:rsidP="007B62E0">
      <w:pPr>
        <w:pStyle w:val="BodyText"/>
      </w:pPr>
    </w:p>
    <w:p w:rsidR="00000000" w:rsidRPr="007B62E0" w:rsidRDefault="00FC6779" w:rsidP="007B62E0">
      <w:pPr>
        <w:pStyle w:val="ListBullet"/>
      </w:pPr>
      <w:r w:rsidRPr="007B62E0">
        <w:t>The self-directed development and achievement of broad and specialised areas of knowledge and skills, building on prior knowledge and skills.</w:t>
      </w:r>
    </w:p>
    <w:p w:rsidR="00000000" w:rsidRPr="007B62E0" w:rsidRDefault="00FC6779" w:rsidP="007B62E0">
      <w:pPr>
        <w:pStyle w:val="ListBullet"/>
      </w:pPr>
      <w:r w:rsidRPr="007B62E0">
        <w:t>Substantial breadth, depth and complexity involving the initiation, analysis, design, planning, execution and ev</w:t>
      </w:r>
      <w:r w:rsidRPr="007B62E0">
        <w:t>aluation of major functions, both broad and highly specialised, in highly varied and highly specialised contexts.</w:t>
      </w:r>
    </w:p>
    <w:p w:rsidR="00000000" w:rsidRPr="007B62E0" w:rsidRDefault="00FC6779" w:rsidP="007B62E0">
      <w:pPr>
        <w:pStyle w:val="ListBullet"/>
      </w:pPr>
      <w:r w:rsidRPr="007B62E0">
        <w:t>Further specialisation within a systematic and coherent body of knowledge.</w:t>
      </w:r>
    </w:p>
    <w:p w:rsidR="00000000" w:rsidRPr="007B62E0" w:rsidRDefault="00FC6779" w:rsidP="007B62E0">
      <w:pPr>
        <w:pStyle w:val="ListBullet"/>
      </w:pPr>
      <w:r w:rsidRPr="007B62E0">
        <w:t xml:space="preserve">Applications involve making high-level, fully independent, complex </w:t>
      </w:r>
      <w:r w:rsidRPr="007B62E0">
        <w:t>judgements in broad planning, design, operational, technical and management functions in highly varied and highly specialised contexts. They may include full responsibility and accountability for all aspects of work and functions of others, including plann</w:t>
      </w:r>
      <w:r w:rsidRPr="007B62E0">
        <w:t>ing, budgeting and strategy development.</w:t>
      </w:r>
    </w:p>
    <w:p w:rsidR="00000000" w:rsidRPr="007B62E0" w:rsidRDefault="00FC6779" w:rsidP="007B62E0">
      <w:pPr>
        <w:pStyle w:val="ListBullet"/>
      </w:pPr>
      <w:r w:rsidRPr="007B62E0">
        <w:lastRenderedPageBreak/>
        <w:t>The degree of emphasis on breadth, as opposed to depth, of knowledge and skills may vary between qualifications granted at this level.</w:t>
      </w:r>
    </w:p>
    <w:p w:rsidR="00000000" w:rsidRPr="007B62E0" w:rsidRDefault="00FC6779" w:rsidP="007B62E0">
      <w:pPr>
        <w:pStyle w:val="BodyText"/>
      </w:pPr>
    </w:p>
    <w:p w:rsidR="00000000" w:rsidRPr="007B62E0" w:rsidRDefault="00FC6779" w:rsidP="007B62E0">
      <w:pPr>
        <w:pStyle w:val="BodyText"/>
      </w:pPr>
      <w:r w:rsidRPr="007B62E0">
        <w:rPr>
          <w:rStyle w:val="Emphasis"/>
        </w:rPr>
        <w:t>Distinguishing features of learning outcomes</w:t>
      </w:r>
    </w:p>
    <w:p w:rsidR="00000000" w:rsidRPr="007B62E0" w:rsidRDefault="00FC6779" w:rsidP="007B62E0">
      <w:pPr>
        <w:pStyle w:val="BodyText"/>
      </w:pPr>
    </w:p>
    <w:p w:rsidR="00000000" w:rsidRPr="007B62E0" w:rsidRDefault="00FC6779" w:rsidP="007B62E0">
      <w:pPr>
        <w:pStyle w:val="ListBullet"/>
      </w:pPr>
      <w:r w:rsidRPr="007B62E0">
        <w:t>Demonstrate the self-directed de</w:t>
      </w:r>
      <w:r w:rsidRPr="007B62E0">
        <w:t>velopment and achievement of broad and highly specialised areas of knowledge and skills, building on prior knowledge and skills.</w:t>
      </w:r>
    </w:p>
    <w:p w:rsidR="00000000" w:rsidRPr="007B62E0" w:rsidRDefault="00FC6779" w:rsidP="007B62E0">
      <w:pPr>
        <w:pStyle w:val="ListBullet"/>
      </w:pPr>
      <w:r w:rsidRPr="007B62E0">
        <w:t>Initiate, analyse, design, plan, execute and evaluate major functions, both broad and within highly varied and highly specialis</w:t>
      </w:r>
      <w:r w:rsidRPr="007B62E0">
        <w:t>ed contexts.</w:t>
      </w:r>
    </w:p>
    <w:p w:rsidR="00000000" w:rsidRPr="007B62E0" w:rsidRDefault="00FC6779" w:rsidP="007B62E0">
      <w:pPr>
        <w:pStyle w:val="ListBullet"/>
      </w:pPr>
      <w:r w:rsidRPr="007B62E0">
        <w:t>Generate and evaluate complex ideas through the analysis of information and concepts at an abstract level.</w:t>
      </w:r>
    </w:p>
    <w:p w:rsidR="00000000" w:rsidRPr="007B62E0" w:rsidRDefault="00FC6779" w:rsidP="007B62E0">
      <w:pPr>
        <w:pStyle w:val="ListBullet"/>
      </w:pPr>
      <w:r w:rsidRPr="007B62E0">
        <w:t>Demonstrate an expert command of wide-ranging, highly specialised, technical, creative or conceptual skills in complex and highly specia</w:t>
      </w:r>
      <w:r w:rsidRPr="007B62E0">
        <w:t>lised or varied contexts.</w:t>
      </w:r>
    </w:p>
    <w:p w:rsidR="00000000" w:rsidRPr="007B62E0" w:rsidRDefault="00FC6779" w:rsidP="007B62E0">
      <w:pPr>
        <w:pStyle w:val="ListBullet"/>
      </w:pPr>
      <w:r w:rsidRPr="007B62E0">
        <w:t>Demonstrate full responsibility and accountability for personal outputs.</w:t>
      </w:r>
    </w:p>
    <w:p w:rsidR="00000000" w:rsidRPr="007B62E0" w:rsidRDefault="00FC6779" w:rsidP="007B62E0">
      <w:pPr>
        <w:pStyle w:val="ListBullet"/>
      </w:pPr>
      <w:r w:rsidRPr="007B62E0">
        <w:t>Demonstrate full responsibility and accountability for all aspects of the work or functions of others, including planning, budgeting and strategy.</w:t>
      </w:r>
    </w:p>
    <w:p w:rsidR="00000000" w:rsidRPr="007B62E0" w:rsidRDefault="00FC6779" w:rsidP="007B62E0">
      <w:pPr>
        <w:pStyle w:val="AllowPageBreak"/>
      </w:pPr>
    </w:p>
    <w:p w:rsidR="00000000" w:rsidRPr="007B62E0" w:rsidRDefault="00FC6779" w:rsidP="007B62E0">
      <w:pPr>
        <w:pStyle w:val="SuperHeading"/>
      </w:pPr>
      <w:bookmarkStart w:id="29" w:name="O_636943"/>
      <w:bookmarkStart w:id="30" w:name="_Toc379528154"/>
      <w:bookmarkEnd w:id="29"/>
      <w:r w:rsidRPr="007B62E0">
        <w:lastRenderedPageBreak/>
        <w:t>Qualification Pathways</w:t>
      </w:r>
      <w:bookmarkEnd w:id="30"/>
    </w:p>
    <w:p w:rsidR="00000000" w:rsidRPr="007B62E0" w:rsidRDefault="00FC6779" w:rsidP="007B62E0">
      <w:pPr>
        <w:pStyle w:val="BodyText"/>
      </w:pPr>
      <w:r w:rsidRPr="007B62E0">
        <w:t xml:space="preserve">The following pathways charts are provided to show the types of pathways into and from qualifications that are possible with this Training Package. </w:t>
      </w:r>
      <w:r w:rsidRPr="007B62E0">
        <w:t>For more information about qualifications and pathways contact Innovation and Business Industry Skills Council ( http://www.ibsa.org.au).</w:t>
      </w:r>
    </w:p>
    <w:p w:rsidR="00000000" w:rsidRPr="007B62E0" w:rsidRDefault="00FC6779" w:rsidP="007B62E0">
      <w:pPr>
        <w:pStyle w:val="BodyText"/>
        <w:keepNext w:val="0"/>
      </w:pPr>
      <w:bookmarkStart w:id="31" w:name="O_641761"/>
      <w:r>
        <w:pict>
          <v:shape id="_x0000_i1067" type="#_x0000_t75" style="width:707.25pt;height:469.5pt">
            <v:imagedata r:id="rId19" o:title=""/>
          </v:shape>
        </w:pict>
      </w:r>
      <w:bookmarkEnd w:id="31"/>
    </w:p>
    <w:p w:rsidR="00000000" w:rsidRPr="007B62E0" w:rsidRDefault="00FC6779" w:rsidP="007B62E0">
      <w:pPr>
        <w:pStyle w:val="AllowPageBreak"/>
      </w:pPr>
    </w:p>
    <w:p w:rsidR="00000000" w:rsidRPr="007B62E0" w:rsidRDefault="00FC6779" w:rsidP="007B62E0">
      <w:pPr>
        <w:pStyle w:val="SuperHeading"/>
      </w:pPr>
      <w:bookmarkStart w:id="32" w:name="O_636942"/>
      <w:bookmarkStart w:id="33" w:name="_Toc379528155"/>
      <w:bookmarkEnd w:id="32"/>
      <w:r w:rsidRPr="007B62E0">
        <w:lastRenderedPageBreak/>
        <w:t>ICT10 Integrated Telecommunications Skill Sets</w:t>
      </w:r>
      <w:bookmarkEnd w:id="33"/>
    </w:p>
    <w:p w:rsidR="00000000" w:rsidRPr="007B62E0" w:rsidRDefault="00FC6779" w:rsidP="007B62E0">
      <w:pPr>
        <w:pStyle w:val="BodyText"/>
      </w:pPr>
      <w:r w:rsidRPr="007B62E0">
        <w:rPr>
          <w:rStyle w:val="SpecialBold"/>
        </w:rPr>
        <w:t>Skill Sets</w:t>
      </w:r>
    </w:p>
    <w:p w:rsidR="00000000" w:rsidRPr="007B62E0" w:rsidRDefault="00FC6779" w:rsidP="007B62E0">
      <w:pPr>
        <w:pStyle w:val="BodyText"/>
      </w:pPr>
    </w:p>
    <w:p w:rsidR="00000000" w:rsidRPr="007B62E0" w:rsidRDefault="00FC6779" w:rsidP="007B62E0">
      <w:pPr>
        <w:pStyle w:val="BodyText"/>
      </w:pPr>
      <w:r w:rsidRPr="007B62E0">
        <w:rPr>
          <w:rStyle w:val="SpecialBold"/>
        </w:rPr>
        <w:t>Definition</w:t>
      </w:r>
    </w:p>
    <w:p w:rsidR="00000000" w:rsidRPr="007B62E0" w:rsidRDefault="00FC6779" w:rsidP="007B62E0">
      <w:pPr>
        <w:pStyle w:val="BodyText"/>
      </w:pPr>
    </w:p>
    <w:p w:rsidR="00000000" w:rsidRPr="007B62E0" w:rsidRDefault="00FC6779" w:rsidP="007B62E0">
      <w:pPr>
        <w:pStyle w:val="BodyText"/>
      </w:pPr>
      <w:r w:rsidRPr="007B62E0">
        <w:t>Skill sets are defined as single units of competency, or combinations of units of competen</w:t>
      </w:r>
      <w:r w:rsidRPr="007B62E0">
        <w:t>cy from an endorsed Training Package, which link to a licence or regulatory requirement, or defined industry need.</w:t>
      </w:r>
    </w:p>
    <w:p w:rsidR="00000000" w:rsidRPr="007B62E0" w:rsidRDefault="00FC6779" w:rsidP="007B62E0">
      <w:pPr>
        <w:pStyle w:val="BodyText"/>
      </w:pPr>
    </w:p>
    <w:p w:rsidR="00000000" w:rsidRPr="007B62E0" w:rsidRDefault="00FC6779" w:rsidP="007B62E0">
      <w:pPr>
        <w:pStyle w:val="BodyText"/>
      </w:pPr>
      <w:r w:rsidRPr="007B62E0">
        <w:rPr>
          <w:rStyle w:val="SpecialBold"/>
        </w:rPr>
        <w:t>Wording on Statements of Attainment</w:t>
      </w:r>
    </w:p>
    <w:p w:rsidR="00000000" w:rsidRPr="007B62E0" w:rsidRDefault="00FC6779" w:rsidP="007B62E0">
      <w:pPr>
        <w:pStyle w:val="BodyText"/>
      </w:pPr>
    </w:p>
    <w:p w:rsidR="00000000" w:rsidRPr="007B62E0" w:rsidRDefault="00FC6779" w:rsidP="007B62E0">
      <w:pPr>
        <w:pStyle w:val="BodyText"/>
      </w:pPr>
      <w:r w:rsidRPr="007B62E0">
        <w:t>Skill sets are a way of publicly identifying logical groupings of units of competency which meet an ide</w:t>
      </w:r>
      <w:r w:rsidRPr="007B62E0">
        <w:t>ntified need or industry outcome. Skill sets are not qualifications.</w:t>
      </w:r>
    </w:p>
    <w:p w:rsidR="00000000" w:rsidRPr="007B62E0" w:rsidRDefault="00FC6779" w:rsidP="007B62E0">
      <w:pPr>
        <w:pStyle w:val="BodyText"/>
      </w:pPr>
    </w:p>
    <w:p w:rsidR="00000000" w:rsidRPr="007B62E0" w:rsidRDefault="00FC6779" w:rsidP="007B62E0">
      <w:pPr>
        <w:pStyle w:val="BodyText"/>
      </w:pPr>
      <w:r w:rsidRPr="007B62E0">
        <w:t xml:space="preserve">Where skill sets are identified in a Training Package, the Statement of Attainment can set out the competencies a person has achieved in a way that is consistent and clear for employers </w:t>
      </w:r>
      <w:r w:rsidRPr="007B62E0">
        <w:t>and others. This is done by including the wording "these competencies meet [insert skill set title or identified industry area] need" on the Statement of Attainment. This wording applies only to skill sets that are formally identified as such in the endors</w:t>
      </w:r>
      <w:r w:rsidRPr="007B62E0">
        <w:t xml:space="preserve">ed Training Package. See the 2007 edition of the AQF Implementation Handbook for advice on wording on Statements of Attainmentthe updated version is expected to be available on the AQFAB website www.aqf.edu.au during September 2007 and in print in October </w:t>
      </w:r>
      <w:r w:rsidRPr="007B62E0">
        <w:t>2007.</w:t>
      </w:r>
    </w:p>
    <w:p w:rsidR="00000000" w:rsidRPr="007B62E0" w:rsidRDefault="00FC6779" w:rsidP="007B62E0">
      <w:pPr>
        <w:pStyle w:val="BodyText"/>
      </w:pPr>
    </w:p>
    <w:p w:rsidR="00000000" w:rsidRPr="007B62E0" w:rsidRDefault="00FC6779" w:rsidP="007B62E0">
      <w:pPr>
        <w:pStyle w:val="BodyText"/>
      </w:pPr>
      <w:r w:rsidRPr="007B62E0">
        <w:rPr>
          <w:rStyle w:val="SpecialBold"/>
        </w:rPr>
        <w:t>ICT10 Integrated Telecommunications Skill Sets</w:t>
      </w:r>
    </w:p>
    <w:p w:rsidR="00000000" w:rsidRPr="007B62E0" w:rsidRDefault="00FC6779" w:rsidP="007B62E0">
      <w:pPr>
        <w:pStyle w:val="BodyText"/>
      </w:pPr>
    </w:p>
    <w:p w:rsidR="00000000" w:rsidRPr="007B62E0" w:rsidRDefault="00FC6779" w:rsidP="007B62E0">
      <w:pPr>
        <w:pStyle w:val="BodyText"/>
      </w:pPr>
      <w:r w:rsidRPr="007B62E0">
        <w:t>Skill sets are designed to be available to industry to train participants in a particular skill set that contains units of competency that will be awarded with a Statement of Attainment and are able to</w:t>
      </w:r>
      <w:r w:rsidRPr="007B62E0">
        <w:t xml:space="preserve"> be counted towards a qualification.</w:t>
      </w:r>
    </w:p>
    <w:p w:rsidR="00000000" w:rsidRPr="007B62E0" w:rsidRDefault="00FC6779" w:rsidP="007B62E0">
      <w:pPr>
        <w:pStyle w:val="BodyText"/>
      </w:pPr>
    </w:p>
    <w:p w:rsidR="00000000" w:rsidRPr="007B62E0" w:rsidRDefault="00FC6779" w:rsidP="007B62E0">
      <w:pPr>
        <w:pStyle w:val="BodyText"/>
      </w:pPr>
      <w:r w:rsidRPr="007B62E0">
        <w:t>Readers should ensure that they have also read the part of the Training Package that outlines licensing and regulatory requirements.</w:t>
      </w:r>
    </w:p>
    <w:p w:rsidR="00000000" w:rsidRPr="007B62E0" w:rsidRDefault="00FC6779" w:rsidP="007B62E0">
      <w:pPr>
        <w:pStyle w:val="AllowPageBreak"/>
      </w:pPr>
    </w:p>
    <w:p w:rsidR="00000000" w:rsidRPr="007B62E0" w:rsidRDefault="00FC6779" w:rsidP="007B62E0">
      <w:pPr>
        <w:pStyle w:val="SuperHeading"/>
      </w:pPr>
      <w:bookmarkStart w:id="34" w:name="O_636941"/>
      <w:bookmarkStart w:id="35" w:name="_Toc379528156"/>
      <w:bookmarkEnd w:id="34"/>
      <w:r w:rsidRPr="007B62E0">
        <w:lastRenderedPageBreak/>
        <w:t>Industry Requirements for Employability Skills</w:t>
      </w:r>
      <w:bookmarkEnd w:id="35"/>
    </w:p>
    <w:p w:rsidR="00000000" w:rsidRPr="007B62E0" w:rsidRDefault="00FC6779" w:rsidP="007B62E0">
      <w:pPr>
        <w:pStyle w:val="BodyText"/>
      </w:pPr>
      <w:r w:rsidRPr="007B62E0">
        <w:rPr>
          <w:rStyle w:val="SpecialBold"/>
        </w:rPr>
        <w:t xml:space="preserve">Employability Skills </w:t>
      </w:r>
      <w:r w:rsidRPr="007B62E0">
        <w:rPr>
          <w:rStyle w:val="SpecialBold"/>
        </w:rPr>
        <w:t>replacing Key Competency information from 2006</w:t>
      </w:r>
    </w:p>
    <w:p w:rsidR="00000000" w:rsidRPr="007B62E0" w:rsidRDefault="00FC6779" w:rsidP="007B62E0">
      <w:pPr>
        <w:pStyle w:val="BodyText"/>
      </w:pPr>
    </w:p>
    <w:p w:rsidR="00000000" w:rsidRPr="007B62E0" w:rsidRDefault="00FC6779" w:rsidP="007B62E0">
      <w:pPr>
        <w:pStyle w:val="BodyText"/>
      </w:pPr>
      <w:r w:rsidRPr="007B62E0">
        <w:t>In May 2005, the approach to incorporate Employability Skills within Training Package qualifications and units of competency was endorsed. As a result, from 2006 Employability Skills will progressively replac</w:t>
      </w:r>
      <w:r w:rsidRPr="007B62E0">
        <w:t>e Key Competency information in Training Packages.</w:t>
      </w:r>
    </w:p>
    <w:p w:rsidR="00000000" w:rsidRPr="007B62E0" w:rsidRDefault="00FC6779" w:rsidP="007B62E0">
      <w:pPr>
        <w:pStyle w:val="BodyText"/>
      </w:pPr>
    </w:p>
    <w:p w:rsidR="00000000" w:rsidRPr="007B62E0" w:rsidRDefault="00FC6779" w:rsidP="007B62E0">
      <w:pPr>
        <w:pStyle w:val="BodyText"/>
      </w:pPr>
      <w:r w:rsidRPr="007B62E0">
        <w:rPr>
          <w:rStyle w:val="SpecialBold"/>
        </w:rPr>
        <w:t>Background to Employability Skills</w:t>
      </w:r>
    </w:p>
    <w:p w:rsidR="00000000" w:rsidRPr="007B62E0" w:rsidRDefault="00FC6779" w:rsidP="007B62E0">
      <w:pPr>
        <w:pStyle w:val="BodyText"/>
      </w:pPr>
    </w:p>
    <w:p w:rsidR="00000000" w:rsidRPr="007B62E0" w:rsidRDefault="00FC6779" w:rsidP="007B62E0">
      <w:pPr>
        <w:pStyle w:val="BodyText"/>
      </w:pPr>
      <w:r w:rsidRPr="007B62E0">
        <w:t xml:space="preserve">Employability Skills are also sometimes referred to as generic skills, capabilities </w:t>
      </w:r>
      <w:r w:rsidRPr="007B62E0">
        <w:t>or Key Competencies. The Employability Skills discussed here build on the Mayer Committee's Key Competencies, which were developed in 1992 and attempted to describe generic competencies for effective participation in work.</w:t>
      </w:r>
    </w:p>
    <w:p w:rsidR="00000000" w:rsidRPr="007B62E0" w:rsidRDefault="00FC6779" w:rsidP="007B62E0">
      <w:pPr>
        <w:pStyle w:val="BodyText"/>
      </w:pPr>
    </w:p>
    <w:p w:rsidR="00000000" w:rsidRPr="007B62E0" w:rsidRDefault="00FC6779" w:rsidP="007B62E0">
      <w:pPr>
        <w:pStyle w:val="BodyText"/>
      </w:pPr>
      <w:r w:rsidRPr="007B62E0">
        <w:t>The Business Council of Australi</w:t>
      </w:r>
      <w:r w:rsidRPr="007B62E0">
        <w:t>a (BCA) and the Australian Chamber of Commerce and Industry (ACCI), produced the Employability Skills for the Future report in 2002 in consultation with other peak employer bodies and with funding provided by the Department of Education, Science and Traini</w:t>
      </w:r>
      <w:r w:rsidRPr="007B62E0">
        <w:t>ng (DEST) and the Australian National Training Authority (ANTA). Officially released by Dr Nelson (Minister for Education, Science and Training) on 23 May 2002, copies of the report are available from the DEST website at: http://www.dest.gov.au/archive/ty/</w:t>
      </w:r>
      <w:r w:rsidRPr="007B62E0">
        <w:t>publications/employability_skills/index.htm.</w:t>
      </w:r>
    </w:p>
    <w:p w:rsidR="00000000" w:rsidRPr="007B62E0" w:rsidRDefault="00FC6779" w:rsidP="007B62E0">
      <w:pPr>
        <w:pStyle w:val="BodyText"/>
      </w:pPr>
    </w:p>
    <w:p w:rsidR="00000000" w:rsidRPr="007B62E0" w:rsidRDefault="00FC6779" w:rsidP="007B62E0">
      <w:pPr>
        <w:pStyle w:val="BodyText"/>
      </w:pPr>
      <w:r w:rsidRPr="007B62E0">
        <w:t>The report indicated that business and industry now require a broader range of skills than the Mayer Key Competencies Framework and featured an Employability Skills Framework identifying eight Employability Ski</w:t>
      </w:r>
      <w:r w:rsidRPr="007B62E0">
        <w:t>lls*:</w:t>
      </w:r>
    </w:p>
    <w:p w:rsidR="00000000" w:rsidRPr="007B62E0" w:rsidRDefault="00FC6779" w:rsidP="007B62E0">
      <w:pPr>
        <w:pStyle w:val="BodyText"/>
      </w:pPr>
    </w:p>
    <w:p w:rsidR="00000000" w:rsidRPr="007B62E0" w:rsidRDefault="00FC6779" w:rsidP="007B62E0">
      <w:pPr>
        <w:pStyle w:val="ListBullet"/>
      </w:pPr>
      <w:r w:rsidRPr="007B62E0">
        <w:t>communication</w:t>
      </w:r>
    </w:p>
    <w:p w:rsidR="00000000" w:rsidRPr="007B62E0" w:rsidRDefault="00FC6779" w:rsidP="007B62E0">
      <w:pPr>
        <w:pStyle w:val="ListBullet"/>
      </w:pPr>
      <w:r w:rsidRPr="007B62E0">
        <w:t>teamwork</w:t>
      </w:r>
    </w:p>
    <w:p w:rsidR="00000000" w:rsidRPr="007B62E0" w:rsidRDefault="00FC6779" w:rsidP="007B62E0">
      <w:pPr>
        <w:pStyle w:val="ListBullet"/>
      </w:pPr>
      <w:r w:rsidRPr="007B62E0">
        <w:t>problem solving</w:t>
      </w:r>
    </w:p>
    <w:p w:rsidR="00000000" w:rsidRPr="007B62E0" w:rsidRDefault="00FC6779" w:rsidP="007B62E0">
      <w:pPr>
        <w:pStyle w:val="ListBullet"/>
      </w:pPr>
      <w:r w:rsidRPr="007B62E0">
        <w:t>initiative and enterprise</w:t>
      </w:r>
    </w:p>
    <w:p w:rsidR="00000000" w:rsidRPr="007B62E0" w:rsidRDefault="00FC6779" w:rsidP="007B62E0">
      <w:pPr>
        <w:pStyle w:val="ListBullet"/>
      </w:pPr>
      <w:r w:rsidRPr="007B62E0">
        <w:t>planning and organising</w:t>
      </w:r>
    </w:p>
    <w:p w:rsidR="00000000" w:rsidRPr="007B62E0" w:rsidRDefault="00FC6779" w:rsidP="007B62E0">
      <w:pPr>
        <w:pStyle w:val="ListBullet"/>
      </w:pPr>
      <w:r w:rsidRPr="007B62E0">
        <w:t>self-management</w:t>
      </w:r>
    </w:p>
    <w:p w:rsidR="00000000" w:rsidRPr="007B62E0" w:rsidRDefault="00FC6779" w:rsidP="007B62E0">
      <w:pPr>
        <w:pStyle w:val="ListBullet"/>
      </w:pPr>
      <w:r w:rsidRPr="007B62E0">
        <w:t>learning</w:t>
      </w:r>
    </w:p>
    <w:p w:rsidR="00FC6779" w:rsidRDefault="00FC6779" w:rsidP="007B62E0">
      <w:pPr>
        <w:pStyle w:val="ListBullet"/>
      </w:pPr>
      <w:r w:rsidRPr="007B62E0">
        <w:t>technology.</w:t>
      </w:r>
    </w:p>
    <w:p w:rsidR="00FC6779" w:rsidRDefault="00FC6779" w:rsidP="007B62E0">
      <w:pPr>
        <w:pStyle w:val="ListBullet"/>
      </w:pPr>
    </w:p>
    <w:p w:rsidR="00000000" w:rsidRPr="007B62E0" w:rsidRDefault="00FC6779" w:rsidP="007B62E0">
      <w:pPr>
        <w:pStyle w:val="BodyText"/>
      </w:pPr>
      <w:r w:rsidRPr="007B62E0">
        <w:t>The report demonstrated how Employability Skills can be further described for particular occupational and industry conte</w:t>
      </w:r>
      <w:r w:rsidRPr="007B62E0">
        <w:t xml:space="preserve">xts by sets of facets. The facets listed in the report are the aspects of the Employability Skills that the sample of employers surveyed identified as being important work skills. These facets were seen by employers as being dependent both in their nature </w:t>
      </w:r>
      <w:r w:rsidRPr="007B62E0">
        <w:t>and priority on an enterprise's business activity.</w:t>
      </w:r>
    </w:p>
    <w:p w:rsidR="00000000" w:rsidRPr="007B62E0" w:rsidRDefault="00FC6779" w:rsidP="007B62E0">
      <w:pPr>
        <w:pStyle w:val="BodyText"/>
      </w:pPr>
    </w:p>
    <w:p w:rsidR="00000000" w:rsidRPr="007B62E0" w:rsidRDefault="00FC6779" w:rsidP="007B62E0">
      <w:pPr>
        <w:pStyle w:val="BodyText"/>
      </w:pPr>
      <w:r w:rsidRPr="007B62E0">
        <w:t xml:space="preserve">* </w:t>
      </w:r>
      <w:r w:rsidRPr="007B62E0">
        <w:rPr>
          <w:rStyle w:val="Emphasis"/>
        </w:rPr>
        <w:t>Personal attributes that contribute to employability were also identified in the report but are not part of the Employability Skills Framework</w:t>
      </w:r>
      <w:r w:rsidRPr="007B62E0">
        <w:t>.</w:t>
      </w:r>
    </w:p>
    <w:p w:rsidR="00000000" w:rsidRPr="007B62E0" w:rsidRDefault="00FC6779" w:rsidP="007B62E0">
      <w:pPr>
        <w:pStyle w:val="BodyText"/>
      </w:pPr>
    </w:p>
    <w:p w:rsidR="00000000" w:rsidRPr="007B62E0" w:rsidRDefault="00FC6779" w:rsidP="007B62E0">
      <w:pPr>
        <w:pStyle w:val="BodyText"/>
      </w:pPr>
      <w:r w:rsidRPr="007B62E0">
        <w:rPr>
          <w:rStyle w:val="SpecialBold"/>
        </w:rPr>
        <w:t>Employability Skills Framework</w:t>
      </w:r>
    </w:p>
    <w:p w:rsidR="00000000" w:rsidRPr="007B62E0" w:rsidRDefault="00FC6779" w:rsidP="007B62E0">
      <w:pPr>
        <w:pStyle w:val="BodyText"/>
      </w:pPr>
    </w:p>
    <w:p w:rsidR="00000000" w:rsidRPr="007B62E0" w:rsidRDefault="00FC6779" w:rsidP="007B62E0">
      <w:pPr>
        <w:pStyle w:val="BodyText"/>
      </w:pPr>
      <w:r w:rsidRPr="007B62E0">
        <w:lastRenderedPageBreak/>
        <w:t>The following table contains the Employability Skills facets identified in the report Employability Skills for the Future.</w:t>
      </w:r>
    </w:p>
    <w:p w:rsidR="00000000" w:rsidRPr="007B62E0" w:rsidRDefault="00FC6779" w:rsidP="007B62E0">
      <w:pPr>
        <w:pStyle w:val="BodyText"/>
      </w:pPr>
    </w:p>
    <w:tbl>
      <w:tblPr>
        <w:tblW w:w="9270" w:type="dxa"/>
        <w:tblLayout w:type="fixed"/>
        <w:tblCellMar>
          <w:left w:w="62" w:type="dxa"/>
          <w:right w:w="62" w:type="dxa"/>
        </w:tblCellMar>
        <w:tblLook w:val="0000" w:firstRow="0" w:lastRow="0" w:firstColumn="0" w:lastColumn="0" w:noHBand="0" w:noVBand="0"/>
      </w:tblPr>
      <w:tblGrid>
        <w:gridCol w:w="2430"/>
        <w:gridCol w:w="6840"/>
      </w:tblGrid>
      <w:tr w:rsidR="00000000" w:rsidRPr="007B62E0" w:rsidTr="007B62E0">
        <w:tc>
          <w:tcPr>
            <w:tcW w:w="24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Skill</w:t>
            </w:r>
          </w:p>
        </w:tc>
        <w:tc>
          <w:tcPr>
            <w:tcW w:w="68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Facets</w:t>
            </w:r>
          </w:p>
          <w:p w:rsidR="00000000" w:rsidRDefault="00FC6779" w:rsidP="007B62E0">
            <w:pPr>
              <w:pStyle w:val="BodyText"/>
              <w:rPr>
                <w:lang w:val="en-NZ"/>
              </w:rPr>
            </w:pPr>
            <w:r w:rsidRPr="007B62E0">
              <w:rPr>
                <w:rStyle w:val="Emphasis"/>
              </w:rPr>
              <w:t>Aspects of the skill that employers identify as important. The nature and application of these facets will vary dependi</w:t>
            </w:r>
            <w:r w:rsidRPr="007B62E0">
              <w:rPr>
                <w:rStyle w:val="Emphasis"/>
              </w:rPr>
              <w:t>ng on industry and job type.</w:t>
            </w:r>
          </w:p>
        </w:tc>
      </w:tr>
      <w:tr w:rsidR="00000000" w:rsidTr="007B62E0">
        <w:tc>
          <w:tcPr>
            <w:tcW w:w="24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 xml:space="preserve">Communication </w:t>
            </w:r>
            <w:r w:rsidRPr="007B62E0">
              <w:t>that contributes to productive</w:t>
            </w:r>
          </w:p>
        </w:tc>
        <w:tc>
          <w:tcPr>
            <w:tcW w:w="68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ListBullet"/>
            </w:pPr>
            <w:r w:rsidRPr="007B62E0">
              <w:t>listening and understanding</w:t>
            </w:r>
          </w:p>
          <w:p w:rsidR="00000000" w:rsidRDefault="00FC6779" w:rsidP="007B62E0">
            <w:pPr>
              <w:pStyle w:val="ListBullet"/>
              <w:rPr>
                <w:lang w:val="en-NZ"/>
              </w:rPr>
            </w:pPr>
            <w:r w:rsidRPr="007B62E0">
              <w:t>speaking clearly and directly</w:t>
            </w:r>
          </w:p>
        </w:tc>
      </w:tr>
      <w:tr w:rsidR="00000000" w:rsidRPr="007B62E0" w:rsidTr="007B62E0">
        <w:tc>
          <w:tcPr>
            <w:tcW w:w="24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t>and harmonious relations across employees and customers</w:t>
            </w:r>
          </w:p>
        </w:tc>
        <w:tc>
          <w:tcPr>
            <w:tcW w:w="68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ListBullet"/>
            </w:pPr>
            <w:r w:rsidRPr="007B62E0">
              <w:t>writing to the needs of the audience</w:t>
            </w:r>
          </w:p>
          <w:p w:rsidR="00000000" w:rsidRPr="007B62E0" w:rsidRDefault="00FC6779" w:rsidP="007B62E0">
            <w:pPr>
              <w:pStyle w:val="ListBullet"/>
            </w:pPr>
            <w:r w:rsidRPr="007B62E0">
              <w:t>negotiating responsively</w:t>
            </w:r>
          </w:p>
          <w:p w:rsidR="00000000" w:rsidRPr="007B62E0" w:rsidRDefault="00FC6779" w:rsidP="007B62E0">
            <w:pPr>
              <w:pStyle w:val="ListBullet"/>
            </w:pPr>
            <w:r w:rsidRPr="007B62E0">
              <w:t>reading independently</w:t>
            </w:r>
          </w:p>
          <w:p w:rsidR="00000000" w:rsidRPr="007B62E0" w:rsidRDefault="00FC6779" w:rsidP="007B62E0">
            <w:pPr>
              <w:pStyle w:val="ListBullet"/>
            </w:pPr>
            <w:r w:rsidRPr="007B62E0">
              <w:t>empathising</w:t>
            </w:r>
          </w:p>
          <w:p w:rsidR="00000000" w:rsidRPr="007B62E0" w:rsidRDefault="00FC6779" w:rsidP="007B62E0">
            <w:pPr>
              <w:pStyle w:val="ListBullet"/>
            </w:pPr>
            <w:r w:rsidRPr="007B62E0">
              <w:t>using numeracy effectively</w:t>
            </w:r>
          </w:p>
          <w:p w:rsidR="00000000" w:rsidRPr="007B62E0" w:rsidRDefault="00FC6779" w:rsidP="007B62E0">
            <w:pPr>
              <w:pStyle w:val="ListBullet"/>
            </w:pPr>
            <w:r w:rsidRPr="007B62E0">
              <w:t>understanding the needs of internal and external customers</w:t>
            </w:r>
          </w:p>
          <w:p w:rsidR="00000000" w:rsidRPr="007B62E0" w:rsidRDefault="00FC6779" w:rsidP="007B62E0">
            <w:pPr>
              <w:pStyle w:val="ListBullet"/>
            </w:pPr>
            <w:r w:rsidRPr="007B62E0">
              <w:t>persuading effectively</w:t>
            </w:r>
          </w:p>
          <w:p w:rsidR="00000000" w:rsidRPr="007B62E0" w:rsidRDefault="00FC6779" w:rsidP="007B62E0">
            <w:pPr>
              <w:pStyle w:val="ListBullet"/>
            </w:pPr>
            <w:r w:rsidRPr="007B62E0">
              <w:t>establishing and using networks</w:t>
            </w:r>
          </w:p>
          <w:p w:rsidR="00000000" w:rsidRPr="007B62E0" w:rsidRDefault="00FC6779" w:rsidP="007B62E0">
            <w:pPr>
              <w:pStyle w:val="ListBullet"/>
            </w:pPr>
            <w:r w:rsidRPr="007B62E0">
              <w:t>being assertive</w:t>
            </w:r>
          </w:p>
          <w:p w:rsidR="00000000" w:rsidRPr="007B62E0" w:rsidRDefault="00FC6779" w:rsidP="007B62E0">
            <w:pPr>
              <w:pStyle w:val="ListBullet"/>
            </w:pPr>
            <w:r w:rsidRPr="007B62E0">
              <w:t>sharing information</w:t>
            </w:r>
          </w:p>
          <w:p w:rsidR="00000000" w:rsidRDefault="00FC6779" w:rsidP="007B62E0">
            <w:pPr>
              <w:pStyle w:val="ListBullet"/>
              <w:rPr>
                <w:lang w:val="en-NZ"/>
              </w:rPr>
            </w:pPr>
            <w:r w:rsidRPr="007B62E0">
              <w:t xml:space="preserve">speaking and writing in languages other than </w:t>
            </w:r>
            <w:r w:rsidRPr="007B62E0">
              <w:t>English</w:t>
            </w:r>
          </w:p>
        </w:tc>
      </w:tr>
      <w:tr w:rsidR="00000000" w:rsidRPr="007B62E0" w:rsidTr="007B62E0">
        <w:tc>
          <w:tcPr>
            <w:tcW w:w="24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 xml:space="preserve">Teamwork </w:t>
            </w:r>
            <w:r w:rsidRPr="007B62E0">
              <w:t>that contributes to productive working relationships and</w:t>
            </w:r>
          </w:p>
          <w:p w:rsidR="00000000" w:rsidRDefault="00FC6779" w:rsidP="007B62E0">
            <w:pPr>
              <w:pStyle w:val="BodyText"/>
              <w:rPr>
                <w:lang w:val="en-NZ"/>
              </w:rPr>
            </w:pPr>
            <w:r w:rsidRPr="007B62E0">
              <w:t>outcomes</w:t>
            </w:r>
          </w:p>
        </w:tc>
        <w:tc>
          <w:tcPr>
            <w:tcW w:w="68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ListBullet"/>
            </w:pPr>
            <w:r w:rsidRPr="007B62E0">
              <w:t>working across different ages irrespective of gender, race, religion or political persuasion</w:t>
            </w:r>
          </w:p>
          <w:p w:rsidR="00000000" w:rsidRPr="007B62E0" w:rsidRDefault="00FC6779" w:rsidP="007B62E0">
            <w:pPr>
              <w:pStyle w:val="ListBullet"/>
            </w:pPr>
            <w:r w:rsidRPr="007B62E0">
              <w:t>working as an individual and as a member of a team</w:t>
            </w:r>
          </w:p>
          <w:p w:rsidR="00000000" w:rsidRPr="007B62E0" w:rsidRDefault="00FC6779" w:rsidP="007B62E0">
            <w:pPr>
              <w:pStyle w:val="ListBullet"/>
            </w:pPr>
            <w:r w:rsidRPr="007B62E0">
              <w:t>knowing how to define a role as part of the team</w:t>
            </w:r>
          </w:p>
          <w:p w:rsidR="00000000" w:rsidRPr="007B62E0" w:rsidRDefault="00FC6779" w:rsidP="007B62E0">
            <w:pPr>
              <w:pStyle w:val="ListBullet"/>
            </w:pPr>
            <w:r w:rsidRPr="007B62E0">
              <w:t>applying teamwork to a range of situations e.g. futures planning and crisis problem solving</w:t>
            </w:r>
          </w:p>
          <w:p w:rsidR="00000000" w:rsidRPr="007B62E0" w:rsidRDefault="00FC6779" w:rsidP="007B62E0">
            <w:pPr>
              <w:pStyle w:val="ListBullet"/>
            </w:pPr>
            <w:r w:rsidRPr="007B62E0">
              <w:t>identifying the strengths of team members</w:t>
            </w:r>
          </w:p>
          <w:p w:rsidR="00000000" w:rsidRDefault="00FC6779" w:rsidP="007B62E0">
            <w:pPr>
              <w:pStyle w:val="ListBullet"/>
              <w:rPr>
                <w:lang w:val="en-NZ"/>
              </w:rPr>
            </w:pPr>
            <w:r w:rsidRPr="007B62E0">
              <w:t>coaching and mentoring skills, including giving feedback</w:t>
            </w:r>
          </w:p>
        </w:tc>
      </w:tr>
      <w:tr w:rsidR="00000000" w:rsidRPr="007B62E0" w:rsidTr="007B62E0">
        <w:tc>
          <w:tcPr>
            <w:tcW w:w="24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Problem solving</w:t>
            </w:r>
            <w:r w:rsidRPr="007B62E0">
              <w:rPr>
                <w:rStyle w:val="SpecialBold"/>
              </w:rPr>
              <w:t xml:space="preserve"> </w:t>
            </w:r>
            <w:r w:rsidRPr="007B62E0">
              <w:t>that contributes to productive outcomes</w:t>
            </w:r>
          </w:p>
        </w:tc>
        <w:tc>
          <w:tcPr>
            <w:tcW w:w="68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ListBullet"/>
            </w:pPr>
            <w:r w:rsidRPr="007B62E0">
              <w:t>developing creative, innovative and practical solutions</w:t>
            </w:r>
          </w:p>
          <w:p w:rsidR="00000000" w:rsidRPr="007B62E0" w:rsidRDefault="00FC6779" w:rsidP="007B62E0">
            <w:pPr>
              <w:pStyle w:val="ListBullet"/>
            </w:pPr>
            <w:r w:rsidRPr="007B62E0">
              <w:t>showing independence and initiative in identifying and solving problems</w:t>
            </w:r>
          </w:p>
          <w:p w:rsidR="00000000" w:rsidRPr="007B62E0" w:rsidRDefault="00FC6779" w:rsidP="007B62E0">
            <w:pPr>
              <w:pStyle w:val="ListBullet"/>
            </w:pPr>
            <w:r w:rsidRPr="007B62E0">
              <w:t>solving problems in teams</w:t>
            </w:r>
          </w:p>
          <w:p w:rsidR="00000000" w:rsidRPr="007B62E0" w:rsidRDefault="00FC6779" w:rsidP="007B62E0">
            <w:pPr>
              <w:pStyle w:val="ListBullet"/>
            </w:pPr>
            <w:r w:rsidRPr="007B62E0">
              <w:t>applying a range of strategies to problem solving</w:t>
            </w:r>
          </w:p>
          <w:p w:rsidR="00000000" w:rsidRPr="007B62E0" w:rsidRDefault="00FC6779" w:rsidP="007B62E0">
            <w:pPr>
              <w:pStyle w:val="ListBullet"/>
            </w:pPr>
            <w:r w:rsidRPr="007B62E0">
              <w:t>using math</w:t>
            </w:r>
            <w:r w:rsidRPr="007B62E0">
              <w:t>ematics, including budgeting and financial management to solve problems</w:t>
            </w:r>
          </w:p>
          <w:p w:rsidR="00000000" w:rsidRPr="007B62E0" w:rsidRDefault="00FC6779" w:rsidP="007B62E0">
            <w:pPr>
              <w:pStyle w:val="ListBullet"/>
            </w:pPr>
            <w:r w:rsidRPr="007B62E0">
              <w:t>applying problem-solving strategies across a range of areas</w:t>
            </w:r>
          </w:p>
          <w:p w:rsidR="00000000" w:rsidRPr="007B62E0" w:rsidRDefault="00FC6779" w:rsidP="007B62E0">
            <w:pPr>
              <w:pStyle w:val="ListBullet"/>
            </w:pPr>
            <w:r w:rsidRPr="007B62E0">
              <w:t>testing assumptions, taking into account the context of data and circumstances</w:t>
            </w:r>
          </w:p>
          <w:p w:rsidR="00000000" w:rsidRDefault="00FC6779" w:rsidP="007B62E0">
            <w:pPr>
              <w:pStyle w:val="ListBullet"/>
              <w:rPr>
                <w:lang w:val="en-NZ"/>
              </w:rPr>
            </w:pPr>
            <w:r w:rsidRPr="007B62E0">
              <w:t>resolving customer concerns in relation to co</w:t>
            </w:r>
            <w:r w:rsidRPr="007B62E0">
              <w:t>mplex project issues</w:t>
            </w:r>
          </w:p>
        </w:tc>
      </w:tr>
      <w:tr w:rsidR="00000000" w:rsidRPr="007B62E0" w:rsidTr="007B62E0">
        <w:tc>
          <w:tcPr>
            <w:tcW w:w="24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 xml:space="preserve">Initiative and </w:t>
            </w:r>
            <w:r w:rsidRPr="007B62E0">
              <w:rPr>
                <w:rStyle w:val="SpecialBold"/>
              </w:rPr>
              <w:lastRenderedPageBreak/>
              <w:t xml:space="preserve">enterprise </w:t>
            </w:r>
            <w:r w:rsidRPr="007B62E0">
              <w:t>that contribute to innovative outcomes</w:t>
            </w:r>
          </w:p>
        </w:tc>
        <w:tc>
          <w:tcPr>
            <w:tcW w:w="68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ListBullet"/>
            </w:pPr>
            <w:r w:rsidRPr="007B62E0">
              <w:lastRenderedPageBreak/>
              <w:t>adapting to new situations</w:t>
            </w:r>
          </w:p>
          <w:p w:rsidR="00000000" w:rsidRPr="007B62E0" w:rsidRDefault="00FC6779" w:rsidP="007B62E0">
            <w:pPr>
              <w:pStyle w:val="ListBullet"/>
            </w:pPr>
            <w:r w:rsidRPr="007B62E0">
              <w:lastRenderedPageBreak/>
              <w:t>developing a strategic, creative and long-term vision</w:t>
            </w:r>
          </w:p>
          <w:p w:rsidR="00000000" w:rsidRPr="007B62E0" w:rsidRDefault="00FC6779" w:rsidP="007B62E0">
            <w:pPr>
              <w:pStyle w:val="ListBullet"/>
            </w:pPr>
            <w:r w:rsidRPr="007B62E0">
              <w:t>being creative</w:t>
            </w:r>
          </w:p>
          <w:p w:rsidR="00000000" w:rsidRPr="007B62E0" w:rsidRDefault="00FC6779" w:rsidP="007B62E0">
            <w:pPr>
              <w:pStyle w:val="ListBullet"/>
            </w:pPr>
            <w:r w:rsidRPr="007B62E0">
              <w:t>identifying opportunities not obvious to others</w:t>
            </w:r>
          </w:p>
          <w:p w:rsidR="00000000" w:rsidRPr="007B62E0" w:rsidRDefault="00FC6779" w:rsidP="007B62E0">
            <w:pPr>
              <w:pStyle w:val="ListBullet"/>
            </w:pPr>
            <w:r w:rsidRPr="007B62E0">
              <w:t>translating ideas into action</w:t>
            </w:r>
          </w:p>
          <w:p w:rsidR="00000000" w:rsidRPr="007B62E0" w:rsidRDefault="00FC6779" w:rsidP="007B62E0">
            <w:pPr>
              <w:pStyle w:val="ListBullet"/>
            </w:pPr>
            <w:r w:rsidRPr="007B62E0">
              <w:t>generating a range of options</w:t>
            </w:r>
          </w:p>
          <w:p w:rsidR="00000000" w:rsidRDefault="00FC6779" w:rsidP="007B62E0">
            <w:pPr>
              <w:pStyle w:val="ListBullet"/>
              <w:rPr>
                <w:lang w:val="en-NZ"/>
              </w:rPr>
            </w:pPr>
            <w:r w:rsidRPr="007B62E0">
              <w:t>initiating innovative solutions</w:t>
            </w:r>
          </w:p>
        </w:tc>
      </w:tr>
      <w:tr w:rsidR="00000000" w:rsidRPr="007B62E0" w:rsidTr="007B62E0">
        <w:tc>
          <w:tcPr>
            <w:tcW w:w="24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lastRenderedPageBreak/>
              <w:t xml:space="preserve">Planning and organising </w:t>
            </w:r>
            <w:r w:rsidRPr="007B62E0">
              <w:t>that contribute to long and short-term strategic planning</w:t>
            </w:r>
          </w:p>
        </w:tc>
        <w:tc>
          <w:tcPr>
            <w:tcW w:w="68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ListBullet"/>
            </w:pPr>
            <w:r w:rsidRPr="007B62E0">
              <w:t>managing time and priorities - setting time lines, coordinating tasks for self a</w:t>
            </w:r>
            <w:r w:rsidRPr="007B62E0">
              <w:t>nd with others</w:t>
            </w:r>
          </w:p>
          <w:p w:rsidR="00000000" w:rsidRPr="007B62E0" w:rsidRDefault="00FC6779" w:rsidP="007B62E0">
            <w:pPr>
              <w:pStyle w:val="ListBullet"/>
            </w:pPr>
            <w:r w:rsidRPr="007B62E0">
              <w:t>being resourceful</w:t>
            </w:r>
          </w:p>
          <w:p w:rsidR="00000000" w:rsidRPr="007B62E0" w:rsidRDefault="00FC6779" w:rsidP="007B62E0">
            <w:pPr>
              <w:pStyle w:val="ListBullet"/>
            </w:pPr>
            <w:r w:rsidRPr="007B62E0">
              <w:t>taking initiative and making decisions</w:t>
            </w:r>
          </w:p>
          <w:p w:rsidR="00000000" w:rsidRPr="007B62E0" w:rsidRDefault="00FC6779" w:rsidP="007B62E0">
            <w:pPr>
              <w:pStyle w:val="ListBullet"/>
            </w:pPr>
            <w:r w:rsidRPr="007B62E0">
              <w:t>adapting resource allocations to cope with contingencies</w:t>
            </w:r>
          </w:p>
          <w:p w:rsidR="00000000" w:rsidRPr="007B62E0" w:rsidRDefault="00FC6779" w:rsidP="007B62E0">
            <w:pPr>
              <w:pStyle w:val="ListBullet"/>
            </w:pPr>
            <w:r w:rsidRPr="007B62E0">
              <w:t>establishing clear project goals and deliverables</w:t>
            </w:r>
          </w:p>
          <w:p w:rsidR="00000000" w:rsidRPr="007B62E0" w:rsidRDefault="00FC6779" w:rsidP="007B62E0">
            <w:pPr>
              <w:pStyle w:val="ListBullet"/>
            </w:pPr>
            <w:r w:rsidRPr="007B62E0">
              <w:t>allocating people and other resources to tasks</w:t>
            </w:r>
          </w:p>
          <w:p w:rsidR="00000000" w:rsidRPr="007B62E0" w:rsidRDefault="00FC6779" w:rsidP="007B62E0">
            <w:pPr>
              <w:pStyle w:val="ListBullet"/>
            </w:pPr>
            <w:r w:rsidRPr="007B62E0">
              <w:t>plann</w:t>
            </w:r>
            <w:r w:rsidRPr="007B62E0">
              <w:t>ing the use of resources, including time management</w:t>
            </w:r>
          </w:p>
          <w:p w:rsidR="00000000" w:rsidRPr="007B62E0" w:rsidRDefault="00FC6779" w:rsidP="007B62E0">
            <w:pPr>
              <w:pStyle w:val="ListBullet"/>
            </w:pPr>
            <w:r w:rsidRPr="007B62E0">
              <w:t>participating in continuous improvement and planning processes</w:t>
            </w:r>
          </w:p>
          <w:p w:rsidR="00000000" w:rsidRPr="007B62E0" w:rsidRDefault="00FC6779" w:rsidP="007B62E0">
            <w:pPr>
              <w:pStyle w:val="ListBullet"/>
            </w:pPr>
            <w:r w:rsidRPr="007B62E0">
              <w:t>developing a vision and a proactive plan to accompany it</w:t>
            </w:r>
          </w:p>
          <w:p w:rsidR="00000000" w:rsidRPr="007B62E0" w:rsidRDefault="00FC6779" w:rsidP="007B62E0">
            <w:pPr>
              <w:pStyle w:val="ListBullet"/>
            </w:pPr>
            <w:r w:rsidRPr="007B62E0">
              <w:t>predicting - weighing up risk, evaluating alternatives and applying evaluation crite</w:t>
            </w:r>
            <w:r w:rsidRPr="007B62E0">
              <w:t>ria</w:t>
            </w:r>
          </w:p>
          <w:p w:rsidR="00000000" w:rsidRPr="007B62E0" w:rsidRDefault="00FC6779" w:rsidP="007B62E0">
            <w:pPr>
              <w:pStyle w:val="ListBullet"/>
            </w:pPr>
            <w:r w:rsidRPr="007B62E0">
              <w:t>collecting, analysing and organising information</w:t>
            </w:r>
          </w:p>
          <w:p w:rsidR="00000000" w:rsidRDefault="00FC6779" w:rsidP="007B62E0">
            <w:pPr>
              <w:pStyle w:val="ListBullet"/>
              <w:rPr>
                <w:lang w:val="en-NZ"/>
              </w:rPr>
            </w:pPr>
            <w:r w:rsidRPr="007B62E0">
              <w:t>understanding basic business systems and their relationships</w:t>
            </w:r>
          </w:p>
        </w:tc>
      </w:tr>
      <w:tr w:rsidR="00000000" w:rsidRPr="007B62E0" w:rsidTr="007B62E0">
        <w:tc>
          <w:tcPr>
            <w:tcW w:w="24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 xml:space="preserve">Self-management </w:t>
            </w:r>
            <w:r w:rsidRPr="007B62E0">
              <w:t>that contributes to employee satisfaction and growth</w:t>
            </w:r>
          </w:p>
        </w:tc>
        <w:tc>
          <w:tcPr>
            <w:tcW w:w="68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ListBullet"/>
            </w:pPr>
            <w:r w:rsidRPr="007B62E0">
              <w:t>having a personal vision and goals</w:t>
            </w:r>
          </w:p>
          <w:p w:rsidR="00000000" w:rsidRPr="007B62E0" w:rsidRDefault="00FC6779" w:rsidP="007B62E0">
            <w:pPr>
              <w:pStyle w:val="ListBullet"/>
            </w:pPr>
            <w:r w:rsidRPr="007B62E0">
              <w:t>evaluating and monitoring own perfor</w:t>
            </w:r>
            <w:r w:rsidRPr="007B62E0">
              <w:t>mance</w:t>
            </w:r>
          </w:p>
          <w:p w:rsidR="00000000" w:rsidRPr="007B62E0" w:rsidRDefault="00FC6779" w:rsidP="007B62E0">
            <w:pPr>
              <w:pStyle w:val="ListBullet"/>
            </w:pPr>
            <w:r w:rsidRPr="007B62E0">
              <w:t>having knowledge and confidence in own ideas and visions</w:t>
            </w:r>
          </w:p>
          <w:p w:rsidR="00000000" w:rsidRPr="007B62E0" w:rsidRDefault="00FC6779" w:rsidP="007B62E0">
            <w:pPr>
              <w:pStyle w:val="ListBullet"/>
            </w:pPr>
            <w:r w:rsidRPr="007B62E0">
              <w:t>articulating own ideas and visions</w:t>
            </w:r>
          </w:p>
          <w:p w:rsidR="00000000" w:rsidRDefault="00FC6779" w:rsidP="007B62E0">
            <w:pPr>
              <w:pStyle w:val="ListBullet"/>
              <w:rPr>
                <w:lang w:val="en-NZ"/>
              </w:rPr>
            </w:pPr>
            <w:r w:rsidRPr="007B62E0">
              <w:t>taking responsibility</w:t>
            </w:r>
          </w:p>
        </w:tc>
      </w:tr>
      <w:tr w:rsidR="00000000" w:rsidRPr="007B62E0" w:rsidTr="007B62E0">
        <w:tc>
          <w:tcPr>
            <w:tcW w:w="24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 xml:space="preserve">Learning </w:t>
            </w:r>
            <w:r w:rsidRPr="007B62E0">
              <w:t>that contributes to ongoing improvement and expansion in employee and company operations and outcomes</w:t>
            </w:r>
          </w:p>
        </w:tc>
        <w:tc>
          <w:tcPr>
            <w:tcW w:w="68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ListBullet"/>
            </w:pPr>
            <w:r w:rsidRPr="007B62E0">
              <w:t>managing own learning</w:t>
            </w:r>
          </w:p>
          <w:p w:rsidR="00000000" w:rsidRPr="007B62E0" w:rsidRDefault="00FC6779" w:rsidP="007B62E0">
            <w:pPr>
              <w:pStyle w:val="ListBullet"/>
            </w:pPr>
            <w:r w:rsidRPr="007B62E0">
              <w:t>contributing to the learning community at the workplace</w:t>
            </w:r>
          </w:p>
          <w:p w:rsidR="00000000" w:rsidRPr="007B62E0" w:rsidRDefault="00FC6779" w:rsidP="007B62E0">
            <w:pPr>
              <w:pStyle w:val="ListBullet"/>
            </w:pPr>
            <w:r w:rsidRPr="007B62E0">
              <w:t>using a range of mediums to learn - mentoring, peer support and networking, IT and courses</w:t>
            </w:r>
          </w:p>
          <w:p w:rsidR="00000000" w:rsidRPr="007B62E0" w:rsidRDefault="00FC6779" w:rsidP="007B62E0">
            <w:pPr>
              <w:pStyle w:val="ListBullet"/>
            </w:pPr>
            <w:r w:rsidRPr="007B62E0">
              <w:t>applying learning to technical issues (e.g. learning about products) and people issues (e.g. interpersonal an</w:t>
            </w:r>
            <w:r w:rsidRPr="007B62E0">
              <w:t>d cultural aspects of work)</w:t>
            </w:r>
          </w:p>
          <w:p w:rsidR="00000000" w:rsidRPr="007B62E0" w:rsidRDefault="00FC6779" w:rsidP="007B62E0">
            <w:pPr>
              <w:pStyle w:val="ListBullet"/>
            </w:pPr>
            <w:r w:rsidRPr="007B62E0">
              <w:t>having enthusiasm for ongoing learning</w:t>
            </w:r>
          </w:p>
          <w:p w:rsidR="00000000" w:rsidRPr="007B62E0" w:rsidRDefault="00FC6779" w:rsidP="007B62E0">
            <w:pPr>
              <w:pStyle w:val="ListBullet"/>
            </w:pPr>
            <w:r w:rsidRPr="007B62E0">
              <w:t>being willing to learn in any setting - on and off the job</w:t>
            </w:r>
          </w:p>
          <w:p w:rsidR="00000000" w:rsidRPr="007B62E0" w:rsidRDefault="00FC6779" w:rsidP="007B62E0">
            <w:pPr>
              <w:pStyle w:val="ListBullet"/>
            </w:pPr>
            <w:r w:rsidRPr="007B62E0">
              <w:t>being open to new ideas and techniques</w:t>
            </w:r>
          </w:p>
          <w:p w:rsidR="00000000" w:rsidRPr="007B62E0" w:rsidRDefault="00FC6779" w:rsidP="007B62E0">
            <w:pPr>
              <w:pStyle w:val="ListBullet"/>
            </w:pPr>
            <w:r w:rsidRPr="007B62E0">
              <w:t>being prepared to invest time and effort in learning new skills</w:t>
            </w:r>
          </w:p>
          <w:p w:rsidR="00000000" w:rsidRDefault="00FC6779" w:rsidP="007B62E0">
            <w:pPr>
              <w:pStyle w:val="ListBullet"/>
              <w:rPr>
                <w:lang w:val="en-NZ"/>
              </w:rPr>
            </w:pPr>
            <w:r w:rsidRPr="007B62E0">
              <w:t>acknowledging the need to l</w:t>
            </w:r>
            <w:r w:rsidRPr="007B62E0">
              <w:t>earn in order to accommodate change</w:t>
            </w:r>
          </w:p>
        </w:tc>
      </w:tr>
      <w:tr w:rsidR="00000000" w:rsidRPr="007B62E0" w:rsidTr="007B62E0">
        <w:tc>
          <w:tcPr>
            <w:tcW w:w="243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 xml:space="preserve">Technology </w:t>
            </w:r>
            <w:r w:rsidRPr="007B62E0">
              <w:t>that contributes to the effective carrying out of tasks</w:t>
            </w:r>
          </w:p>
        </w:tc>
        <w:tc>
          <w:tcPr>
            <w:tcW w:w="68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B62E0" w:rsidRDefault="00FC6779" w:rsidP="007B62E0">
            <w:pPr>
              <w:pStyle w:val="ListBullet"/>
            </w:pPr>
            <w:r w:rsidRPr="007B62E0">
              <w:t>having a range of basic IT skills</w:t>
            </w:r>
          </w:p>
          <w:p w:rsidR="00000000" w:rsidRPr="007B62E0" w:rsidRDefault="00FC6779" w:rsidP="007B62E0">
            <w:pPr>
              <w:pStyle w:val="ListBullet"/>
            </w:pPr>
            <w:r w:rsidRPr="007B62E0">
              <w:t>applying IT as a management tool</w:t>
            </w:r>
          </w:p>
          <w:p w:rsidR="00000000" w:rsidRPr="007B62E0" w:rsidRDefault="00FC6779" w:rsidP="007B62E0">
            <w:pPr>
              <w:pStyle w:val="ListBullet"/>
            </w:pPr>
            <w:r w:rsidRPr="007B62E0">
              <w:t>using IT to organise data</w:t>
            </w:r>
          </w:p>
          <w:p w:rsidR="00000000" w:rsidRPr="007B62E0" w:rsidRDefault="00FC6779" w:rsidP="007B62E0">
            <w:pPr>
              <w:pStyle w:val="ListBullet"/>
            </w:pPr>
            <w:r w:rsidRPr="007B62E0">
              <w:t>being willing to learn new IT skills</w:t>
            </w:r>
          </w:p>
          <w:p w:rsidR="00000000" w:rsidRPr="007B62E0" w:rsidRDefault="00FC6779" w:rsidP="007B62E0">
            <w:pPr>
              <w:pStyle w:val="ListBullet"/>
            </w:pPr>
            <w:r w:rsidRPr="007B62E0">
              <w:t>having the OHS knowledge to apply technology</w:t>
            </w:r>
          </w:p>
          <w:p w:rsidR="00000000" w:rsidRPr="007B62E0" w:rsidRDefault="00FC6779" w:rsidP="007B62E0">
            <w:pPr>
              <w:pStyle w:val="ListBullet"/>
            </w:pPr>
            <w:r w:rsidRPr="007B62E0">
              <w:lastRenderedPageBreak/>
              <w:t>having the appropriate physical capacity</w:t>
            </w:r>
          </w:p>
        </w:tc>
      </w:tr>
    </w:tbl>
    <w:p w:rsidR="00000000" w:rsidRPr="007B62E0" w:rsidRDefault="00FC6779" w:rsidP="007B62E0">
      <w:pPr>
        <w:pStyle w:val="BodyText"/>
      </w:pPr>
    </w:p>
    <w:p w:rsidR="00000000" w:rsidRPr="007B62E0" w:rsidRDefault="00FC6779" w:rsidP="007B62E0">
      <w:pPr>
        <w:pStyle w:val="BodyText"/>
      </w:pPr>
      <w:r w:rsidRPr="007B62E0">
        <w:rPr>
          <w:rStyle w:val="SpecialBold"/>
        </w:rPr>
        <w:t>Employability Skills Summary</w:t>
      </w:r>
    </w:p>
    <w:p w:rsidR="00000000" w:rsidRPr="007B62E0" w:rsidRDefault="00FC6779" w:rsidP="007B62E0">
      <w:pPr>
        <w:pStyle w:val="BodyText"/>
      </w:pPr>
    </w:p>
    <w:p w:rsidR="00000000" w:rsidRPr="007B62E0" w:rsidRDefault="00FC6779" w:rsidP="007B62E0">
      <w:pPr>
        <w:pStyle w:val="BodyText"/>
      </w:pPr>
      <w:r w:rsidRPr="007B62E0">
        <w:t xml:space="preserve">An Employability Skills Summary exists for each qualification. Summaries provide a lens through which to view Employability Skills at the </w:t>
      </w:r>
      <w:r w:rsidRPr="007B62E0">
        <w:t>qualification level and capture the key aspects or facets of the Employability Skills that are important to the job roles covered by the qualification. Summaries are designed to assist trainers and assessors to identify and include important industry appli</w:t>
      </w:r>
      <w:r w:rsidRPr="007B62E0">
        <w:t>cation of Employability Skills in learning and assessment strategies.</w:t>
      </w:r>
    </w:p>
    <w:p w:rsidR="00000000" w:rsidRPr="007B62E0" w:rsidRDefault="00FC6779" w:rsidP="007B62E0">
      <w:pPr>
        <w:pStyle w:val="BodyText"/>
      </w:pPr>
    </w:p>
    <w:p w:rsidR="00000000" w:rsidRPr="007B62E0" w:rsidRDefault="00FC6779" w:rsidP="007B62E0">
      <w:pPr>
        <w:pStyle w:val="BodyText"/>
      </w:pPr>
      <w:r w:rsidRPr="007B62E0">
        <w:t>The following is important information for trainers and assessors about Employability Skills Summaries.</w:t>
      </w:r>
    </w:p>
    <w:p w:rsidR="00000000" w:rsidRPr="007B62E0" w:rsidRDefault="00FC6779" w:rsidP="007B62E0">
      <w:pPr>
        <w:pStyle w:val="BodyText"/>
      </w:pPr>
    </w:p>
    <w:p w:rsidR="00000000" w:rsidRPr="007B62E0" w:rsidRDefault="00FC6779" w:rsidP="007B62E0">
      <w:pPr>
        <w:pStyle w:val="BodyText"/>
      </w:pPr>
      <w:r w:rsidRPr="007B62E0">
        <w:t xml:space="preserve">Employability Skills Summaries provide examples of how each skill is applicable </w:t>
      </w:r>
      <w:r w:rsidRPr="007B62E0">
        <w:t>to the job roles covered by the qualification.</w:t>
      </w:r>
    </w:p>
    <w:p w:rsidR="00000000" w:rsidRPr="007B62E0" w:rsidRDefault="00FC6779" w:rsidP="007B62E0">
      <w:pPr>
        <w:pStyle w:val="ListBullet"/>
      </w:pPr>
      <w:r w:rsidRPr="007B62E0">
        <w:t>Employability Skills Summaries contain general information about industry context which is further explained as measurable outcomes of performance in the units of competency in each qualification.</w:t>
      </w:r>
    </w:p>
    <w:p w:rsidR="00000000" w:rsidRPr="007B62E0" w:rsidRDefault="00FC6779" w:rsidP="007B62E0">
      <w:pPr>
        <w:pStyle w:val="ListBullet"/>
      </w:pPr>
      <w:r w:rsidRPr="007B62E0">
        <w:t>The detail in each Employability Skills Summary will vary depending on the range of job roles covered by the qualification in question.</w:t>
      </w:r>
    </w:p>
    <w:p w:rsidR="00000000" w:rsidRPr="007B62E0" w:rsidRDefault="00FC6779" w:rsidP="007B62E0">
      <w:pPr>
        <w:pStyle w:val="ListBullet"/>
      </w:pPr>
      <w:r w:rsidRPr="007B62E0">
        <w:t>Employability Skills Summaries are not exhaustive lists of qualification requirements or checklists of performance (whic</w:t>
      </w:r>
      <w:r w:rsidRPr="007B62E0">
        <w:t>h are separate assessment tools that should be designed by trainers and assessors after analysis at the unit level).</w:t>
      </w:r>
    </w:p>
    <w:p w:rsidR="00000000" w:rsidRPr="007B62E0" w:rsidRDefault="00FC6779" w:rsidP="007B62E0">
      <w:pPr>
        <w:pStyle w:val="ListBullet"/>
      </w:pPr>
      <w:r w:rsidRPr="007B62E0">
        <w:t>Employability Skills Summaries contain information that may also assist in building learners' understanding of industry and workplace expec</w:t>
      </w:r>
      <w:r w:rsidRPr="007B62E0">
        <w:t>tations.</w:t>
      </w:r>
    </w:p>
    <w:p w:rsidR="00000000" w:rsidRPr="007B62E0" w:rsidRDefault="00FC6779" w:rsidP="007B62E0">
      <w:pPr>
        <w:pStyle w:val="BodyText"/>
      </w:pPr>
    </w:p>
    <w:p w:rsidR="00000000" w:rsidRPr="007B62E0" w:rsidRDefault="00FC6779" w:rsidP="007B62E0">
      <w:pPr>
        <w:pStyle w:val="BodyText"/>
      </w:pPr>
      <w:r w:rsidRPr="007B62E0">
        <w:rPr>
          <w:rStyle w:val="SpecialBold"/>
        </w:rPr>
        <w:t>Industry Requirements for Employability Skills</w:t>
      </w:r>
    </w:p>
    <w:p w:rsidR="00000000" w:rsidRPr="007B62E0" w:rsidRDefault="00FC6779" w:rsidP="007B62E0">
      <w:pPr>
        <w:pStyle w:val="BodyText"/>
      </w:pPr>
    </w:p>
    <w:p w:rsidR="00000000" w:rsidRPr="007B62E0" w:rsidRDefault="00FC6779" w:rsidP="007B62E0">
      <w:pPr>
        <w:pStyle w:val="BodyText"/>
      </w:pPr>
      <w:r w:rsidRPr="007B62E0">
        <w:t>ICT10 Integrated Telecommunications Training Package seeks to ensure that industry-endorsed employability skills are explicitly embedded in units of competency. The application of each skill and the</w:t>
      </w:r>
      <w:r w:rsidRPr="007B62E0">
        <w:t xml:space="preserve"> level of detail included in each part of the unit will vary according to industry requirements and the nature of the unit of competency.</w:t>
      </w:r>
    </w:p>
    <w:p w:rsidR="00000000" w:rsidRPr="007B62E0" w:rsidRDefault="00FC6779" w:rsidP="007B62E0">
      <w:pPr>
        <w:pStyle w:val="BodyText"/>
      </w:pPr>
    </w:p>
    <w:p w:rsidR="00000000" w:rsidRPr="007B62E0" w:rsidRDefault="00FC6779" w:rsidP="007B62E0">
      <w:pPr>
        <w:pStyle w:val="BodyText"/>
      </w:pPr>
      <w:r w:rsidRPr="007B62E0">
        <w:t xml:space="preserve">Employability skills are both explicit and embedded within units of competency. This means that employability skills </w:t>
      </w:r>
      <w:r w:rsidRPr="007B62E0">
        <w:t>are:</w:t>
      </w:r>
    </w:p>
    <w:p w:rsidR="00000000" w:rsidRPr="007B62E0" w:rsidRDefault="00FC6779" w:rsidP="007B62E0">
      <w:pPr>
        <w:pStyle w:val="BodyText"/>
      </w:pPr>
    </w:p>
    <w:p w:rsidR="00000000" w:rsidRPr="007B62E0" w:rsidRDefault="00FC6779" w:rsidP="007B62E0">
      <w:pPr>
        <w:pStyle w:val="ListBullet"/>
      </w:pPr>
      <w:r w:rsidRPr="007B62E0">
        <w:t>embedded in units of competency as part of the other performance requirements that make up the competency as a whole</w:t>
      </w:r>
    </w:p>
    <w:p w:rsidR="00000000" w:rsidRPr="007B62E0" w:rsidRDefault="00FC6779" w:rsidP="007B62E0">
      <w:pPr>
        <w:pStyle w:val="ListBullet"/>
      </w:pPr>
      <w:r w:rsidRPr="007B62E0">
        <w:t>explicitly described within units of competency to enable Training Package users to identify accurately the performance requirements</w:t>
      </w:r>
      <w:r w:rsidRPr="007B62E0">
        <w:t xml:space="preserve"> of each unit with regards to employability skills.</w:t>
      </w:r>
    </w:p>
    <w:p w:rsidR="00000000" w:rsidRPr="007B62E0" w:rsidRDefault="00FC6779" w:rsidP="007B62E0">
      <w:pPr>
        <w:pStyle w:val="BodyText"/>
      </w:pPr>
    </w:p>
    <w:p w:rsidR="00000000" w:rsidRPr="007B62E0" w:rsidRDefault="00FC6779" w:rsidP="007B62E0">
      <w:pPr>
        <w:pStyle w:val="BodyText"/>
      </w:pPr>
      <w:r w:rsidRPr="007B62E0">
        <w:t>ICT10 Integrated Telecommunications Training Package also seeks to ensure that employability skills are well-defined and written into units of competency so that they are apparent, clear and can be deliv</w:t>
      </w:r>
      <w:r w:rsidRPr="007B62E0">
        <w:t>ered and assessed as an essential component of unit work outcomes.</w:t>
      </w:r>
    </w:p>
    <w:p w:rsidR="00000000" w:rsidRPr="007B62E0" w:rsidRDefault="00FC6779" w:rsidP="007B62E0">
      <w:pPr>
        <w:pStyle w:val="AllowPageBreak"/>
      </w:pPr>
    </w:p>
    <w:p w:rsidR="00000000" w:rsidRPr="007B62E0" w:rsidRDefault="00FC6779" w:rsidP="007B62E0">
      <w:pPr>
        <w:pStyle w:val="SuperHeading"/>
      </w:pPr>
      <w:bookmarkStart w:id="36" w:name="O_636940"/>
      <w:bookmarkStart w:id="37" w:name="_Toc379528157"/>
      <w:bookmarkEnd w:id="36"/>
      <w:r w:rsidRPr="007B62E0">
        <w:lastRenderedPageBreak/>
        <w:t>Whole of Industry Qualification Information</w:t>
      </w:r>
      <w:bookmarkEnd w:id="37"/>
    </w:p>
    <w:p w:rsidR="00000000" w:rsidRPr="007B62E0" w:rsidRDefault="00FC6779" w:rsidP="007B62E0">
      <w:pPr>
        <w:pStyle w:val="BodyText"/>
      </w:pPr>
      <w:r w:rsidRPr="007B62E0">
        <w:rPr>
          <w:rStyle w:val="SpecialBold"/>
        </w:rPr>
        <w:t>Packaging of qualifications to meet industry flexibility</w:t>
      </w:r>
    </w:p>
    <w:p w:rsidR="00000000" w:rsidRPr="007B62E0" w:rsidRDefault="00FC6779" w:rsidP="007B62E0">
      <w:pPr>
        <w:pStyle w:val="BodyText"/>
      </w:pPr>
    </w:p>
    <w:p w:rsidR="00000000" w:rsidRPr="007B62E0" w:rsidRDefault="00FC6779" w:rsidP="007B62E0">
      <w:pPr>
        <w:pStyle w:val="BodyText"/>
      </w:pPr>
      <w:r w:rsidRPr="007B62E0">
        <w:t>The judicious packaging of core and elective units has provided great flexibility for participants to cross over from stream to stream with minimal disruptions. This has been possible by minimising the number of core units and allowing greater choice of el</w:t>
      </w:r>
      <w:r w:rsidRPr="007B62E0">
        <w:t>ective units.</w:t>
      </w:r>
    </w:p>
    <w:p w:rsidR="00000000" w:rsidRPr="007B62E0" w:rsidRDefault="00FC6779" w:rsidP="007B62E0">
      <w:pPr>
        <w:pStyle w:val="BodyText"/>
      </w:pPr>
    </w:p>
    <w:p w:rsidR="00000000" w:rsidRPr="007B62E0" w:rsidRDefault="00FC6779" w:rsidP="007B62E0">
      <w:pPr>
        <w:pStyle w:val="BodyText"/>
      </w:pPr>
      <w:r w:rsidRPr="007B62E0">
        <w:t>The mainstream is the Telecommunications/Telecommunications Network Engineering which leads to a Vocational Graduate Diploma.</w:t>
      </w:r>
    </w:p>
    <w:p w:rsidR="00000000" w:rsidRPr="007B62E0" w:rsidRDefault="00FC6779" w:rsidP="007B62E0">
      <w:pPr>
        <w:pStyle w:val="BodyText"/>
      </w:pPr>
    </w:p>
    <w:p w:rsidR="00000000" w:rsidRPr="007B62E0" w:rsidRDefault="00FC6779" w:rsidP="007B62E0">
      <w:pPr>
        <w:pStyle w:val="BodyText"/>
      </w:pPr>
      <w:r w:rsidRPr="007B62E0">
        <w:t>The following are the Training Packages from which units have been imported to supplement those developed specifically for the telecommunications industry:</w:t>
      </w:r>
    </w:p>
    <w:p w:rsidR="00000000" w:rsidRPr="007B62E0" w:rsidRDefault="00FC6779" w:rsidP="007B62E0">
      <w:pPr>
        <w:pStyle w:val="BodyText"/>
      </w:pPr>
    </w:p>
    <w:p w:rsidR="00000000" w:rsidRPr="007B62E0" w:rsidRDefault="00FC6779" w:rsidP="007B62E0">
      <w:pPr>
        <w:pStyle w:val="ListBullet"/>
      </w:pPr>
      <w:r w:rsidRPr="007B62E0">
        <w:t>BSB07 Business Services Training Package</w:t>
      </w:r>
    </w:p>
    <w:p w:rsidR="00000000" w:rsidRPr="007B62E0" w:rsidRDefault="00FC6779" w:rsidP="007B62E0">
      <w:pPr>
        <w:pStyle w:val="ListBullet"/>
      </w:pPr>
      <w:r w:rsidRPr="007B62E0">
        <w:t>CPC08 Construction, Plumbing and Services Training Packag</w:t>
      </w:r>
      <w:r w:rsidRPr="007B62E0">
        <w:t>e</w:t>
      </w:r>
    </w:p>
    <w:p w:rsidR="00000000" w:rsidRPr="007B62E0" w:rsidRDefault="00FC6779" w:rsidP="007B62E0">
      <w:pPr>
        <w:pStyle w:val="ListBullet"/>
      </w:pPr>
      <w:r w:rsidRPr="007B62E0">
        <w:t>CPP07 Property Services Training Package</w:t>
      </w:r>
    </w:p>
    <w:p w:rsidR="00000000" w:rsidRPr="007B62E0" w:rsidRDefault="00FC6779" w:rsidP="007B62E0">
      <w:pPr>
        <w:pStyle w:val="ListBullet"/>
      </w:pPr>
      <w:r w:rsidRPr="007B62E0">
        <w:t>FNS04 Financial Services Training Package</w:t>
      </w:r>
    </w:p>
    <w:p w:rsidR="00000000" w:rsidRPr="007B62E0" w:rsidRDefault="00FC6779" w:rsidP="007B62E0">
      <w:pPr>
        <w:pStyle w:val="ListBullet"/>
      </w:pPr>
      <w:r w:rsidRPr="007B62E0">
        <w:t>HLT07 Health Training Package</w:t>
      </w:r>
    </w:p>
    <w:p w:rsidR="00000000" w:rsidRPr="007B62E0" w:rsidRDefault="00FC6779" w:rsidP="007B62E0">
      <w:pPr>
        <w:pStyle w:val="ListBullet"/>
      </w:pPr>
      <w:r w:rsidRPr="007B62E0">
        <w:t>ICA05 Information and Communications Technology Training Package</w:t>
      </w:r>
    </w:p>
    <w:p w:rsidR="00000000" w:rsidRPr="007B62E0" w:rsidRDefault="00FC6779" w:rsidP="007B62E0">
      <w:pPr>
        <w:pStyle w:val="ListBullet"/>
      </w:pPr>
      <w:r w:rsidRPr="007B62E0">
        <w:t>ICA11 Information and Communications Technology Training Package</w:t>
      </w:r>
    </w:p>
    <w:p w:rsidR="00000000" w:rsidRPr="007B62E0" w:rsidRDefault="00FC6779" w:rsidP="007B62E0">
      <w:pPr>
        <w:pStyle w:val="BodyText"/>
      </w:pPr>
    </w:p>
    <w:p w:rsidR="00000000" w:rsidRPr="007B62E0" w:rsidRDefault="00FC6779" w:rsidP="007B62E0">
      <w:pPr>
        <w:pStyle w:val="BodyText"/>
      </w:pPr>
      <w:r w:rsidRPr="007B62E0">
        <w:t>The import</w:t>
      </w:r>
      <w:r w:rsidRPr="007B62E0">
        <w:t>ation of units from those Training Packages provides clear support to the telecommunications units in the area of sustainability, project management and IT convergence networks.</w:t>
      </w:r>
    </w:p>
    <w:p w:rsidR="00000000" w:rsidRPr="007B62E0" w:rsidRDefault="00FC6779" w:rsidP="007B62E0">
      <w:pPr>
        <w:pStyle w:val="BodyText"/>
      </w:pPr>
    </w:p>
    <w:p w:rsidR="00000000" w:rsidRPr="007B62E0" w:rsidRDefault="00FC6779" w:rsidP="007B62E0">
      <w:pPr>
        <w:pStyle w:val="BodyText"/>
      </w:pPr>
      <w:r w:rsidRPr="007B62E0">
        <w:t xml:space="preserve">The ICT20113 Certificate II in Telecommunications Technology is an exception </w:t>
      </w:r>
      <w:r w:rsidRPr="007B62E0">
        <w:t>to the flexible packaging rule. This school-based entry qualification for VET in schools provides an innovative approach to a pathway model for use by schools as a recommended school model pathway. The ICT20113 provides Years 11 and 12 students with skills</w:t>
      </w:r>
      <w:r w:rsidRPr="007B62E0">
        <w:t xml:space="preserve"> in Telecommunications Networks, Digital Reception Technology and IP networks in home and SME networks. It contains a core with a choice of three streams; the Cabling Technician stream that enables an ACMA CPR restricted registration, the Digital Reception</w:t>
      </w:r>
      <w:r w:rsidRPr="007B62E0">
        <w:t xml:space="preserve"> stream that provides for work on digital reception equipment and the Networking stream that provides for work with IP home and small business networks. Due to the specialisation of the streams, the substitution of elective units is not permitted.</w:t>
      </w:r>
    </w:p>
    <w:p w:rsidR="00000000" w:rsidRPr="007B62E0" w:rsidRDefault="00FC6779" w:rsidP="007B62E0">
      <w:pPr>
        <w:pStyle w:val="BodyText"/>
      </w:pPr>
    </w:p>
    <w:p w:rsidR="00000000" w:rsidRPr="007B62E0" w:rsidRDefault="00FC6779" w:rsidP="007B62E0">
      <w:pPr>
        <w:pStyle w:val="BodyText"/>
      </w:pPr>
      <w:r w:rsidRPr="007B62E0">
        <w:rPr>
          <w:rStyle w:val="SpecialBold"/>
        </w:rPr>
        <w:t>Work ou</w:t>
      </w:r>
      <w:r w:rsidRPr="007B62E0">
        <w:rPr>
          <w:rStyle w:val="SpecialBold"/>
        </w:rPr>
        <w:t>tcome</w:t>
      </w:r>
    </w:p>
    <w:p w:rsidR="00000000" w:rsidRPr="007B62E0" w:rsidRDefault="00FC6779" w:rsidP="007B62E0">
      <w:pPr>
        <w:pStyle w:val="BodyText"/>
      </w:pPr>
    </w:p>
    <w:p w:rsidR="00000000" w:rsidRPr="007B62E0" w:rsidRDefault="00FC6779" w:rsidP="007B62E0">
      <w:pPr>
        <w:pStyle w:val="BodyText"/>
      </w:pPr>
      <w:r w:rsidRPr="007B62E0">
        <w:t>All VET qualifications must lead to a work outcome. The flexibility of ICT10 Integrated Telecommunications Training Package qualifications allows RTOs to vary programs to meet:</w:t>
      </w:r>
    </w:p>
    <w:p w:rsidR="00000000" w:rsidRPr="007B62E0" w:rsidRDefault="00FC6779" w:rsidP="007B62E0">
      <w:pPr>
        <w:pStyle w:val="BodyText"/>
      </w:pPr>
    </w:p>
    <w:p w:rsidR="00000000" w:rsidRPr="007B62E0" w:rsidRDefault="00FC6779" w:rsidP="007B62E0">
      <w:pPr>
        <w:pStyle w:val="ListBullet"/>
      </w:pPr>
      <w:r w:rsidRPr="007B62E0">
        <w:t>the specific needs of learners and industry clients</w:t>
      </w:r>
    </w:p>
    <w:p w:rsidR="00000000" w:rsidRPr="007B62E0" w:rsidRDefault="00FC6779" w:rsidP="007B62E0">
      <w:pPr>
        <w:pStyle w:val="ListBullet"/>
      </w:pPr>
      <w:r w:rsidRPr="007B62E0">
        <w:t>the needs of a locality or a particular industry application of skills</w:t>
      </w:r>
    </w:p>
    <w:p w:rsidR="00000000" w:rsidRPr="007B62E0" w:rsidRDefault="00FC6779" w:rsidP="007B62E0">
      <w:pPr>
        <w:pStyle w:val="ListBullet"/>
      </w:pPr>
      <w:r w:rsidRPr="007B62E0">
        <w:t>greater employability of a group of students or an individual.</w:t>
      </w:r>
    </w:p>
    <w:p w:rsidR="00000000" w:rsidRPr="007B62E0" w:rsidRDefault="00FC6779" w:rsidP="007B62E0">
      <w:pPr>
        <w:pStyle w:val="BodyText"/>
      </w:pPr>
    </w:p>
    <w:p w:rsidR="00000000" w:rsidRPr="007B62E0" w:rsidRDefault="00FC6779" w:rsidP="007B62E0">
      <w:pPr>
        <w:pStyle w:val="BodyText"/>
      </w:pPr>
      <w:r w:rsidRPr="007B62E0">
        <w:rPr>
          <w:rStyle w:val="SpecialBold"/>
        </w:rPr>
        <w:t>Maximising employability</w:t>
      </w:r>
    </w:p>
    <w:p w:rsidR="00000000" w:rsidRPr="007B62E0" w:rsidRDefault="00FC6779" w:rsidP="007B62E0">
      <w:pPr>
        <w:pStyle w:val="BodyText"/>
      </w:pPr>
    </w:p>
    <w:p w:rsidR="00000000" w:rsidRPr="007B62E0" w:rsidRDefault="00FC6779" w:rsidP="007B62E0">
      <w:pPr>
        <w:pStyle w:val="BodyText"/>
      </w:pPr>
      <w:r w:rsidRPr="007B62E0">
        <w:t>In all cases, when packaging qualifications in ICT10 Integrated Telecommunications Training Pac</w:t>
      </w:r>
      <w:r w:rsidRPr="007B62E0">
        <w:t>kage, RTOs must follow the principle of providing groups and individuals with the broadest possible combination of skills and attributes.</w:t>
      </w:r>
    </w:p>
    <w:p w:rsidR="00000000" w:rsidRPr="007B62E0" w:rsidRDefault="00FC6779" w:rsidP="007B62E0">
      <w:pPr>
        <w:pStyle w:val="BodyText"/>
      </w:pPr>
    </w:p>
    <w:p w:rsidR="00000000" w:rsidRPr="007B62E0" w:rsidRDefault="00FC6779" w:rsidP="007B62E0">
      <w:pPr>
        <w:pStyle w:val="BodyText"/>
      </w:pPr>
      <w:r w:rsidRPr="007B62E0">
        <w:t>When combining units, therefore, choices must be exercised so that duplication of work outcomes does not occur either</w:t>
      </w:r>
      <w:r w:rsidRPr="007B62E0">
        <w:t xml:space="preserve"> within the Integrated Telecommunications Training Package or among other Training Packages.</w:t>
      </w:r>
    </w:p>
    <w:p w:rsidR="00000000" w:rsidRPr="007B62E0" w:rsidRDefault="00FC6779" w:rsidP="007B62E0">
      <w:pPr>
        <w:pStyle w:val="BodyText"/>
      </w:pPr>
    </w:p>
    <w:p w:rsidR="00000000" w:rsidRPr="007B62E0" w:rsidRDefault="00FC6779" w:rsidP="007B62E0">
      <w:pPr>
        <w:pStyle w:val="BodyText"/>
      </w:pPr>
      <w:r w:rsidRPr="007B62E0">
        <w:rPr>
          <w:rStyle w:val="SpecialBold"/>
        </w:rPr>
        <w:t>Titles of qualifications</w:t>
      </w:r>
    </w:p>
    <w:p w:rsidR="00000000" w:rsidRPr="007B62E0" w:rsidRDefault="00FC6779" w:rsidP="007B62E0">
      <w:pPr>
        <w:pStyle w:val="BodyText"/>
      </w:pPr>
    </w:p>
    <w:p w:rsidR="00000000" w:rsidRPr="007B62E0" w:rsidRDefault="00FC6779" w:rsidP="007B62E0">
      <w:pPr>
        <w:pStyle w:val="BodyText"/>
      </w:pPr>
      <w:r w:rsidRPr="007B62E0">
        <w:t xml:space="preserve">Guidelines on issuing qualifications and the protocol defining the form of qualifications are contained in the </w:t>
      </w:r>
      <w:r w:rsidRPr="007B62E0">
        <w:rPr>
          <w:rStyle w:val="Emphasis"/>
        </w:rPr>
        <w:t>Australian Qualifications</w:t>
      </w:r>
      <w:r w:rsidRPr="007B62E0">
        <w:rPr>
          <w:rStyle w:val="Emphasis"/>
        </w:rPr>
        <w:t xml:space="preserve"> Framework (AQF) Implementation Handbook</w:t>
      </w:r>
      <w:r w:rsidRPr="007B62E0">
        <w:t>.</w:t>
      </w:r>
    </w:p>
    <w:p w:rsidR="00000000" w:rsidRPr="007B62E0" w:rsidRDefault="00FC6779" w:rsidP="007B62E0">
      <w:pPr>
        <w:pStyle w:val="BodyText"/>
      </w:pPr>
    </w:p>
    <w:p w:rsidR="00000000" w:rsidRPr="007B62E0" w:rsidRDefault="00FC6779" w:rsidP="007B62E0">
      <w:pPr>
        <w:pStyle w:val="BodyText"/>
      </w:pPr>
      <w:r w:rsidRPr="007B62E0">
        <w:t xml:space="preserve">Qualifications in the ICT10 Integrated Telecommunications Training Package have industry descriptors only. There is no provision for nominating an occupational or functional stream in brackets after a title, such </w:t>
      </w:r>
      <w:r w:rsidRPr="007B62E0">
        <w:t>as ICT40210 Certificate IV in Telecommunications Network Engineering. In the context of telecommunications performance, an occupational stream could be seen as Telstra or Nokia specific. However, to specify such streams would narrow the focus of what stude</w:t>
      </w:r>
      <w:r w:rsidRPr="007B62E0">
        <w:t>nts can achieve and would result in the addition of numerous qualifications to the Training Package without any actual change in their structure.</w:t>
      </w:r>
    </w:p>
    <w:p w:rsidR="00000000" w:rsidRPr="007B62E0" w:rsidRDefault="00FC6779" w:rsidP="007B62E0">
      <w:pPr>
        <w:pStyle w:val="BodyText"/>
      </w:pPr>
    </w:p>
    <w:p w:rsidR="00000000" w:rsidRPr="007B62E0" w:rsidRDefault="00FC6779" w:rsidP="007B62E0">
      <w:pPr>
        <w:pStyle w:val="BodyText"/>
      </w:pPr>
      <w:r w:rsidRPr="007B62E0">
        <w:t>However, RTOs issuing qualifications may wish to describe the specialisation in which individuals achieve com</w:t>
      </w:r>
      <w:r w:rsidRPr="007B62E0">
        <w:t>petence in performance or composition. For example, the transcript of units completed could be preceded by a short statement such as:</w:t>
      </w:r>
    </w:p>
    <w:p w:rsidR="00000000" w:rsidRPr="007B62E0" w:rsidRDefault="00FC6779" w:rsidP="007B62E0">
      <w:pPr>
        <w:pStyle w:val="BodyText"/>
      </w:pPr>
    </w:p>
    <w:p w:rsidR="00000000" w:rsidRPr="007B62E0" w:rsidRDefault="00FC6779" w:rsidP="007B62E0">
      <w:pPr>
        <w:pStyle w:val="BodyText"/>
      </w:pPr>
      <w:r w:rsidRPr="007B62E0">
        <w:t>‘The chosen job functions for this qualification was the 'installation and testing of optical networks'.</w:t>
      </w:r>
    </w:p>
    <w:p w:rsidR="00000000" w:rsidRPr="007B62E0" w:rsidRDefault="00FC6779" w:rsidP="007B62E0">
      <w:pPr>
        <w:pStyle w:val="BodyText"/>
      </w:pPr>
    </w:p>
    <w:p w:rsidR="00000000" w:rsidRPr="007B62E0" w:rsidRDefault="00FC6779" w:rsidP="007B62E0">
      <w:pPr>
        <w:pStyle w:val="BodyText"/>
      </w:pPr>
      <w:r w:rsidRPr="007B62E0">
        <w:t>Any descriptive</w:t>
      </w:r>
      <w:r w:rsidRPr="007B62E0">
        <w:t xml:space="preserve"> statement may nominate the individual specialisation (e.g. mobile telephony, satellite, microwave, broadcasting, etc.) where competence has been achieved. Note that candidates may achieve competence in one or more areas of specialisation. </w:t>
      </w:r>
    </w:p>
    <w:p w:rsidR="00000000" w:rsidRPr="007B62E0" w:rsidRDefault="00FC6779" w:rsidP="007B62E0">
      <w:pPr>
        <w:pStyle w:val="BodyText"/>
      </w:pPr>
    </w:p>
    <w:p w:rsidR="00000000" w:rsidRPr="007B62E0" w:rsidRDefault="00FC6779" w:rsidP="007B62E0">
      <w:pPr>
        <w:pStyle w:val="BodyText"/>
      </w:pPr>
      <w:r w:rsidRPr="007B62E0">
        <w:t xml:space="preserve">Descriptive statements on certificates should always be written with reference to the overall guidelines in the </w:t>
      </w:r>
      <w:r w:rsidRPr="007B62E0">
        <w:rPr>
          <w:rStyle w:val="Emphasis"/>
        </w:rPr>
        <w:t>AQF Implementation Handbook</w:t>
      </w:r>
      <w:r w:rsidRPr="007B62E0">
        <w:t>.</w:t>
      </w:r>
    </w:p>
    <w:p w:rsidR="00000000" w:rsidRPr="007B62E0" w:rsidRDefault="00FC6779" w:rsidP="007B62E0">
      <w:pPr>
        <w:pStyle w:val="BodyText"/>
      </w:pPr>
    </w:p>
    <w:p w:rsidR="00000000" w:rsidRPr="007B62E0" w:rsidRDefault="00FC6779" w:rsidP="007B62E0">
      <w:pPr>
        <w:pStyle w:val="BodyText"/>
        <w:keepNext w:val="0"/>
      </w:pPr>
      <w:bookmarkStart w:id="38" w:name="O_583410"/>
      <w:r>
        <w:pict>
          <v:shape id="_x0000_i1069" type="#_x0000_t75" style="width:168pt;height:129pt">
            <v:imagedata r:id="rId20" o:title=""/>
          </v:shape>
        </w:pict>
      </w:r>
      <w:bookmarkEnd w:id="38"/>
    </w:p>
    <w:p w:rsidR="00000000" w:rsidRPr="007B62E0" w:rsidRDefault="00FC6779" w:rsidP="007B62E0">
      <w:pPr>
        <w:pStyle w:val="AllowPageBreak"/>
      </w:pPr>
    </w:p>
    <w:p w:rsidR="00000000" w:rsidRPr="007B62E0" w:rsidRDefault="00FC6779" w:rsidP="007B62E0">
      <w:pPr>
        <w:pStyle w:val="SuperHeading"/>
      </w:pPr>
      <w:bookmarkStart w:id="39" w:name="O_636939"/>
      <w:bookmarkStart w:id="40" w:name="_Toc379528158"/>
      <w:bookmarkEnd w:id="39"/>
      <w:r w:rsidRPr="007B62E0">
        <w:lastRenderedPageBreak/>
        <w:t>Assessment Guidelines</w:t>
      </w:r>
      <w:bookmarkEnd w:id="40"/>
    </w:p>
    <w:p w:rsidR="00000000" w:rsidRPr="007B62E0" w:rsidRDefault="00FC6779" w:rsidP="007B62E0">
      <w:pPr>
        <w:pStyle w:val="BodyText"/>
      </w:pPr>
      <w:r w:rsidRPr="007B62E0">
        <w:rPr>
          <w:rStyle w:val="SpecialBold"/>
        </w:rPr>
        <w:t>Introduction</w:t>
      </w:r>
    </w:p>
    <w:p w:rsidR="00000000" w:rsidRPr="007B62E0" w:rsidRDefault="00FC6779" w:rsidP="007B62E0">
      <w:pPr>
        <w:pStyle w:val="BodyText"/>
      </w:pPr>
    </w:p>
    <w:p w:rsidR="00000000" w:rsidRPr="007B62E0" w:rsidRDefault="00FC6779" w:rsidP="007B62E0">
      <w:pPr>
        <w:pStyle w:val="BodyText"/>
      </w:pPr>
      <w:r w:rsidRPr="007B62E0">
        <w:t>These Assessment Guidelines provide the endorsed framework for assessment of units of competency in this Training Package</w:t>
      </w:r>
      <w:r w:rsidRPr="007B62E0">
        <w:t>. They are designed to ensure that assessment is consistent with the AQTF 2007. Assessments against the units of competency in this Training Package must be carried out in accordance with these Assessment Guidelines.</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Assessment System Overview</w:t>
      </w:r>
    </w:p>
    <w:p w:rsidR="00000000" w:rsidRPr="007B62E0" w:rsidRDefault="00FC6779" w:rsidP="007B62E0">
      <w:pPr>
        <w:pStyle w:val="BodyText"/>
      </w:pPr>
    </w:p>
    <w:p w:rsidR="00000000" w:rsidRPr="007B62E0" w:rsidRDefault="00FC6779" w:rsidP="007B62E0">
      <w:pPr>
        <w:pStyle w:val="BodyText"/>
      </w:pPr>
      <w:r w:rsidRPr="007B62E0">
        <w:t>This secti</w:t>
      </w:r>
      <w:r w:rsidRPr="007B62E0">
        <w:t>on provides an overview of the requirements for assessment when using this Training Package, including a summary of the AQTF 2007 requirements; licensing/registration requirements; and assessment pathways.</w:t>
      </w:r>
    </w:p>
    <w:p w:rsidR="00000000" w:rsidRPr="007B62E0" w:rsidRDefault="00FC6779" w:rsidP="007B62E0">
      <w:pPr>
        <w:pStyle w:val="BodyText"/>
      </w:pPr>
    </w:p>
    <w:p w:rsidR="00000000" w:rsidRPr="007B62E0" w:rsidRDefault="00FC6779" w:rsidP="007B62E0">
      <w:pPr>
        <w:pStyle w:val="BodyText"/>
      </w:pPr>
      <w:r w:rsidRPr="007B62E0">
        <w:rPr>
          <w:rStyle w:val="SpecialBold"/>
        </w:rPr>
        <w:t>Benchmarks for Assessment</w:t>
      </w:r>
    </w:p>
    <w:p w:rsidR="00000000" w:rsidRPr="007B62E0" w:rsidRDefault="00FC6779" w:rsidP="007B62E0">
      <w:pPr>
        <w:pStyle w:val="BodyText"/>
      </w:pPr>
    </w:p>
    <w:p w:rsidR="00000000" w:rsidRPr="007B62E0" w:rsidRDefault="00FC6779" w:rsidP="007B62E0">
      <w:pPr>
        <w:pStyle w:val="BodyText"/>
      </w:pPr>
      <w:r w:rsidRPr="007B62E0">
        <w:t xml:space="preserve">Assessment within the </w:t>
      </w:r>
      <w:r w:rsidRPr="007B62E0">
        <w:t>National Skills Framework is the process of collecting evidence and making judgments about whether competency has been achieved to confirm whether an individual can perform to the standards expected in the workplace, as expressed in the relevant endorsed u</w:t>
      </w:r>
      <w:r w:rsidRPr="007B62E0">
        <w:t>nit of competency.</w:t>
      </w:r>
    </w:p>
    <w:p w:rsidR="00000000" w:rsidRPr="007B62E0" w:rsidRDefault="00FC6779" w:rsidP="007B62E0">
      <w:pPr>
        <w:pStyle w:val="BodyText"/>
      </w:pPr>
    </w:p>
    <w:p w:rsidR="00000000" w:rsidRPr="007B62E0" w:rsidRDefault="00FC6779" w:rsidP="007B62E0">
      <w:pPr>
        <w:pStyle w:val="BodyText"/>
      </w:pPr>
      <w:r w:rsidRPr="007B62E0">
        <w:t>In the areas of work covered by this Training Package, the endorsed units of competency are the benchmarks for assessment. As such, they provide the basis for nationally recognised Australian Qualifications Framework (AQF) qualification</w:t>
      </w:r>
      <w:r w:rsidRPr="007B62E0">
        <w:t>s and Statements of Attainment issued by Registered Training Organisations (RTOs).</w:t>
      </w:r>
    </w:p>
    <w:p w:rsidR="00000000" w:rsidRPr="007B62E0" w:rsidRDefault="00FC6779" w:rsidP="007B62E0">
      <w:pPr>
        <w:pStyle w:val="BodyText"/>
      </w:pPr>
    </w:p>
    <w:p w:rsidR="00000000" w:rsidRPr="007B62E0" w:rsidRDefault="00FC6779" w:rsidP="007B62E0">
      <w:pPr>
        <w:pStyle w:val="BodyText"/>
      </w:pPr>
      <w:r w:rsidRPr="007B62E0">
        <w:rPr>
          <w:rStyle w:val="SpecialBold"/>
        </w:rPr>
        <w:t>Australian Quality Training Framework Assessment Requirements</w:t>
      </w:r>
    </w:p>
    <w:p w:rsidR="00000000" w:rsidRPr="007B62E0" w:rsidRDefault="00FC6779" w:rsidP="007B62E0">
      <w:pPr>
        <w:pStyle w:val="BodyText"/>
      </w:pPr>
    </w:p>
    <w:p w:rsidR="00000000" w:rsidRPr="007B62E0" w:rsidRDefault="00FC6779" w:rsidP="007B62E0">
      <w:pPr>
        <w:pStyle w:val="BodyText"/>
      </w:pPr>
      <w:r w:rsidRPr="007B62E0">
        <w:t>Assessment leading to nationally recognised AQF qualifications and Statements of Attainment in the vocational</w:t>
      </w:r>
      <w:r w:rsidRPr="007B62E0">
        <w:t xml:space="preserve"> education and training sector must meet the requirements of the AQTF as expressed in the AQTF 2007 Essential Standards for Registration.</w:t>
      </w:r>
    </w:p>
    <w:p w:rsidR="00000000" w:rsidRPr="007B62E0" w:rsidRDefault="00FC6779" w:rsidP="007B62E0">
      <w:pPr>
        <w:pStyle w:val="BodyText"/>
      </w:pPr>
    </w:p>
    <w:p w:rsidR="00000000" w:rsidRPr="007B62E0" w:rsidRDefault="00FC6779" w:rsidP="007B62E0">
      <w:pPr>
        <w:pStyle w:val="BodyText"/>
      </w:pPr>
      <w:r w:rsidRPr="007B62E0">
        <w:t>The AQTF 2007 Essential Standards for Registration can be downloaded from &lt;</w:t>
      </w:r>
    </w:p>
    <w:p w:rsidR="00000000" w:rsidRPr="007B62E0" w:rsidRDefault="00FC6779" w:rsidP="007B62E0">
      <w:pPr>
        <w:pStyle w:val="BodyText"/>
      </w:pPr>
      <w:r w:rsidRPr="007B62E0">
        <w:t>www.training.com.au/aqtf2007&gt;. The follow</w:t>
      </w:r>
      <w:r w:rsidRPr="007B62E0">
        <w:t>ing points summarise assessment requirements.</w:t>
      </w:r>
    </w:p>
    <w:p w:rsidR="00000000" w:rsidRPr="007B62E0" w:rsidRDefault="00FC6779" w:rsidP="007B62E0">
      <w:pPr>
        <w:pStyle w:val="BodyText"/>
      </w:pPr>
    </w:p>
    <w:p w:rsidR="00000000" w:rsidRPr="007B62E0" w:rsidRDefault="00FC6779" w:rsidP="007B62E0">
      <w:pPr>
        <w:pStyle w:val="BodyText"/>
      </w:pPr>
      <w:r w:rsidRPr="007B62E0">
        <w:rPr>
          <w:rStyle w:val="SpecialBold"/>
        </w:rPr>
        <w:t>Registration of Training Organisations</w:t>
      </w:r>
    </w:p>
    <w:p w:rsidR="00000000" w:rsidRPr="007B62E0" w:rsidRDefault="00FC6779" w:rsidP="007B62E0">
      <w:pPr>
        <w:pStyle w:val="BodyText"/>
      </w:pPr>
    </w:p>
    <w:p w:rsidR="00000000" w:rsidRPr="007B62E0" w:rsidRDefault="00FC6779" w:rsidP="007B62E0">
      <w:pPr>
        <w:pStyle w:val="BodyText"/>
      </w:pPr>
      <w:r w:rsidRPr="007B62E0">
        <w:t>Assessment must be conducted by, or on behalf of, an RTO formally registered by a State or Territory Registering/Course Accrediting Body in accordance with the AQTF 2007 Essential Standards for Registration. The RTO must have the specific units of competen</w:t>
      </w:r>
      <w:r w:rsidRPr="007B62E0">
        <w:t>cy and/or AQF qualifications on its scope of registration.</w:t>
      </w:r>
    </w:p>
    <w:p w:rsidR="00000000" w:rsidRPr="007B62E0" w:rsidRDefault="00FC6779" w:rsidP="007B62E0">
      <w:pPr>
        <w:pStyle w:val="BodyText"/>
      </w:pPr>
    </w:p>
    <w:p w:rsidR="00000000" w:rsidRPr="007B62E0" w:rsidRDefault="00FC6779" w:rsidP="007B62E0">
      <w:pPr>
        <w:pStyle w:val="BodyText"/>
      </w:pPr>
      <w:r w:rsidRPr="007B62E0">
        <w:rPr>
          <w:rStyle w:val="SpecialBold"/>
        </w:rPr>
        <w:t>Quality Training and Assessment</w:t>
      </w:r>
    </w:p>
    <w:p w:rsidR="00000000" w:rsidRPr="007B62E0" w:rsidRDefault="00FC6779" w:rsidP="007B62E0">
      <w:pPr>
        <w:pStyle w:val="BodyText"/>
      </w:pPr>
    </w:p>
    <w:p w:rsidR="00000000" w:rsidRPr="007B62E0" w:rsidRDefault="00FC6779" w:rsidP="007B62E0">
      <w:pPr>
        <w:pStyle w:val="BodyText"/>
      </w:pPr>
      <w:r w:rsidRPr="007B62E0">
        <w:t>Each RTO must provide quality training and assessment across all its operations. See the</w:t>
      </w:r>
    </w:p>
    <w:p w:rsidR="00000000" w:rsidRPr="007B62E0" w:rsidRDefault="00FC6779" w:rsidP="007B62E0">
      <w:pPr>
        <w:pStyle w:val="BodyText"/>
      </w:pPr>
      <w:r w:rsidRPr="007B62E0">
        <w:t>AQTF 2007 Essential Standards for Registration, Standard 1.</w:t>
      </w:r>
    </w:p>
    <w:p w:rsidR="00000000" w:rsidRPr="007B62E0" w:rsidRDefault="00FC6779" w:rsidP="007B62E0">
      <w:pPr>
        <w:pStyle w:val="BodyText"/>
      </w:pPr>
    </w:p>
    <w:p w:rsidR="00000000" w:rsidRPr="007B62E0" w:rsidRDefault="00FC6779" w:rsidP="007B62E0">
      <w:pPr>
        <w:pStyle w:val="BodyText"/>
      </w:pPr>
      <w:r w:rsidRPr="007B62E0">
        <w:rPr>
          <w:rStyle w:val="SpecialBold"/>
        </w:rPr>
        <w:lastRenderedPageBreak/>
        <w:t>Assessor Comp</w:t>
      </w:r>
      <w:r w:rsidRPr="007B62E0">
        <w:rPr>
          <w:rStyle w:val="SpecialBold"/>
        </w:rPr>
        <w:t>etency Requirements</w:t>
      </w:r>
    </w:p>
    <w:p w:rsidR="00000000" w:rsidRPr="007B62E0" w:rsidRDefault="00FC6779" w:rsidP="007B62E0">
      <w:pPr>
        <w:pStyle w:val="BodyText"/>
      </w:pPr>
    </w:p>
    <w:p w:rsidR="00000000" w:rsidRPr="007B62E0" w:rsidRDefault="00FC6779" w:rsidP="007B62E0">
      <w:pPr>
        <w:pStyle w:val="BodyText"/>
      </w:pPr>
      <w:r w:rsidRPr="007B62E0">
        <w:t>Each person involved in training, assessment or client service must be competent for the functions they perform. See the AQTF 2007 Essential Standards for Registration, Standard 1, for assessor (and trainer) competency requirements.</w:t>
      </w:r>
    </w:p>
    <w:p w:rsidR="00000000" w:rsidRPr="007B62E0" w:rsidRDefault="00FC6779" w:rsidP="007B62E0">
      <w:pPr>
        <w:pStyle w:val="BodyText"/>
      </w:pPr>
    </w:p>
    <w:p w:rsidR="00000000" w:rsidRPr="007B62E0" w:rsidRDefault="00FC6779" w:rsidP="007B62E0">
      <w:pPr>
        <w:pStyle w:val="BodyText"/>
      </w:pPr>
      <w:r w:rsidRPr="007B62E0">
        <w:rPr>
          <w:rStyle w:val="SpecialBold"/>
        </w:rPr>
        <w:t>A</w:t>
      </w:r>
      <w:r w:rsidRPr="007B62E0">
        <w:rPr>
          <w:rStyle w:val="SpecialBold"/>
        </w:rPr>
        <w:t>ssessment Requirements</w:t>
      </w:r>
    </w:p>
    <w:p w:rsidR="00000000" w:rsidRPr="007B62E0" w:rsidRDefault="00FC6779" w:rsidP="007B62E0">
      <w:pPr>
        <w:pStyle w:val="BodyText"/>
      </w:pPr>
    </w:p>
    <w:p w:rsidR="00000000" w:rsidRPr="007B62E0" w:rsidRDefault="00FC6779" w:rsidP="007B62E0">
      <w:pPr>
        <w:pStyle w:val="BodyText"/>
      </w:pPr>
      <w:r w:rsidRPr="007B62E0">
        <w:t>The RTOs assessments, including RPL, must meet the requirements of the relevant endorsed</w:t>
      </w:r>
    </w:p>
    <w:p w:rsidR="00000000" w:rsidRPr="007B62E0" w:rsidRDefault="00FC6779" w:rsidP="007B62E0">
      <w:pPr>
        <w:pStyle w:val="BodyText"/>
      </w:pPr>
      <w:r w:rsidRPr="007B62E0">
        <w:t>Training Package. See the AQTF 2007 Essential Standards for Registration, Standard 1.</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Assessment Strategies</w:t>
      </w:r>
    </w:p>
    <w:p w:rsidR="00000000" w:rsidRPr="007B62E0" w:rsidRDefault="00FC6779" w:rsidP="007B62E0">
      <w:pPr>
        <w:pStyle w:val="BodyText"/>
      </w:pPr>
    </w:p>
    <w:p w:rsidR="00000000" w:rsidRPr="007B62E0" w:rsidRDefault="00FC6779" w:rsidP="007B62E0">
      <w:pPr>
        <w:pStyle w:val="BodyText"/>
      </w:pPr>
      <w:r w:rsidRPr="007B62E0">
        <w:t>Each RTO must have strategies for</w:t>
      </w:r>
      <w:r w:rsidRPr="007B62E0">
        <w:t xml:space="preserve"> training and assessment that meet the requirements of the relevant Training Package or accredited course and are developed in consultation with industry stakeholders. See the AQTF 2007 Essential Standards for Registration, Standard 1.</w:t>
      </w:r>
    </w:p>
    <w:p w:rsidR="00000000" w:rsidRPr="007B62E0" w:rsidRDefault="00FC6779" w:rsidP="007B62E0">
      <w:pPr>
        <w:pStyle w:val="BodyText"/>
      </w:pPr>
    </w:p>
    <w:p w:rsidR="00000000" w:rsidRPr="007B62E0" w:rsidRDefault="00FC6779" w:rsidP="007B62E0">
      <w:pPr>
        <w:pStyle w:val="BodyText"/>
      </w:pPr>
      <w:r w:rsidRPr="007B62E0">
        <w:rPr>
          <w:rStyle w:val="SpecialBold"/>
        </w:rPr>
        <w:t>National Recognitio</w:t>
      </w:r>
      <w:r w:rsidRPr="007B62E0">
        <w:rPr>
          <w:rStyle w:val="SpecialBold"/>
        </w:rPr>
        <w:t>n</w:t>
      </w:r>
    </w:p>
    <w:p w:rsidR="00000000" w:rsidRPr="007B62E0" w:rsidRDefault="00FC6779" w:rsidP="007B62E0">
      <w:pPr>
        <w:pStyle w:val="BodyText"/>
      </w:pPr>
    </w:p>
    <w:p w:rsidR="00000000" w:rsidRPr="007B62E0" w:rsidRDefault="00FC6779" w:rsidP="007B62E0">
      <w:pPr>
        <w:pStyle w:val="BodyText"/>
      </w:pPr>
      <w:r w:rsidRPr="007B62E0">
        <w:t>Each RTO must recognise the AQF qualifications and Statements of Attainment issued by any other RTO. See the AQTF 2007 Essential Standards for Registration, Condition of Registration 7: Recognition of qualifications issued by other RTOs.</w:t>
      </w:r>
    </w:p>
    <w:p w:rsidR="00000000" w:rsidRPr="007B62E0" w:rsidRDefault="00FC6779" w:rsidP="007B62E0">
      <w:pPr>
        <w:pStyle w:val="BodyText"/>
      </w:pPr>
    </w:p>
    <w:p w:rsidR="00000000" w:rsidRPr="007B62E0" w:rsidRDefault="00FC6779" w:rsidP="007B62E0">
      <w:pPr>
        <w:pStyle w:val="BodyText"/>
      </w:pPr>
      <w:r w:rsidRPr="007B62E0">
        <w:rPr>
          <w:rStyle w:val="SpecialBold"/>
        </w:rPr>
        <w:t>Access and Equ</w:t>
      </w:r>
      <w:r w:rsidRPr="007B62E0">
        <w:rPr>
          <w:rStyle w:val="SpecialBold"/>
        </w:rPr>
        <w:t>ity and Client Outcomes</w:t>
      </w:r>
    </w:p>
    <w:p w:rsidR="00000000" w:rsidRPr="007B62E0" w:rsidRDefault="00FC6779" w:rsidP="007B62E0">
      <w:pPr>
        <w:pStyle w:val="BodyText"/>
      </w:pPr>
    </w:p>
    <w:p w:rsidR="00000000" w:rsidRPr="007B62E0" w:rsidRDefault="00FC6779" w:rsidP="007B62E0">
      <w:pPr>
        <w:pStyle w:val="BodyText"/>
      </w:pPr>
      <w:r w:rsidRPr="007B62E0">
        <w:t>Each RTO must adhere to the principles of access and equity and maximise outcomes for its clients. See the AQTF 2007 Essential Standards for Registration, Standard 2.</w:t>
      </w:r>
    </w:p>
    <w:p w:rsidR="00000000" w:rsidRPr="007B62E0" w:rsidRDefault="00FC6779" w:rsidP="007B62E0">
      <w:pPr>
        <w:pStyle w:val="BodyText"/>
      </w:pPr>
    </w:p>
    <w:p w:rsidR="00000000" w:rsidRPr="007B62E0" w:rsidRDefault="00FC6779" w:rsidP="007B62E0">
      <w:pPr>
        <w:pStyle w:val="BodyText"/>
      </w:pPr>
      <w:r w:rsidRPr="007B62E0">
        <w:rPr>
          <w:rStyle w:val="SpecialBold"/>
        </w:rPr>
        <w:t>Monitoring Assessments</w:t>
      </w:r>
    </w:p>
    <w:p w:rsidR="00000000" w:rsidRPr="007B62E0" w:rsidRDefault="00FC6779" w:rsidP="007B62E0">
      <w:pPr>
        <w:pStyle w:val="BodyText"/>
      </w:pPr>
    </w:p>
    <w:p w:rsidR="00000000" w:rsidRPr="007B62E0" w:rsidRDefault="00FC6779" w:rsidP="007B62E0">
      <w:pPr>
        <w:pStyle w:val="BodyText"/>
      </w:pPr>
      <w:r w:rsidRPr="007B62E0">
        <w:t>Training and/or assessment provided on behalf of the RTO must be monitored to ensure that it is in accordance with all aspects of the Essential Standards for Registration. See the AQTF</w:t>
      </w:r>
    </w:p>
    <w:p w:rsidR="00000000" w:rsidRPr="007B62E0" w:rsidRDefault="00FC6779" w:rsidP="007B62E0">
      <w:pPr>
        <w:pStyle w:val="BodyText"/>
      </w:pPr>
      <w:r w:rsidRPr="007B62E0">
        <w:t>2007 Essential Standards for Registration, Standard 3.</w:t>
      </w:r>
    </w:p>
    <w:p w:rsidR="00000000" w:rsidRPr="007B62E0" w:rsidRDefault="00FC6779" w:rsidP="007B62E0">
      <w:pPr>
        <w:pStyle w:val="BodyText"/>
      </w:pPr>
    </w:p>
    <w:p w:rsidR="00000000" w:rsidRPr="007B62E0" w:rsidRDefault="00FC6779" w:rsidP="007B62E0">
      <w:pPr>
        <w:pStyle w:val="BodyText"/>
      </w:pPr>
      <w:r w:rsidRPr="007B62E0">
        <w:rPr>
          <w:rStyle w:val="SpecialBold"/>
        </w:rPr>
        <w:t>Recording Asses</w:t>
      </w:r>
      <w:r w:rsidRPr="007B62E0">
        <w:rPr>
          <w:rStyle w:val="SpecialBold"/>
        </w:rPr>
        <w:t>sment Outcomes</w:t>
      </w:r>
    </w:p>
    <w:p w:rsidR="00000000" w:rsidRPr="007B62E0" w:rsidRDefault="00FC6779" w:rsidP="007B62E0">
      <w:pPr>
        <w:pStyle w:val="BodyText"/>
      </w:pPr>
    </w:p>
    <w:p w:rsidR="00000000" w:rsidRPr="007B62E0" w:rsidRDefault="00FC6779" w:rsidP="007B62E0">
      <w:pPr>
        <w:pStyle w:val="BodyText"/>
      </w:pPr>
      <w:r w:rsidRPr="007B62E0">
        <w:t>Each RTO must manage records to ensure their accuracy and integrity. See the AQTF 2007</w:t>
      </w:r>
    </w:p>
    <w:p w:rsidR="00000000" w:rsidRPr="007B62E0" w:rsidRDefault="00FC6779" w:rsidP="007B62E0">
      <w:pPr>
        <w:pStyle w:val="BodyText"/>
      </w:pPr>
      <w:r w:rsidRPr="007B62E0">
        <w:t>Essential Standards for Registration, Standard 3.</w:t>
      </w:r>
    </w:p>
    <w:p w:rsidR="00000000" w:rsidRPr="007B62E0" w:rsidRDefault="00FC6779" w:rsidP="007B62E0">
      <w:pPr>
        <w:pStyle w:val="BodyText"/>
      </w:pPr>
    </w:p>
    <w:p w:rsidR="00000000" w:rsidRPr="007B62E0" w:rsidRDefault="00FC6779" w:rsidP="007B62E0">
      <w:pPr>
        <w:pStyle w:val="BodyText"/>
      </w:pPr>
      <w:r w:rsidRPr="007B62E0">
        <w:rPr>
          <w:rStyle w:val="SpecialBold"/>
        </w:rPr>
        <w:t>Issuing AQF Qualifications and Statements of Attainment</w:t>
      </w:r>
    </w:p>
    <w:p w:rsidR="00000000" w:rsidRPr="007B62E0" w:rsidRDefault="00FC6779" w:rsidP="007B62E0">
      <w:pPr>
        <w:pStyle w:val="BodyText"/>
      </w:pPr>
    </w:p>
    <w:p w:rsidR="00000000" w:rsidRPr="007B62E0" w:rsidRDefault="00FC6779" w:rsidP="007B62E0">
      <w:pPr>
        <w:pStyle w:val="BodyText"/>
      </w:pPr>
      <w:r w:rsidRPr="007B62E0">
        <w:lastRenderedPageBreak/>
        <w:t>Each RTO must issue AQF qualifications and St</w:t>
      </w:r>
      <w:r w:rsidRPr="007B62E0">
        <w:t>atements of Attainment that meet the requirements of the current AQF Implementation Handbook and the endorsed Training Packages within the scope of its registration. An AQF qualification is issued once the full requirements for a qualification, as specifie</w:t>
      </w:r>
      <w:r w:rsidRPr="007B62E0">
        <w:t>d in the nationally endorsed Training Package are met. A Statement of Attainment is issued when an individual has completed one or more units of competency from nationally recognised qualification(s)/courses(s). See the AQTF 2007 and the 2007 edition of th</w:t>
      </w:r>
      <w:r w:rsidRPr="007B62E0">
        <w:t>e AQF Implementation Handbook-available on the AQFAB website &lt; www.aqf.edu.au&gt;.</w:t>
      </w:r>
    </w:p>
    <w:p w:rsidR="00000000" w:rsidRPr="007B62E0" w:rsidRDefault="00FC6779" w:rsidP="007B62E0">
      <w:pPr>
        <w:pStyle w:val="BodyText"/>
      </w:pPr>
    </w:p>
    <w:p w:rsidR="00000000" w:rsidRPr="007B62E0" w:rsidRDefault="00FC6779" w:rsidP="007B62E0">
      <w:pPr>
        <w:pStyle w:val="BodyText"/>
      </w:pPr>
      <w:r w:rsidRPr="007B62E0">
        <w:rPr>
          <w:rStyle w:val="SpecialBold"/>
        </w:rPr>
        <w:t>Licensing/Registration Requirements</w:t>
      </w:r>
    </w:p>
    <w:p w:rsidR="00000000" w:rsidRPr="007B62E0" w:rsidRDefault="00FC6779" w:rsidP="007B62E0">
      <w:pPr>
        <w:pStyle w:val="BodyText"/>
      </w:pPr>
    </w:p>
    <w:p w:rsidR="00000000" w:rsidRPr="007B62E0" w:rsidRDefault="00FC6779" w:rsidP="007B62E0">
      <w:pPr>
        <w:pStyle w:val="BodyText"/>
      </w:pPr>
      <w:r w:rsidRPr="007B62E0">
        <w:t>This section provides information on licensing/registration for this Training Package, with the following important disclaimer.</w:t>
      </w:r>
    </w:p>
    <w:p w:rsidR="00000000" w:rsidRPr="007B62E0" w:rsidRDefault="00FC6779" w:rsidP="007B62E0">
      <w:pPr>
        <w:pStyle w:val="BodyText"/>
      </w:pPr>
    </w:p>
    <w:p w:rsidR="00000000" w:rsidRPr="007B62E0" w:rsidRDefault="00FC6779" w:rsidP="007B62E0">
      <w:pPr>
        <w:pStyle w:val="BodyText"/>
      </w:pPr>
      <w:r w:rsidRPr="007B62E0">
        <w:t>Licensing</w:t>
      </w:r>
      <w:r w:rsidRPr="007B62E0">
        <w:t xml:space="preserve"> and registration requirements that apply to specific industries, and vocational education and training, vary between each State and Territory, and can regularly change. The developers of this Training Package, and DEEWR, consider that the licensing/regist</w:t>
      </w:r>
      <w:r w:rsidRPr="007B62E0">
        <w:t>ration requirements described in this section apply to RTOs, assessors or candidates with respect to this Training Package. While reasonable care has been taken in its preparation, the developers of this Training Package and DEEWR cannot guarantee that the</w:t>
      </w:r>
      <w:r w:rsidRPr="007B62E0">
        <w:t xml:space="preserve"> list is definitive or accurate at the time of reading; the information in this section is provided in good faith on that basis.</w:t>
      </w:r>
    </w:p>
    <w:p w:rsidR="00000000" w:rsidRPr="007B62E0" w:rsidRDefault="00FC6779" w:rsidP="007B62E0">
      <w:pPr>
        <w:pStyle w:val="BodyText"/>
      </w:pPr>
    </w:p>
    <w:p w:rsidR="00000000" w:rsidRPr="007B62E0" w:rsidRDefault="00FC6779" w:rsidP="007B62E0">
      <w:pPr>
        <w:pStyle w:val="BodyText"/>
      </w:pPr>
      <w:r w:rsidRPr="007B62E0">
        <w:t>Contact the relevant State or Territory Department(s) to check if the licensing/registration requirements described below stil</w:t>
      </w:r>
      <w:r w:rsidRPr="007B62E0">
        <w:t>l apply, and to check if there are any others with which you must comply.</w:t>
      </w:r>
    </w:p>
    <w:p w:rsidR="00000000" w:rsidRPr="007B62E0" w:rsidRDefault="00FC6779" w:rsidP="007B62E0">
      <w:pPr>
        <w:pStyle w:val="BodyText"/>
      </w:pPr>
    </w:p>
    <w:p w:rsidR="00000000" w:rsidRPr="007B62E0" w:rsidRDefault="00FC6779" w:rsidP="007B62E0">
      <w:pPr>
        <w:pStyle w:val="BodyText"/>
      </w:pPr>
      <w:r w:rsidRPr="007B62E0">
        <w:t>The Telecommunications Regulator is the Australian Communications and Media Authority (ACMA). The legislation covering ACMA activities involves a broad range of national activities,</w:t>
      </w:r>
      <w:r w:rsidRPr="007B62E0">
        <w:t xml:space="preserve"> from carrier licensing to use of radio spectrum. The most relevant issue for ICT10 qualifications is the ACMA Cabling Provider Rules Registration. Prior to October 2000, Cabling Provider Rules (CPR) Registration was known as ‘licensing’ and included sever</w:t>
      </w:r>
      <w:r w:rsidRPr="007B62E0">
        <w:t>al levels, such as General Premises Cabling, Base Cabling and ‘Endorsements’, Domestic and Restricted Cabling licences.</w:t>
      </w:r>
    </w:p>
    <w:p w:rsidR="00000000" w:rsidRPr="007B62E0" w:rsidRDefault="00FC6779" w:rsidP="007B62E0">
      <w:pPr>
        <w:pStyle w:val="BodyText"/>
      </w:pPr>
    </w:p>
    <w:p w:rsidR="00000000" w:rsidRPr="007B62E0" w:rsidRDefault="00FC6779" w:rsidP="007B62E0">
      <w:pPr>
        <w:pStyle w:val="BodyText"/>
      </w:pPr>
      <w:r w:rsidRPr="007B62E0">
        <w:t>In 2012 a new unit was introduced to specifically meet the requirements for restricted cablers and compliment the mandated ACMA require</w:t>
      </w:r>
      <w:r w:rsidRPr="007B62E0">
        <w:t>ments for work on broadband. Also introduced was the requirement to complete competency unit ICTWHS2170.</w:t>
      </w:r>
    </w:p>
    <w:p w:rsidR="00000000" w:rsidRPr="007B62E0" w:rsidRDefault="00FC6779" w:rsidP="007B62E0">
      <w:pPr>
        <w:pStyle w:val="BodyText"/>
      </w:pPr>
    </w:p>
    <w:p w:rsidR="00000000" w:rsidRPr="007B62E0" w:rsidRDefault="00FC6779" w:rsidP="007B62E0">
      <w:pPr>
        <w:pStyle w:val="BodyText"/>
      </w:pPr>
      <w:r w:rsidRPr="007B62E0">
        <w:t>Units of competency included in the selections for the relevant ICT10 Integrated Telecommunications qualifications enable candidates to qualify for AC</w:t>
      </w:r>
      <w:r w:rsidRPr="007B62E0">
        <w:t>MA CPR registration either by gaining a full qualification, or the required set as a part qualification, skill set, or Statement of Attainment. The units of competency for ACMA CPR registration are:</w:t>
      </w:r>
    </w:p>
    <w:p w:rsidR="00000000" w:rsidRPr="007B62E0" w:rsidRDefault="00FC6779" w:rsidP="007B62E0">
      <w:pPr>
        <w:pStyle w:val="BodyText"/>
      </w:pPr>
      <w:r w:rsidRPr="007B62E0">
        <w:t>Restricted Registration Either</w:t>
      </w:r>
    </w:p>
    <w:p w:rsidR="00000000" w:rsidRPr="007B62E0" w:rsidRDefault="00FC6779" w:rsidP="007B62E0">
      <w:pPr>
        <w:pStyle w:val="BodyText"/>
      </w:pPr>
      <w:r w:rsidRPr="007B62E0">
        <w:t>ICTCBL2136B Install, maint</w:t>
      </w:r>
      <w:r w:rsidRPr="007B62E0">
        <w:t>ain and modify customer premises communications cabling: ACMA Restricted Rule</w:t>
      </w:r>
    </w:p>
    <w:p w:rsidR="00000000" w:rsidRPr="007B62E0" w:rsidRDefault="00FC6779" w:rsidP="007B62E0">
      <w:pPr>
        <w:pStyle w:val="BodyText"/>
      </w:pPr>
      <w:r w:rsidRPr="007B62E0">
        <w:t>and</w:t>
      </w:r>
    </w:p>
    <w:p w:rsidR="00000000" w:rsidRPr="007B62E0" w:rsidRDefault="00FC6779" w:rsidP="007B62E0">
      <w:pPr>
        <w:pStyle w:val="BodyText"/>
      </w:pPr>
      <w:r w:rsidRPr="007B62E0">
        <w:t>ICTWHS2170B Follow occupational work health and safety (WHS) and environmental policy and procedures</w:t>
      </w:r>
    </w:p>
    <w:p w:rsidR="00000000" w:rsidRPr="007B62E0" w:rsidRDefault="00FC6779" w:rsidP="007B62E0">
      <w:pPr>
        <w:pStyle w:val="BodyText"/>
      </w:pPr>
      <w:r w:rsidRPr="007B62E0">
        <w:lastRenderedPageBreak/>
        <w:t>OR</w:t>
      </w:r>
    </w:p>
    <w:p w:rsidR="00000000" w:rsidRPr="007B62E0" w:rsidRDefault="00FC6779" w:rsidP="007B62E0">
      <w:pPr>
        <w:pStyle w:val="BodyText"/>
      </w:pPr>
      <w:r w:rsidRPr="007B62E0">
        <w:t>Restricted Registration</w:t>
      </w:r>
    </w:p>
    <w:p w:rsidR="00000000" w:rsidRPr="007B62E0" w:rsidRDefault="00FC6779" w:rsidP="007B62E0">
      <w:pPr>
        <w:pStyle w:val="BodyText"/>
      </w:pPr>
      <w:r w:rsidRPr="007B62E0">
        <w:t>ICTCBL2005B Install customer cable support systems</w:t>
      </w:r>
    </w:p>
    <w:p w:rsidR="00000000" w:rsidRPr="007B62E0" w:rsidRDefault="00FC6779" w:rsidP="007B62E0">
      <w:pPr>
        <w:pStyle w:val="BodyText"/>
      </w:pPr>
      <w:r w:rsidRPr="007B62E0">
        <w:t>ICTCBL2006B Place and secure customer cable</w:t>
      </w:r>
    </w:p>
    <w:p w:rsidR="00000000" w:rsidRPr="007B62E0" w:rsidRDefault="00FC6779" w:rsidP="007B62E0">
      <w:pPr>
        <w:pStyle w:val="BodyText"/>
      </w:pPr>
      <w:r w:rsidRPr="007B62E0">
        <w:t>ICTCBL2008B Terminate metallic conductor customer cable</w:t>
      </w:r>
    </w:p>
    <w:p w:rsidR="00000000" w:rsidRPr="007B62E0" w:rsidRDefault="00FC6779" w:rsidP="007B62E0">
      <w:pPr>
        <w:pStyle w:val="BodyText"/>
      </w:pPr>
      <w:r w:rsidRPr="007B62E0">
        <w:t>ICTCMP2022B Organise and monitor cabling to ensure compliance with regulatory and industry standards</w:t>
      </w:r>
    </w:p>
    <w:p w:rsidR="00000000" w:rsidRPr="007B62E0" w:rsidRDefault="00FC6779" w:rsidP="007B62E0">
      <w:pPr>
        <w:pStyle w:val="BodyText"/>
      </w:pPr>
      <w:r w:rsidRPr="007B62E0">
        <w:t>and</w:t>
      </w:r>
    </w:p>
    <w:p w:rsidR="00000000" w:rsidRPr="007B62E0" w:rsidRDefault="00FC6779" w:rsidP="007B62E0">
      <w:pPr>
        <w:pStyle w:val="BodyText"/>
      </w:pPr>
      <w:r w:rsidRPr="007B62E0">
        <w:t>ICTWHS2170B Follow occupational work health and safety (WHS) and environmental policy and procedures</w:t>
      </w:r>
    </w:p>
    <w:p w:rsidR="00000000" w:rsidRPr="007B62E0" w:rsidRDefault="00FC6779" w:rsidP="007B62E0">
      <w:pPr>
        <w:pStyle w:val="BodyText"/>
      </w:pPr>
    </w:p>
    <w:p w:rsidR="00000000" w:rsidRPr="007B62E0" w:rsidRDefault="00FC6779" w:rsidP="007B62E0">
      <w:pPr>
        <w:pStyle w:val="BodyText"/>
      </w:pPr>
      <w:r w:rsidRPr="007B62E0">
        <w:t>Broadband cabling work Registration</w:t>
      </w:r>
    </w:p>
    <w:p w:rsidR="00000000" w:rsidRPr="007B62E0" w:rsidRDefault="00FC6779" w:rsidP="007B62E0">
      <w:pPr>
        <w:pStyle w:val="BodyText"/>
      </w:pPr>
      <w:r w:rsidRPr="007B62E0">
        <w:t>ICTCMP2239 Perform restricted custom premises broadband cabling work; ACMA Restricted Rule</w:t>
      </w:r>
    </w:p>
    <w:p w:rsidR="00000000" w:rsidRPr="007B62E0" w:rsidRDefault="00FC6779" w:rsidP="007B62E0">
      <w:pPr>
        <w:pStyle w:val="BodyText"/>
      </w:pPr>
    </w:p>
    <w:p w:rsidR="00000000" w:rsidRPr="007B62E0" w:rsidRDefault="00FC6779" w:rsidP="007B62E0">
      <w:pPr>
        <w:pStyle w:val="BodyText"/>
      </w:pPr>
      <w:r w:rsidRPr="007B62E0">
        <w:t>Open Registration</w:t>
      </w:r>
    </w:p>
    <w:p w:rsidR="00000000" w:rsidRPr="007B62E0" w:rsidRDefault="00FC6779" w:rsidP="007B62E0">
      <w:pPr>
        <w:pStyle w:val="BodyText"/>
      </w:pPr>
      <w:r w:rsidRPr="007B62E0">
        <w:t>ICTCBL21</w:t>
      </w:r>
      <w:r w:rsidRPr="007B62E0">
        <w:t>36B Install, maintain and modify customer premises communications cabling: ACMA Restricted Rule</w:t>
      </w:r>
    </w:p>
    <w:p w:rsidR="00000000" w:rsidRPr="007B62E0" w:rsidRDefault="00FC6779" w:rsidP="007B62E0">
      <w:pPr>
        <w:pStyle w:val="BodyText"/>
      </w:pPr>
      <w:r w:rsidRPr="007B62E0">
        <w:t>ICTCBL2137B Install, maintain and modify customer premises communications cabling: ACMA Open Rule</w:t>
      </w:r>
    </w:p>
    <w:p w:rsidR="00000000" w:rsidRPr="007B62E0" w:rsidRDefault="00FC6779" w:rsidP="007B62E0">
      <w:pPr>
        <w:pStyle w:val="BodyText"/>
      </w:pPr>
      <w:r w:rsidRPr="007B62E0">
        <w:t xml:space="preserve">and </w:t>
      </w:r>
    </w:p>
    <w:p w:rsidR="00000000" w:rsidRPr="007B62E0" w:rsidRDefault="00FC6779" w:rsidP="007B62E0">
      <w:pPr>
        <w:pStyle w:val="BodyText"/>
      </w:pPr>
      <w:r w:rsidRPr="007B62E0">
        <w:t>ICTWHS2170B Follow occupational work health and safety (W</w:t>
      </w:r>
      <w:r w:rsidRPr="007B62E0">
        <w:t>HS) and environmental policy and procedures</w:t>
      </w:r>
    </w:p>
    <w:p w:rsidR="00000000" w:rsidRPr="007B62E0" w:rsidRDefault="00FC6779" w:rsidP="007B62E0">
      <w:pPr>
        <w:pStyle w:val="BodyText"/>
      </w:pPr>
      <w:r w:rsidRPr="007B62E0">
        <w:t>OR</w:t>
      </w:r>
    </w:p>
    <w:p w:rsidR="00000000" w:rsidRPr="007B62E0" w:rsidRDefault="00FC6779" w:rsidP="007B62E0">
      <w:pPr>
        <w:pStyle w:val="BodyText"/>
      </w:pPr>
      <w:r w:rsidRPr="007B62E0">
        <w:t>Open Registration</w:t>
      </w:r>
    </w:p>
    <w:p w:rsidR="00000000" w:rsidRPr="007B62E0" w:rsidRDefault="00FC6779" w:rsidP="007B62E0">
      <w:pPr>
        <w:pStyle w:val="BodyText"/>
      </w:pPr>
      <w:r w:rsidRPr="007B62E0">
        <w:t>ICTCBL2005B Install customer cable support systems</w:t>
      </w:r>
    </w:p>
    <w:p w:rsidR="00000000" w:rsidRPr="007B62E0" w:rsidRDefault="00FC6779" w:rsidP="007B62E0">
      <w:pPr>
        <w:pStyle w:val="BodyText"/>
      </w:pPr>
      <w:r w:rsidRPr="007B62E0">
        <w:t>ICTCBL2006B Place and secure customer cable</w:t>
      </w:r>
    </w:p>
    <w:p w:rsidR="00000000" w:rsidRPr="007B62E0" w:rsidRDefault="00FC6779" w:rsidP="007B62E0">
      <w:pPr>
        <w:pStyle w:val="BodyText"/>
      </w:pPr>
      <w:r w:rsidRPr="007B62E0">
        <w:t>ICTCBL2008B Terminate metallic conductor customer cable</w:t>
      </w:r>
    </w:p>
    <w:p w:rsidR="00000000" w:rsidRPr="007B62E0" w:rsidRDefault="00FC6779" w:rsidP="007B62E0">
      <w:pPr>
        <w:pStyle w:val="BodyText"/>
      </w:pPr>
      <w:r w:rsidRPr="007B62E0">
        <w:t>ICTCBL2012B Install functional and prote</w:t>
      </w:r>
      <w:r w:rsidRPr="007B62E0">
        <w:t xml:space="preserve">ctive telecommunications earthing system </w:t>
      </w:r>
    </w:p>
    <w:p w:rsidR="00000000" w:rsidRPr="007B62E0" w:rsidRDefault="00FC6779" w:rsidP="007B62E0">
      <w:pPr>
        <w:pStyle w:val="BodyText"/>
      </w:pPr>
      <w:r w:rsidRPr="007B62E0">
        <w:t>ICTCBL2017B Alter services to existing cable system</w:t>
      </w:r>
    </w:p>
    <w:p w:rsidR="00000000" w:rsidRPr="007B62E0" w:rsidRDefault="00FC6779" w:rsidP="007B62E0">
      <w:pPr>
        <w:pStyle w:val="BodyText"/>
      </w:pPr>
      <w:r w:rsidRPr="007B62E0">
        <w:t>ICTCMP2022B Organise and monitor cabling to ensure compliance with regulatory and industry standards</w:t>
      </w:r>
    </w:p>
    <w:p w:rsidR="00000000" w:rsidRPr="007B62E0" w:rsidRDefault="00FC6779" w:rsidP="007B62E0">
      <w:pPr>
        <w:pStyle w:val="BodyText"/>
      </w:pPr>
      <w:r w:rsidRPr="007B62E0">
        <w:t>and</w:t>
      </w:r>
    </w:p>
    <w:p w:rsidR="00000000" w:rsidRPr="007B62E0" w:rsidRDefault="00FC6779" w:rsidP="007B62E0">
      <w:pPr>
        <w:pStyle w:val="BodyText"/>
      </w:pPr>
      <w:r w:rsidRPr="007B62E0">
        <w:t>ICTWHS2170B Follow occupational work health and safety (W</w:t>
      </w:r>
      <w:r w:rsidRPr="007B62E0">
        <w:t>HS) and environmental policy and procedures</w:t>
      </w:r>
    </w:p>
    <w:p w:rsidR="00000000" w:rsidRPr="007B62E0" w:rsidRDefault="00FC6779" w:rsidP="007B62E0">
      <w:pPr>
        <w:pStyle w:val="BodyText"/>
      </w:pPr>
    </w:p>
    <w:p w:rsidR="00000000" w:rsidRPr="007B62E0" w:rsidRDefault="00FC6779" w:rsidP="007B62E0">
      <w:pPr>
        <w:pStyle w:val="BodyText"/>
      </w:pPr>
      <w:r w:rsidRPr="007B62E0">
        <w:t>Lift Registration</w:t>
      </w:r>
    </w:p>
    <w:p w:rsidR="00000000" w:rsidRPr="007B62E0" w:rsidRDefault="00FC6779" w:rsidP="007B62E0">
      <w:pPr>
        <w:pStyle w:val="BodyText"/>
      </w:pPr>
      <w:r w:rsidRPr="007B62E0">
        <w:t>ICTCBL2138A Install, maintain and modify customer premises communications cabling: ACMA Lift Rule</w:t>
      </w:r>
    </w:p>
    <w:p w:rsidR="00000000" w:rsidRPr="007B62E0" w:rsidRDefault="00FC6779" w:rsidP="007B62E0">
      <w:pPr>
        <w:pStyle w:val="BodyText"/>
      </w:pPr>
    </w:p>
    <w:p w:rsidR="00000000" w:rsidRPr="007B62E0" w:rsidRDefault="00FC6779" w:rsidP="007B62E0">
      <w:pPr>
        <w:pStyle w:val="BodyText"/>
      </w:pPr>
      <w:r w:rsidRPr="007B62E0">
        <w:t xml:space="preserve">The following guidance is provided in relation to regulatory requirements that may </w:t>
      </w:r>
      <w:r w:rsidRPr="007B62E0">
        <w:t>apply to people working in the Telecommunications industry.</w:t>
      </w:r>
    </w:p>
    <w:p w:rsidR="00000000" w:rsidRPr="007B62E0" w:rsidRDefault="00FC6779" w:rsidP="007B62E0">
      <w:pPr>
        <w:pStyle w:val="BodyText"/>
      </w:pPr>
    </w:p>
    <w:p w:rsidR="00000000" w:rsidRPr="007B62E0" w:rsidRDefault="00FC6779" w:rsidP="007B62E0">
      <w:pPr>
        <w:pStyle w:val="BodyText"/>
      </w:pPr>
      <w:r w:rsidRPr="007B62E0">
        <w:t>National Standard for Licensing Persons Performing High Risk Work</w:t>
      </w:r>
    </w:p>
    <w:p w:rsidR="00000000" w:rsidRPr="007B62E0" w:rsidRDefault="00FC6779" w:rsidP="007B62E0">
      <w:pPr>
        <w:pStyle w:val="BodyText"/>
      </w:pPr>
    </w:p>
    <w:p w:rsidR="00000000" w:rsidRPr="007B62E0" w:rsidRDefault="00FC6779" w:rsidP="007B62E0">
      <w:pPr>
        <w:pStyle w:val="BodyText"/>
      </w:pPr>
      <w:r w:rsidRPr="007B62E0">
        <w:t>The National Standard for Licensing Persons Performing High Risk Work applies to persons performing dogging and rigging work. Co</w:t>
      </w:r>
      <w:r w:rsidRPr="007B62E0">
        <w:t>mpletion of the following units is required for certification at either basic, intermediate or advanced levels.</w:t>
      </w:r>
    </w:p>
    <w:p w:rsidR="00000000" w:rsidRPr="007B62E0" w:rsidRDefault="00FC6779" w:rsidP="007B62E0">
      <w:pPr>
        <w:pStyle w:val="BodyText"/>
      </w:pPr>
    </w:p>
    <w:p w:rsidR="00000000" w:rsidRPr="007B62E0" w:rsidRDefault="00FC6779" w:rsidP="007B62E0">
      <w:pPr>
        <w:pStyle w:val="ListBullet"/>
      </w:pPr>
      <w:r w:rsidRPr="007B62E0">
        <w:t>CPCCLDG3001A Licence to perform dogging</w:t>
      </w:r>
    </w:p>
    <w:p w:rsidR="00000000" w:rsidRPr="007B62E0" w:rsidRDefault="00FC6779" w:rsidP="007B62E0">
      <w:pPr>
        <w:pStyle w:val="ListBullet"/>
      </w:pPr>
      <w:r w:rsidRPr="007B62E0">
        <w:t>CPCCLRG3001A Licence to perform rigging basic level</w:t>
      </w:r>
    </w:p>
    <w:p w:rsidR="00000000" w:rsidRPr="007B62E0" w:rsidRDefault="00FC6779" w:rsidP="007B62E0">
      <w:pPr>
        <w:pStyle w:val="ListBullet"/>
      </w:pPr>
      <w:r w:rsidRPr="007B62E0">
        <w:t>CPCCLRG3002A Licence to perform rigging intermedia</w:t>
      </w:r>
      <w:r w:rsidRPr="007B62E0">
        <w:t>te level</w:t>
      </w:r>
    </w:p>
    <w:p w:rsidR="00000000" w:rsidRPr="007B62E0" w:rsidRDefault="00FC6779" w:rsidP="007B62E0">
      <w:pPr>
        <w:pStyle w:val="ListBullet"/>
      </w:pPr>
      <w:r w:rsidRPr="007B62E0">
        <w:t>CPCCLRG4001A Licence to perform rigging advanced level</w:t>
      </w:r>
    </w:p>
    <w:p w:rsidR="00000000" w:rsidRPr="007B62E0" w:rsidRDefault="00FC6779" w:rsidP="007B62E0">
      <w:pPr>
        <w:pStyle w:val="BodyText"/>
      </w:pPr>
    </w:p>
    <w:p w:rsidR="00000000" w:rsidRPr="007B62E0" w:rsidRDefault="00FC6779" w:rsidP="007B62E0">
      <w:pPr>
        <w:pStyle w:val="BodyText"/>
      </w:pPr>
      <w:r w:rsidRPr="007B62E0">
        <w:t xml:space="preserve">Information on occupational licensing and its intersection with vocational education and training can be found in </w:t>
      </w:r>
      <w:r w:rsidRPr="007B62E0">
        <w:rPr>
          <w:rStyle w:val="Emphasis"/>
        </w:rPr>
        <w:t>Licensing Line News</w:t>
      </w:r>
      <w:r w:rsidRPr="007B62E0">
        <w:t xml:space="preserve"> at www.licensinglinenews.com.</w:t>
      </w:r>
    </w:p>
    <w:p w:rsidR="00000000" w:rsidRPr="007B62E0" w:rsidRDefault="00FC6779" w:rsidP="007B62E0">
      <w:pPr>
        <w:pStyle w:val="BodyText"/>
      </w:pPr>
    </w:p>
    <w:p w:rsidR="00000000" w:rsidRPr="007B62E0" w:rsidRDefault="00FC6779" w:rsidP="007B62E0">
      <w:pPr>
        <w:pStyle w:val="BodyText"/>
      </w:pPr>
      <w:r w:rsidRPr="007B62E0">
        <w:t xml:space="preserve">National Code of Practice </w:t>
      </w:r>
      <w:r w:rsidRPr="007B62E0">
        <w:t>for Induction for Construction Work</w:t>
      </w:r>
    </w:p>
    <w:p w:rsidR="00000000" w:rsidRPr="007B62E0" w:rsidRDefault="00FC6779" w:rsidP="007B62E0">
      <w:pPr>
        <w:pStyle w:val="BodyText"/>
      </w:pPr>
    </w:p>
    <w:p w:rsidR="00000000" w:rsidRPr="007B62E0" w:rsidRDefault="00FC6779" w:rsidP="007B62E0">
      <w:pPr>
        <w:pStyle w:val="BodyText"/>
      </w:pPr>
      <w:r w:rsidRPr="007B62E0">
        <w:t>"This Code of Practice provides guidance to persons working in the general and residential construction sectors on the types of induction training that may be needed to provide construction workers with an awareness and</w:t>
      </w:r>
      <w:r w:rsidRPr="007B62E0">
        <w:t xml:space="preserve"> understanding of common hazards on construction sites and how they should be managed." (Source: </w:t>
      </w:r>
      <w:r w:rsidRPr="007B62E0">
        <w:rPr>
          <w:rStyle w:val="Emphasis"/>
        </w:rPr>
        <w:t>Licensing Line News</w:t>
      </w:r>
      <w:r w:rsidRPr="007B62E0">
        <w:t xml:space="preserve"> at www.licensinglinenews.com). </w:t>
      </w:r>
    </w:p>
    <w:p w:rsidR="00000000" w:rsidRPr="007B62E0" w:rsidRDefault="00FC6779" w:rsidP="007B62E0">
      <w:pPr>
        <w:pStyle w:val="BodyText"/>
      </w:pPr>
    </w:p>
    <w:p w:rsidR="00000000" w:rsidRPr="007B62E0" w:rsidRDefault="00FC6779" w:rsidP="007B62E0">
      <w:pPr>
        <w:pStyle w:val="BodyText"/>
      </w:pPr>
      <w:r w:rsidRPr="007B62E0">
        <w:t>Sets and staging for some performances or events may fall within the definition of construction work. If s</w:t>
      </w:r>
      <w:r w:rsidRPr="007B62E0">
        <w:t>o, people entering the construction site are required to complete the general induction training program specified by the National Code of Practice for Induction Training for Construction Work (Australian Safety Compensation Council, May 2007).</w:t>
      </w:r>
    </w:p>
    <w:p w:rsidR="00000000" w:rsidRPr="007B62E0" w:rsidRDefault="00FC6779" w:rsidP="007B62E0">
      <w:pPr>
        <w:pStyle w:val="BodyText"/>
      </w:pPr>
    </w:p>
    <w:p w:rsidR="00000000" w:rsidRPr="007B62E0" w:rsidRDefault="00FC6779" w:rsidP="007B62E0">
      <w:pPr>
        <w:pStyle w:val="BodyText"/>
      </w:pPr>
      <w:r w:rsidRPr="007B62E0">
        <w:t>Achievement of the unit ‘CPCCOHS1001A Work safely in the construction industry’ from the CPC08 Construction, Plumbing and Services Integrated Framework Training Package fulfils this requirement.</w:t>
      </w:r>
    </w:p>
    <w:p w:rsidR="00000000" w:rsidRPr="007B62E0" w:rsidRDefault="00FC6779" w:rsidP="007B62E0">
      <w:pPr>
        <w:pStyle w:val="BodyText"/>
      </w:pPr>
    </w:p>
    <w:p w:rsidR="00000000" w:rsidRPr="007B62E0" w:rsidRDefault="00FC6779" w:rsidP="007B62E0">
      <w:pPr>
        <w:pStyle w:val="BodyText"/>
      </w:pPr>
      <w:r w:rsidRPr="007B62E0">
        <w:t>Contact state or territory OHS authorities for information o</w:t>
      </w:r>
      <w:r w:rsidRPr="007B62E0">
        <w:t>n RTOs approved to deliver the general induction training program.</w:t>
      </w:r>
    </w:p>
    <w:p w:rsidR="00000000" w:rsidRPr="007B62E0" w:rsidRDefault="00FC6779" w:rsidP="007B62E0">
      <w:pPr>
        <w:pStyle w:val="BodyText"/>
      </w:pPr>
    </w:p>
    <w:p w:rsidR="00000000" w:rsidRPr="007B62E0" w:rsidRDefault="00FC6779" w:rsidP="007B62E0">
      <w:pPr>
        <w:pStyle w:val="BodyText"/>
      </w:pPr>
      <w:r w:rsidRPr="007B62E0">
        <w:rPr>
          <w:rStyle w:val="SpecialBold"/>
        </w:rPr>
        <w:t>Requirements for Assessors</w:t>
      </w:r>
    </w:p>
    <w:p w:rsidR="00000000" w:rsidRPr="007B62E0" w:rsidRDefault="00FC6779" w:rsidP="007B62E0">
      <w:pPr>
        <w:pStyle w:val="BodyText"/>
      </w:pPr>
    </w:p>
    <w:p w:rsidR="00000000" w:rsidRPr="007B62E0" w:rsidRDefault="00FC6779" w:rsidP="007B62E0">
      <w:pPr>
        <w:pStyle w:val="BodyText"/>
      </w:pPr>
      <w:r w:rsidRPr="007B62E0">
        <w:t>In order to conduct assessment for statutory licensing or other industry registration requirements, assessors must meet the requirements outlined in the followi</w:t>
      </w:r>
      <w:r w:rsidRPr="007B62E0">
        <w:t>ng table, in addition to the AQTF requirements.</w:t>
      </w:r>
    </w:p>
    <w:p w:rsidR="00000000" w:rsidRPr="007B62E0" w:rsidRDefault="00FC6779" w:rsidP="007B62E0">
      <w:pPr>
        <w:pStyle w:val="BodyText"/>
      </w:pPr>
    </w:p>
    <w:tbl>
      <w:tblPr>
        <w:tblW w:w="9462" w:type="dxa"/>
        <w:tblLayout w:type="fixed"/>
        <w:tblCellMar>
          <w:left w:w="62" w:type="dxa"/>
          <w:right w:w="62" w:type="dxa"/>
        </w:tblCellMar>
        <w:tblLook w:val="0000" w:firstRow="0" w:lastRow="0" w:firstColumn="0" w:lastColumn="0" w:noHBand="0" w:noVBand="0"/>
      </w:tblPr>
      <w:tblGrid>
        <w:gridCol w:w="3082"/>
        <w:gridCol w:w="3190"/>
        <w:gridCol w:w="3190"/>
      </w:tblGrid>
      <w:tr w:rsidR="00000000" w:rsidTr="007B62E0">
        <w:trPr>
          <w:trHeight w:val="28"/>
        </w:trPr>
        <w:tc>
          <w:tcPr>
            <w:tcW w:w="30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LICENCE/ REGISTRATION</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JURISDICTION</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REQUIREMENTS</w:t>
            </w:r>
          </w:p>
        </w:tc>
      </w:tr>
      <w:tr w:rsidR="00000000" w:rsidTr="007B62E0">
        <w:trPr>
          <w:trHeight w:val="21"/>
        </w:trPr>
        <w:tc>
          <w:tcPr>
            <w:tcW w:w="30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Restricted Registration</w:t>
            </w:r>
          </w:p>
          <w:p w:rsidR="00000000" w:rsidRPr="007B62E0" w:rsidRDefault="00FC6779" w:rsidP="007B62E0">
            <w:pPr>
              <w:pStyle w:val="BodyText"/>
            </w:pPr>
            <w:r w:rsidRPr="007B62E0">
              <w:t>ICTCBL2136B</w:t>
            </w:r>
          </w:p>
          <w:p w:rsidR="00000000" w:rsidRDefault="00FC6779" w:rsidP="007B62E0">
            <w:pPr>
              <w:pStyle w:val="BodyText"/>
              <w:rPr>
                <w:lang w:val="en-NZ"/>
              </w:rPr>
            </w:pPr>
            <w:r w:rsidRPr="007B62E0">
              <w:t>ICTWHS2170B</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Australian Communications and Media Authority</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Restricted Registered Cabler</w:t>
            </w:r>
          </w:p>
          <w:p w:rsidR="00000000" w:rsidRDefault="00FC6779" w:rsidP="007B62E0">
            <w:pPr>
              <w:pStyle w:val="BodyText"/>
              <w:rPr>
                <w:lang w:val="en-NZ"/>
              </w:rPr>
            </w:pPr>
            <w:r w:rsidRPr="007B62E0">
              <w:t>TITAB registered assessor</w:t>
            </w:r>
          </w:p>
        </w:tc>
      </w:tr>
      <w:tr w:rsidR="00000000" w:rsidTr="007B62E0">
        <w:tc>
          <w:tcPr>
            <w:tcW w:w="30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Open Registration</w:t>
            </w:r>
          </w:p>
          <w:p w:rsidR="00000000" w:rsidRPr="007B62E0" w:rsidRDefault="00FC6779" w:rsidP="007B62E0">
            <w:pPr>
              <w:pStyle w:val="BodyText"/>
            </w:pPr>
            <w:r w:rsidRPr="007B62E0">
              <w:t>ICTCBL2136B</w:t>
            </w:r>
          </w:p>
          <w:p w:rsidR="00000000" w:rsidRPr="007B62E0" w:rsidRDefault="00FC6779" w:rsidP="007B62E0">
            <w:pPr>
              <w:pStyle w:val="BodyText"/>
            </w:pPr>
            <w:r w:rsidRPr="007B62E0">
              <w:t>ICTCBL2137B</w:t>
            </w:r>
          </w:p>
          <w:p w:rsidR="00000000" w:rsidRDefault="00FC6779" w:rsidP="007B62E0">
            <w:pPr>
              <w:pStyle w:val="BodyText"/>
              <w:rPr>
                <w:lang w:val="en-NZ"/>
              </w:rPr>
            </w:pPr>
            <w:r w:rsidRPr="007B62E0">
              <w:lastRenderedPageBreak/>
              <w:t>ICTWHS2170B</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Australian Communications and Media Authority</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Open Registered Cabler</w:t>
            </w:r>
          </w:p>
          <w:p w:rsidR="00000000" w:rsidRDefault="00FC6779" w:rsidP="007B62E0">
            <w:pPr>
              <w:pStyle w:val="BodyText"/>
              <w:rPr>
                <w:lang w:val="en-NZ"/>
              </w:rPr>
            </w:pPr>
            <w:r w:rsidRPr="007B62E0">
              <w:t>TITAB registered assessor</w:t>
            </w:r>
          </w:p>
        </w:tc>
      </w:tr>
      <w:tr w:rsidR="00000000" w:rsidTr="007B62E0">
        <w:tc>
          <w:tcPr>
            <w:tcW w:w="30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lastRenderedPageBreak/>
              <w:t>Restricted Registration</w:t>
            </w:r>
          </w:p>
          <w:p w:rsidR="00000000" w:rsidRPr="007B62E0" w:rsidRDefault="00FC6779" w:rsidP="007B62E0">
            <w:pPr>
              <w:pStyle w:val="BodyText"/>
            </w:pPr>
            <w:r w:rsidRPr="007B62E0">
              <w:t>ICTCBL2005B</w:t>
            </w:r>
          </w:p>
          <w:p w:rsidR="00000000" w:rsidRPr="007B62E0" w:rsidRDefault="00FC6779" w:rsidP="007B62E0">
            <w:pPr>
              <w:pStyle w:val="BodyText"/>
            </w:pPr>
            <w:r w:rsidRPr="007B62E0">
              <w:t>ICTCBL2006B</w:t>
            </w:r>
          </w:p>
          <w:p w:rsidR="00000000" w:rsidRPr="007B62E0" w:rsidRDefault="00FC6779" w:rsidP="007B62E0">
            <w:pPr>
              <w:pStyle w:val="BodyText"/>
            </w:pPr>
            <w:r w:rsidRPr="007B62E0">
              <w:t>ICTCBL2008B</w:t>
            </w:r>
          </w:p>
          <w:p w:rsidR="00000000" w:rsidRPr="007B62E0" w:rsidRDefault="00FC6779" w:rsidP="007B62E0">
            <w:pPr>
              <w:pStyle w:val="BodyText"/>
            </w:pPr>
            <w:r w:rsidRPr="007B62E0">
              <w:t>ICTCMP2022B</w:t>
            </w:r>
          </w:p>
          <w:p w:rsidR="00000000" w:rsidRDefault="00FC6779" w:rsidP="007B62E0">
            <w:pPr>
              <w:pStyle w:val="BodyText"/>
              <w:rPr>
                <w:lang w:val="en-NZ"/>
              </w:rPr>
            </w:pPr>
            <w:r w:rsidRPr="007B62E0">
              <w:t>ICTWHS2170B</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Australian Communicati</w:t>
            </w:r>
            <w:r w:rsidRPr="007B62E0">
              <w:t>ons and Media Authority</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Restricted Registered Cabler</w:t>
            </w:r>
          </w:p>
          <w:p w:rsidR="00000000" w:rsidRDefault="00FC6779" w:rsidP="007B62E0">
            <w:pPr>
              <w:pStyle w:val="BodyText"/>
              <w:rPr>
                <w:lang w:val="en-NZ"/>
              </w:rPr>
            </w:pPr>
            <w:r w:rsidRPr="007B62E0">
              <w:t>TITAB registered assessor</w:t>
            </w:r>
          </w:p>
        </w:tc>
      </w:tr>
      <w:tr w:rsidR="00000000" w:rsidTr="007B62E0">
        <w:tc>
          <w:tcPr>
            <w:tcW w:w="30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Open Registration</w:t>
            </w:r>
          </w:p>
          <w:p w:rsidR="00000000" w:rsidRPr="007B62E0" w:rsidRDefault="00FC6779" w:rsidP="007B62E0">
            <w:pPr>
              <w:pStyle w:val="BodyText"/>
            </w:pPr>
            <w:r w:rsidRPr="007B62E0">
              <w:t>ICTCBL2005B</w:t>
            </w:r>
          </w:p>
          <w:p w:rsidR="00000000" w:rsidRPr="007B62E0" w:rsidRDefault="00FC6779" w:rsidP="007B62E0">
            <w:pPr>
              <w:pStyle w:val="BodyText"/>
            </w:pPr>
            <w:r w:rsidRPr="007B62E0">
              <w:t>ICTCBL2006B</w:t>
            </w:r>
          </w:p>
          <w:p w:rsidR="00000000" w:rsidRPr="007B62E0" w:rsidRDefault="00FC6779" w:rsidP="007B62E0">
            <w:pPr>
              <w:pStyle w:val="BodyText"/>
            </w:pPr>
            <w:r w:rsidRPr="007B62E0">
              <w:t>ICTCBL2008B</w:t>
            </w:r>
          </w:p>
          <w:p w:rsidR="00000000" w:rsidRPr="007B62E0" w:rsidRDefault="00FC6779" w:rsidP="007B62E0">
            <w:pPr>
              <w:pStyle w:val="BodyText"/>
            </w:pPr>
            <w:r w:rsidRPr="007B62E0">
              <w:t>ICTCBL2012B</w:t>
            </w:r>
          </w:p>
          <w:p w:rsidR="00000000" w:rsidRPr="007B62E0" w:rsidRDefault="00FC6779" w:rsidP="007B62E0">
            <w:pPr>
              <w:pStyle w:val="BodyText"/>
            </w:pPr>
            <w:r w:rsidRPr="007B62E0">
              <w:t>ICTCBL2017B</w:t>
            </w:r>
          </w:p>
          <w:p w:rsidR="00000000" w:rsidRPr="007B62E0" w:rsidRDefault="00FC6779" w:rsidP="007B62E0">
            <w:pPr>
              <w:pStyle w:val="BodyText"/>
            </w:pPr>
            <w:r w:rsidRPr="007B62E0">
              <w:t>ICTCMP2022B</w:t>
            </w:r>
          </w:p>
          <w:p w:rsidR="00000000" w:rsidRDefault="00FC6779" w:rsidP="007B62E0">
            <w:pPr>
              <w:pStyle w:val="BodyText"/>
              <w:rPr>
                <w:lang w:val="en-NZ"/>
              </w:rPr>
            </w:pPr>
            <w:r w:rsidRPr="007B62E0">
              <w:t>ICTWHS2170B</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Australian Communications and Media Authority</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Open Registered Cabler</w:t>
            </w:r>
          </w:p>
          <w:p w:rsidR="00000000" w:rsidRDefault="00FC6779" w:rsidP="007B62E0">
            <w:pPr>
              <w:pStyle w:val="BodyText"/>
              <w:rPr>
                <w:lang w:val="en-NZ"/>
              </w:rPr>
            </w:pPr>
            <w:r w:rsidRPr="007B62E0">
              <w:t>TITA</w:t>
            </w:r>
            <w:r w:rsidRPr="007B62E0">
              <w:t>B registered assessor</w:t>
            </w:r>
          </w:p>
        </w:tc>
      </w:tr>
      <w:tr w:rsidR="00000000" w:rsidTr="007B62E0">
        <w:tc>
          <w:tcPr>
            <w:tcW w:w="30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Lift Registration</w:t>
            </w:r>
          </w:p>
          <w:p w:rsidR="00000000" w:rsidRDefault="00FC6779" w:rsidP="007B62E0">
            <w:pPr>
              <w:pStyle w:val="BodyText"/>
              <w:rPr>
                <w:lang w:val="en-NZ"/>
              </w:rPr>
            </w:pPr>
            <w:r w:rsidRPr="007B62E0">
              <w:t>ICTCBL2138A</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Australian Communications and Media Authority</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Lift Registered Cabler</w:t>
            </w:r>
          </w:p>
          <w:p w:rsidR="00000000" w:rsidRDefault="00FC6779" w:rsidP="007B62E0">
            <w:pPr>
              <w:pStyle w:val="BodyText"/>
              <w:rPr>
                <w:lang w:val="en-NZ"/>
              </w:rPr>
            </w:pPr>
            <w:r w:rsidRPr="007B62E0">
              <w:t>TITAB registered assessor</w:t>
            </w:r>
          </w:p>
        </w:tc>
      </w:tr>
      <w:tr w:rsidR="00000000" w:rsidTr="007B62E0">
        <w:tc>
          <w:tcPr>
            <w:tcW w:w="30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Endorsement – Structured Cabling</w:t>
            </w:r>
          </w:p>
          <w:p w:rsidR="00000000" w:rsidRDefault="00FC6779" w:rsidP="007B62E0">
            <w:pPr>
              <w:pStyle w:val="BodyText"/>
              <w:rPr>
                <w:lang w:val="en-NZ"/>
              </w:rPr>
            </w:pPr>
            <w:r w:rsidRPr="007B62E0">
              <w:t>ICTCBL3009B</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 xml:space="preserve">Telecommunications industry preferred (previously mandated by </w:t>
            </w:r>
            <w:r w:rsidRPr="007B62E0">
              <w:t>ACMA)</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Open Registered Cabler</w:t>
            </w:r>
          </w:p>
          <w:p w:rsidR="00000000" w:rsidRPr="007B62E0" w:rsidRDefault="00FC6779" w:rsidP="007B62E0">
            <w:pPr>
              <w:pStyle w:val="BodyText"/>
            </w:pPr>
            <w:r w:rsidRPr="007B62E0">
              <w:t xml:space="preserve">TITAB registered assessor </w:t>
            </w:r>
          </w:p>
          <w:p w:rsidR="00000000" w:rsidRDefault="00FC6779" w:rsidP="007B62E0">
            <w:pPr>
              <w:pStyle w:val="BodyText"/>
              <w:rPr>
                <w:lang w:val="en-NZ"/>
              </w:rPr>
            </w:pPr>
            <w:r w:rsidRPr="007B62E0">
              <w:t>Equivalent competency</w:t>
            </w:r>
          </w:p>
        </w:tc>
      </w:tr>
      <w:tr w:rsidR="00000000" w:rsidTr="007B62E0">
        <w:trPr>
          <w:trHeight w:val="21"/>
        </w:trPr>
        <w:tc>
          <w:tcPr>
            <w:tcW w:w="30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Endorsement – Optical Fibre</w:t>
            </w:r>
          </w:p>
          <w:p w:rsidR="00000000" w:rsidRDefault="00FC6779" w:rsidP="007B62E0">
            <w:pPr>
              <w:pStyle w:val="BodyText"/>
              <w:rPr>
                <w:lang w:val="en-NZ"/>
              </w:rPr>
            </w:pPr>
            <w:r w:rsidRPr="007B62E0">
              <w:t>ICTCBL3010B</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Telecommunications industry preferred (previously mandated by ACMA)</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Open Registered Cabler</w:t>
            </w:r>
          </w:p>
          <w:p w:rsidR="00000000" w:rsidRPr="007B62E0" w:rsidRDefault="00FC6779" w:rsidP="007B62E0">
            <w:pPr>
              <w:pStyle w:val="BodyText"/>
            </w:pPr>
            <w:r w:rsidRPr="007B62E0">
              <w:t xml:space="preserve">TITAB registered assessor </w:t>
            </w:r>
          </w:p>
          <w:p w:rsidR="00000000" w:rsidRDefault="00FC6779" w:rsidP="007B62E0">
            <w:pPr>
              <w:pStyle w:val="BodyText"/>
              <w:rPr>
                <w:lang w:val="en-NZ"/>
              </w:rPr>
            </w:pPr>
            <w:r w:rsidRPr="007B62E0">
              <w:t>Equivalent competency</w:t>
            </w:r>
          </w:p>
        </w:tc>
      </w:tr>
      <w:tr w:rsidR="00000000" w:rsidTr="007B62E0">
        <w:tc>
          <w:tcPr>
            <w:tcW w:w="30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Endorsement – Coaxial Cable</w:t>
            </w:r>
          </w:p>
          <w:p w:rsidR="00000000" w:rsidRDefault="00FC6779" w:rsidP="007B62E0">
            <w:pPr>
              <w:pStyle w:val="BodyText"/>
              <w:rPr>
                <w:lang w:val="en-NZ"/>
              </w:rPr>
            </w:pPr>
            <w:r w:rsidRPr="007B62E0">
              <w:t>ICTCBL3011B</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Telecommunications industry preferred (previously mandated by ACMA)</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Open Registered Cabler</w:t>
            </w:r>
          </w:p>
          <w:p w:rsidR="00000000" w:rsidRPr="007B62E0" w:rsidRDefault="00FC6779" w:rsidP="007B62E0">
            <w:pPr>
              <w:pStyle w:val="BodyText"/>
            </w:pPr>
            <w:r w:rsidRPr="007B62E0">
              <w:t xml:space="preserve">TITAB registered assessor </w:t>
            </w:r>
          </w:p>
          <w:p w:rsidR="00000000" w:rsidRDefault="00FC6779" w:rsidP="007B62E0">
            <w:pPr>
              <w:pStyle w:val="BodyText"/>
              <w:rPr>
                <w:lang w:val="en-NZ"/>
              </w:rPr>
            </w:pPr>
            <w:r w:rsidRPr="007B62E0">
              <w:t>Equivalent competency</w:t>
            </w:r>
          </w:p>
        </w:tc>
      </w:tr>
      <w:tr w:rsidR="00000000" w:rsidTr="007B62E0">
        <w:tc>
          <w:tcPr>
            <w:tcW w:w="30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Endorsement – Aerial</w:t>
            </w:r>
          </w:p>
          <w:p w:rsidR="00000000" w:rsidRPr="007B62E0" w:rsidRDefault="00FC6779" w:rsidP="007B62E0">
            <w:pPr>
              <w:pStyle w:val="BodyText"/>
            </w:pPr>
            <w:r w:rsidRPr="007B62E0">
              <w:t>ICTCBL2016A</w:t>
            </w:r>
          </w:p>
          <w:p w:rsidR="00000000" w:rsidRPr="007B62E0" w:rsidRDefault="00FC6779" w:rsidP="007B62E0">
            <w:pPr>
              <w:pStyle w:val="BodyText"/>
            </w:pPr>
            <w:r w:rsidRPr="007B62E0">
              <w:t>ICTCBL3020A</w:t>
            </w:r>
          </w:p>
          <w:p w:rsidR="00000000" w:rsidRDefault="00FC6779" w:rsidP="007B62E0">
            <w:pPr>
              <w:pStyle w:val="BodyText"/>
              <w:rPr>
                <w:lang w:val="en-NZ"/>
              </w:rPr>
            </w:pPr>
            <w:r w:rsidRPr="007B62E0">
              <w:t>ICTCBL3021A</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Telecommunications industry preferred (previously mandated by ACMA)</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Open Registered Cabler</w:t>
            </w:r>
          </w:p>
          <w:p w:rsidR="00000000" w:rsidRPr="007B62E0" w:rsidRDefault="00FC6779" w:rsidP="007B62E0">
            <w:pPr>
              <w:pStyle w:val="BodyText"/>
            </w:pPr>
            <w:r w:rsidRPr="007B62E0">
              <w:t xml:space="preserve">TITAB registered assessor </w:t>
            </w:r>
          </w:p>
          <w:p w:rsidR="00000000" w:rsidRDefault="00FC6779" w:rsidP="007B62E0">
            <w:pPr>
              <w:pStyle w:val="BodyText"/>
              <w:rPr>
                <w:lang w:val="en-NZ"/>
              </w:rPr>
            </w:pPr>
            <w:r w:rsidRPr="007B62E0">
              <w:t>Equivalent competencies</w:t>
            </w:r>
          </w:p>
        </w:tc>
      </w:tr>
      <w:tr w:rsidR="00000000" w:rsidTr="007B62E0">
        <w:tc>
          <w:tcPr>
            <w:tcW w:w="30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Endorsement – Underground</w:t>
            </w:r>
          </w:p>
          <w:p w:rsidR="00000000" w:rsidRPr="007B62E0" w:rsidRDefault="00FC6779" w:rsidP="007B62E0">
            <w:pPr>
              <w:pStyle w:val="BodyText"/>
            </w:pPr>
            <w:r w:rsidRPr="007B62E0">
              <w:lastRenderedPageBreak/>
              <w:t>ICTCBL2016A</w:t>
            </w:r>
          </w:p>
          <w:p w:rsidR="00000000" w:rsidRPr="007B62E0" w:rsidRDefault="00FC6779" w:rsidP="007B62E0">
            <w:pPr>
              <w:pStyle w:val="BodyText"/>
            </w:pPr>
            <w:r w:rsidRPr="007B62E0">
              <w:t>ICTCBL3018A</w:t>
            </w:r>
          </w:p>
          <w:p w:rsidR="00000000" w:rsidRDefault="00FC6779" w:rsidP="007B62E0">
            <w:pPr>
              <w:pStyle w:val="BodyText"/>
              <w:rPr>
                <w:lang w:val="en-NZ"/>
              </w:rPr>
            </w:pPr>
            <w:r w:rsidRPr="007B62E0">
              <w:t>ICTCBL3019A</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 xml:space="preserve">Telecommunications industry </w:t>
            </w:r>
            <w:r w:rsidRPr="007B62E0">
              <w:lastRenderedPageBreak/>
              <w:t>preferred (</w:t>
            </w:r>
            <w:r w:rsidRPr="007B62E0">
              <w:t>previously mandated by ACMA)</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lastRenderedPageBreak/>
              <w:t>Open Registered Cabler</w:t>
            </w:r>
          </w:p>
          <w:p w:rsidR="00000000" w:rsidRPr="007B62E0" w:rsidRDefault="00FC6779" w:rsidP="007B62E0">
            <w:pPr>
              <w:pStyle w:val="BodyText"/>
            </w:pPr>
            <w:r w:rsidRPr="007B62E0">
              <w:lastRenderedPageBreak/>
              <w:t xml:space="preserve">TITAB registered assessor </w:t>
            </w:r>
          </w:p>
          <w:p w:rsidR="00000000" w:rsidRDefault="00FC6779" w:rsidP="007B62E0">
            <w:pPr>
              <w:pStyle w:val="BodyText"/>
              <w:rPr>
                <w:lang w:val="en-NZ"/>
              </w:rPr>
            </w:pPr>
            <w:r w:rsidRPr="007B62E0">
              <w:t>Equivalent competencies</w:t>
            </w:r>
          </w:p>
        </w:tc>
      </w:tr>
      <w:tr w:rsidR="00000000" w:rsidRPr="007B62E0" w:rsidTr="007B62E0">
        <w:trPr>
          <w:trHeight w:val="21"/>
        </w:trPr>
        <w:tc>
          <w:tcPr>
            <w:tcW w:w="30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lastRenderedPageBreak/>
              <w:t>Endorsement – Cable and System Testing</w:t>
            </w:r>
          </w:p>
          <w:p w:rsidR="00000000" w:rsidRDefault="00FC6779" w:rsidP="007B62E0">
            <w:pPr>
              <w:pStyle w:val="BodyText"/>
              <w:rPr>
                <w:lang w:val="en-NZ"/>
              </w:rPr>
            </w:pPr>
            <w:r w:rsidRPr="007B62E0">
              <w:t>ICTCBL3013A</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Telecommunications industry preferred (previously mandated by ACMA)</w:t>
            </w:r>
          </w:p>
        </w:tc>
        <w:tc>
          <w:tcPr>
            <w:tcW w:w="31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Open Registered Cabler</w:t>
            </w:r>
          </w:p>
          <w:p w:rsidR="00000000" w:rsidRPr="007B62E0" w:rsidRDefault="00FC6779" w:rsidP="007B62E0">
            <w:pPr>
              <w:pStyle w:val="BodyText"/>
            </w:pPr>
            <w:r w:rsidRPr="007B62E0">
              <w:t>TITAB regi</w:t>
            </w:r>
            <w:r w:rsidRPr="007B62E0">
              <w:t xml:space="preserve">stered assessor </w:t>
            </w:r>
          </w:p>
          <w:p w:rsidR="00000000" w:rsidRPr="007B62E0" w:rsidRDefault="00FC6779" w:rsidP="007B62E0">
            <w:pPr>
              <w:pStyle w:val="BodyText"/>
            </w:pPr>
            <w:r w:rsidRPr="007B62E0">
              <w:t xml:space="preserve">Equivalent competency </w:t>
            </w:r>
          </w:p>
        </w:tc>
      </w:tr>
    </w:tbl>
    <w:p w:rsidR="00000000" w:rsidRPr="007B62E0" w:rsidRDefault="00FC6779" w:rsidP="007B62E0">
      <w:pPr>
        <w:pStyle w:val="BodyText"/>
      </w:pPr>
    </w:p>
    <w:p w:rsidR="00000000" w:rsidRPr="007B62E0" w:rsidRDefault="00FC6779" w:rsidP="007B62E0">
      <w:pPr>
        <w:pStyle w:val="BodyText"/>
      </w:pPr>
      <w:r w:rsidRPr="007B62E0">
        <w:rPr>
          <w:rStyle w:val="SpecialBold"/>
        </w:rPr>
        <w:t xml:space="preserve">TITAB and TITAB REGISTERED ASSESSORS </w:t>
      </w:r>
    </w:p>
    <w:p w:rsidR="00000000" w:rsidRPr="007B62E0" w:rsidRDefault="00FC6779" w:rsidP="007B62E0">
      <w:pPr>
        <w:pStyle w:val="BodyText"/>
      </w:pPr>
    </w:p>
    <w:p w:rsidR="00000000" w:rsidRPr="007B62E0" w:rsidRDefault="00FC6779" w:rsidP="007B62E0">
      <w:pPr>
        <w:pStyle w:val="BodyText"/>
      </w:pPr>
      <w:r w:rsidRPr="007B62E0">
        <w:t>Due to the regulatory aspects of the Telecommunications Training Package, it is vital that compliance is achieved in the areas of vocational education and training as well as sector specific ‘licensing’/registration requirements.</w:t>
      </w:r>
    </w:p>
    <w:p w:rsidR="00000000" w:rsidRPr="007B62E0" w:rsidRDefault="00FC6779" w:rsidP="007B62E0">
      <w:pPr>
        <w:pStyle w:val="BodyText"/>
      </w:pPr>
    </w:p>
    <w:p w:rsidR="00000000" w:rsidRPr="007B62E0" w:rsidRDefault="00FC6779" w:rsidP="007B62E0">
      <w:pPr>
        <w:pStyle w:val="BodyText"/>
      </w:pPr>
      <w:r w:rsidRPr="007B62E0">
        <w:t>Prior to October 2000, th</w:t>
      </w:r>
      <w:r w:rsidRPr="007B62E0">
        <w:t>e ‘ACMA Cabling Provider Rules Registration’ was known as ‘licensing’ and included several levels of cabling licences and ‘Endorsements’. Since 2000, the Australian Communications and Media Authority (ACMA) - the telecommunications regulator - has mandated</w:t>
      </w:r>
      <w:r w:rsidRPr="007B62E0">
        <w:t xml:space="preserve"> that particular competencies apply to registration therefore this Training Package is now a combination of both mandatory and voluntary or industry requirements. Selected competencies within Training Package qualifications allow candidates to qualify for </w:t>
      </w:r>
      <w:r w:rsidRPr="007B62E0">
        <w:t>the ‘ACMA Cabling Provider Rules (CPR) Registration’, either by gaining a full or part qualification or a skill set or Statement of Attainment.</w:t>
      </w:r>
    </w:p>
    <w:p w:rsidR="00000000" w:rsidRPr="007B62E0" w:rsidRDefault="00FC6779" w:rsidP="007B62E0">
      <w:pPr>
        <w:pStyle w:val="BodyText"/>
      </w:pPr>
    </w:p>
    <w:p w:rsidR="00000000" w:rsidRPr="007B62E0" w:rsidRDefault="00FC6779" w:rsidP="007B62E0">
      <w:pPr>
        <w:pStyle w:val="BodyText"/>
      </w:pPr>
      <w:r w:rsidRPr="007B62E0">
        <w:t>TITAB was funded by the Federal Government, through the ACMA, to provide Registered Assessors to assess telecom</w:t>
      </w:r>
      <w:r w:rsidRPr="007B62E0">
        <w:t>munications competency standards, as part of the statutory obligations and mandatory ‘licensing’/registration requirements. The management and co-ordination of the Registered Assessors was then delegated to TITAB as the industry moved to co-regulation.</w:t>
      </w:r>
    </w:p>
    <w:p w:rsidR="00000000" w:rsidRPr="007B62E0" w:rsidRDefault="00FC6779" w:rsidP="007B62E0">
      <w:pPr>
        <w:pStyle w:val="BodyText"/>
      </w:pPr>
    </w:p>
    <w:p w:rsidR="00000000" w:rsidRPr="007B62E0" w:rsidRDefault="00FC6779" w:rsidP="007B62E0">
      <w:pPr>
        <w:pStyle w:val="BodyText"/>
      </w:pPr>
      <w:r w:rsidRPr="007B62E0">
        <w:t>Th</w:t>
      </w:r>
      <w:r w:rsidRPr="007B62E0">
        <w:t>e Registered Assessors are supported by TITAB and must fulfill a number of conditions to maintain current TITAB Assessor registration. This comprehensive network of skilled and knowledgeable TITAB Registered Assessors is used extensively by the telecommuni</w:t>
      </w:r>
      <w:r w:rsidRPr="007B62E0">
        <w:t>cations sector to implement both the ‘licensing’/registration and AQTF requirements.</w:t>
      </w:r>
    </w:p>
    <w:p w:rsidR="00000000" w:rsidRPr="007B62E0" w:rsidRDefault="00FC6779" w:rsidP="007B62E0">
      <w:pPr>
        <w:pStyle w:val="BodyText"/>
      </w:pPr>
    </w:p>
    <w:p w:rsidR="00000000" w:rsidRPr="007B62E0" w:rsidRDefault="00FC6779" w:rsidP="007B62E0">
      <w:pPr>
        <w:pStyle w:val="BodyText"/>
      </w:pPr>
      <w:r w:rsidRPr="007B62E0">
        <w:t>TITAB’s contact details are:</w:t>
      </w:r>
    </w:p>
    <w:p w:rsidR="00000000" w:rsidRPr="007B62E0" w:rsidRDefault="00FC6779" w:rsidP="007B62E0">
      <w:pPr>
        <w:pStyle w:val="BodyText"/>
      </w:pPr>
      <w:r w:rsidRPr="007B62E0">
        <w:t>PO Box 348  Carlton South  Victoria  3053</w:t>
      </w:r>
    </w:p>
    <w:p w:rsidR="00000000" w:rsidRPr="007B62E0" w:rsidRDefault="00FC6779" w:rsidP="007B62E0">
      <w:pPr>
        <w:pStyle w:val="BodyText"/>
      </w:pPr>
      <w:r w:rsidRPr="007B62E0">
        <w:t>Phone:  03 9349 4955</w:t>
      </w:r>
    </w:p>
    <w:p w:rsidR="00000000" w:rsidRPr="007B62E0" w:rsidRDefault="00FC6779" w:rsidP="007B62E0">
      <w:pPr>
        <w:pStyle w:val="BodyText"/>
      </w:pPr>
      <w:r w:rsidRPr="007B62E0">
        <w:t>Fax:  03 9349 4844</w:t>
      </w:r>
    </w:p>
    <w:p w:rsidR="00000000" w:rsidRPr="007B62E0" w:rsidRDefault="00FC6779" w:rsidP="007B62E0">
      <w:pPr>
        <w:pStyle w:val="BodyText"/>
      </w:pPr>
      <w:r w:rsidRPr="007B62E0">
        <w:t>Email:  info@titab.com.au</w:t>
      </w:r>
    </w:p>
    <w:p w:rsidR="00000000" w:rsidRPr="007B62E0" w:rsidRDefault="00FC6779" w:rsidP="007B62E0">
      <w:pPr>
        <w:pStyle w:val="BodyText"/>
      </w:pPr>
      <w:r w:rsidRPr="007B62E0">
        <w:t>Website:  www.titab.com.au</w:t>
      </w:r>
    </w:p>
    <w:p w:rsidR="00000000" w:rsidRPr="007B62E0" w:rsidRDefault="00FC6779" w:rsidP="007B62E0">
      <w:pPr>
        <w:pStyle w:val="BodyText"/>
      </w:pPr>
    </w:p>
    <w:p w:rsidR="00000000" w:rsidRPr="007B62E0" w:rsidRDefault="00FC6779" w:rsidP="007B62E0">
      <w:pPr>
        <w:pStyle w:val="BodyText"/>
      </w:pPr>
      <w:r w:rsidRPr="007B62E0">
        <w:rPr>
          <w:rStyle w:val="SpecialBold"/>
        </w:rPr>
        <w:t>Asses</w:t>
      </w:r>
      <w:r w:rsidRPr="007B62E0">
        <w:rPr>
          <w:rStyle w:val="SpecialBold"/>
        </w:rPr>
        <w:t>sor Competencies</w:t>
      </w:r>
    </w:p>
    <w:p w:rsidR="00000000" w:rsidRPr="007B62E0" w:rsidRDefault="00FC6779" w:rsidP="007B62E0">
      <w:pPr>
        <w:pStyle w:val="BodyText"/>
      </w:pPr>
    </w:p>
    <w:p w:rsidR="00000000" w:rsidRPr="007B62E0" w:rsidRDefault="00FC6779" w:rsidP="007B62E0">
      <w:pPr>
        <w:pStyle w:val="BodyText"/>
      </w:pPr>
      <w:r w:rsidRPr="007B62E0">
        <w:t>The AQTF 2007 specifies mandatory competency requirements for assessors. For information, Element 1.4 from the AQTF 2007 Essential Standards for Registration follows:</w:t>
      </w:r>
    </w:p>
    <w:p w:rsidR="00000000" w:rsidRPr="007B62E0" w:rsidRDefault="00FC6779" w:rsidP="007B62E0">
      <w:pPr>
        <w:pStyle w:val="BodyText"/>
      </w:pPr>
      <w:r w:rsidRPr="007B62E0">
        <w:t>1.4</w:t>
      </w:r>
      <w:r w:rsidRPr="007B62E0">
        <w:tab/>
      </w:r>
      <w:r w:rsidRPr="007B62E0">
        <w:t>Training and assessment are conducted by trainers and assessors who:</w:t>
      </w:r>
    </w:p>
    <w:p w:rsidR="00000000" w:rsidRPr="007B62E0" w:rsidRDefault="00FC6779" w:rsidP="007B62E0">
      <w:pPr>
        <w:pStyle w:val="BodyText"/>
      </w:pPr>
      <w:r w:rsidRPr="007B62E0">
        <w:lastRenderedPageBreak/>
        <w:t>a)</w:t>
      </w:r>
      <w:r w:rsidRPr="007B62E0">
        <w:tab/>
        <w:t xml:space="preserve">have the necessary training and assessment competencies as determined by the National   </w:t>
      </w:r>
      <w:r w:rsidRPr="007B62E0">
        <w:tab/>
        <w:t>Quality Council or its successors</w:t>
      </w:r>
    </w:p>
    <w:p w:rsidR="00000000" w:rsidRPr="007B62E0" w:rsidRDefault="00FC6779" w:rsidP="007B62E0">
      <w:pPr>
        <w:pStyle w:val="BodyText"/>
      </w:pPr>
      <w:r w:rsidRPr="007B62E0">
        <w:t>b)</w:t>
      </w:r>
      <w:r w:rsidRPr="007B62E0">
        <w:tab/>
        <w:t xml:space="preserve">have the relevant vocational competencies at least to the </w:t>
      </w:r>
      <w:r w:rsidRPr="007B62E0">
        <w:t xml:space="preserve">level being delivered or </w:t>
      </w:r>
      <w:r w:rsidRPr="007B62E0">
        <w:tab/>
        <w:t>assessed</w:t>
      </w:r>
    </w:p>
    <w:p w:rsidR="00000000" w:rsidRPr="007B62E0" w:rsidRDefault="00FC6779" w:rsidP="007B62E0">
      <w:pPr>
        <w:pStyle w:val="BodyText"/>
      </w:pPr>
      <w:r w:rsidRPr="007B62E0">
        <w:t>c)</w:t>
      </w:r>
      <w:r w:rsidRPr="007B62E0">
        <w:tab/>
        <w:t xml:space="preserve">continue developing their vocational and training and assessment competencies to </w:t>
      </w:r>
      <w:r w:rsidRPr="007B62E0">
        <w:tab/>
        <w:t>support continuous improvements in delivery of the RTO’s services.</w:t>
      </w:r>
    </w:p>
    <w:p w:rsidR="00000000" w:rsidRPr="007B62E0" w:rsidRDefault="00FC6779" w:rsidP="007B62E0">
      <w:pPr>
        <w:pStyle w:val="BodyText"/>
      </w:pPr>
    </w:p>
    <w:p w:rsidR="00000000" w:rsidRPr="007B62E0" w:rsidRDefault="00FC6779" w:rsidP="007B62E0">
      <w:pPr>
        <w:pStyle w:val="BodyText"/>
      </w:pPr>
      <w:r w:rsidRPr="007B62E0">
        <w:rPr>
          <w:rStyle w:val="SpecialBold"/>
        </w:rPr>
        <w:t>Requirements for Candidates</w:t>
      </w:r>
    </w:p>
    <w:p w:rsidR="00000000" w:rsidRPr="007B62E0" w:rsidRDefault="00FC6779" w:rsidP="007B62E0">
      <w:pPr>
        <w:pStyle w:val="BodyText"/>
      </w:pPr>
    </w:p>
    <w:p w:rsidR="00000000" w:rsidRPr="007B62E0" w:rsidRDefault="00FC6779" w:rsidP="007B62E0">
      <w:pPr>
        <w:pStyle w:val="BodyText"/>
      </w:pPr>
      <w:r w:rsidRPr="007B62E0">
        <w:t>English language, literacy and other sk</w:t>
      </w:r>
      <w:r w:rsidRPr="007B62E0">
        <w:t>ill requirements</w:t>
      </w:r>
    </w:p>
    <w:p w:rsidR="00000000" w:rsidRPr="007B62E0" w:rsidRDefault="00FC6779" w:rsidP="007B62E0">
      <w:pPr>
        <w:pStyle w:val="BodyText"/>
      </w:pPr>
      <w:r w:rsidRPr="007B62E0">
        <w:t>It is part of an RTO’s responsibility to provide appropriate information to candidates to ensure that candidates understand the requirements for language, literacy and other skill requirements prior to learning and assessment. Assessors ca</w:t>
      </w:r>
      <w:r w:rsidRPr="007B62E0">
        <w:t>rrying out this responsibility must ensure candidates or potential candidates are advised effectively of the underlying skill requirements.</w:t>
      </w:r>
    </w:p>
    <w:p w:rsidR="00000000" w:rsidRPr="007B62E0" w:rsidRDefault="00FC6779" w:rsidP="007B62E0">
      <w:pPr>
        <w:pStyle w:val="BodyText"/>
      </w:pPr>
      <w:r w:rsidRPr="007B62E0">
        <w:t>Candidates who may have difficulty meeting these requirements must be provided with advice and options, such as appr</w:t>
      </w:r>
      <w:r w:rsidRPr="007B62E0">
        <w:t>opriate language, literacy and numeracy skills training.</w:t>
      </w:r>
    </w:p>
    <w:p w:rsidR="00000000" w:rsidRPr="007B62E0" w:rsidRDefault="00FC6779" w:rsidP="007B62E0">
      <w:pPr>
        <w:pStyle w:val="BodyText"/>
      </w:pPr>
      <w:r w:rsidRPr="007B62E0">
        <w:t xml:space="preserve">Technology applications are also required as part of the competency specifications of some ICT10 Integrated Telecommunications Training Package competency units. Further, complex cognitive skills in </w:t>
      </w:r>
      <w:r w:rsidRPr="007B62E0">
        <w:t>planning, research, interpretation, analysis and synthesis form part of the skills requirements of many units.</w:t>
      </w:r>
    </w:p>
    <w:p w:rsidR="00000000" w:rsidRPr="007B62E0" w:rsidRDefault="00FC6779" w:rsidP="007B62E0">
      <w:pPr>
        <w:pStyle w:val="BodyText"/>
      </w:pPr>
      <w:r w:rsidRPr="007B62E0">
        <w:t>In a learning and assessment pathway, some of these skills can be developed through the learning process. However, this will depend on the approa</w:t>
      </w:r>
      <w:r w:rsidRPr="007B62E0">
        <w:t>ch adopted in the learning strategy and learning program content and the level of resourcing available.</w:t>
      </w:r>
    </w:p>
    <w:p w:rsidR="00000000" w:rsidRPr="007B62E0" w:rsidRDefault="00FC6779" w:rsidP="007B62E0">
      <w:pPr>
        <w:pStyle w:val="BodyText"/>
      </w:pPr>
      <w:r w:rsidRPr="007B62E0">
        <w:t>In some situations, implementation may be based on an assumption that learners/candidates possess these skills. In these circumstances, and in an assess</w:t>
      </w:r>
      <w:r w:rsidRPr="007B62E0">
        <w:t>ment-only pathway, candidates must be made aware of the specific skills that underpin the outcomes and performance requirements and ensure they are capable of demonstrating competence. Where essential skills need to be acquired, options for meeting these s</w:t>
      </w:r>
      <w:r w:rsidRPr="007B62E0">
        <w:t>kill gaps must be provided.</w:t>
      </w:r>
    </w:p>
    <w:p w:rsidR="00000000" w:rsidRPr="007B62E0" w:rsidRDefault="00FC6779" w:rsidP="007B62E0">
      <w:pPr>
        <w:pStyle w:val="BodyText"/>
      </w:pPr>
    </w:p>
    <w:p w:rsidR="00000000" w:rsidRPr="007B62E0" w:rsidRDefault="00FC6779" w:rsidP="007B62E0">
      <w:pPr>
        <w:pStyle w:val="BodyText"/>
      </w:pPr>
      <w:r w:rsidRPr="007B62E0">
        <w:rPr>
          <w:rStyle w:val="SpecialBold"/>
        </w:rPr>
        <w:t>Requirements for RTOs</w:t>
      </w:r>
    </w:p>
    <w:p w:rsidR="00000000" w:rsidRPr="007B62E0" w:rsidRDefault="00FC6779" w:rsidP="007B62E0">
      <w:pPr>
        <w:pStyle w:val="BodyText"/>
      </w:pPr>
      <w:r w:rsidRPr="007B62E0">
        <w:rPr>
          <w:rStyle w:val="SpecialBold"/>
        </w:rPr>
        <w:t>Training and assessment in remote and regional areas</w:t>
      </w:r>
    </w:p>
    <w:p w:rsidR="00000000" w:rsidRPr="007B62E0" w:rsidRDefault="00FC6779" w:rsidP="007B62E0">
      <w:pPr>
        <w:pStyle w:val="BodyText"/>
      </w:pPr>
    </w:p>
    <w:p w:rsidR="00000000" w:rsidRPr="007B62E0" w:rsidRDefault="00FC6779" w:rsidP="007B62E0">
      <w:pPr>
        <w:pStyle w:val="BodyText"/>
      </w:pPr>
      <w:r w:rsidRPr="007B62E0">
        <w:t>Training and assessing candidates in remote and regional areas present a range of challenges. These include:</w:t>
      </w:r>
    </w:p>
    <w:p w:rsidR="00000000" w:rsidRPr="007B62E0" w:rsidRDefault="00FC6779" w:rsidP="007B62E0">
      <w:pPr>
        <w:pStyle w:val="ListBullet"/>
      </w:pPr>
      <w:r w:rsidRPr="007B62E0">
        <w:t>lack of numbers preventing the establishm</w:t>
      </w:r>
      <w:r w:rsidRPr="007B62E0">
        <w:t>ent of traditional class sizes</w:t>
      </w:r>
    </w:p>
    <w:p w:rsidR="00000000" w:rsidRPr="007B62E0" w:rsidRDefault="00FC6779" w:rsidP="007B62E0">
      <w:pPr>
        <w:pStyle w:val="ListBullet"/>
      </w:pPr>
      <w:r w:rsidRPr="007B62E0">
        <w:t>physical remoteness of some communities, where access to training facilities is limited</w:t>
      </w:r>
    </w:p>
    <w:p w:rsidR="00000000" w:rsidRPr="007B62E0" w:rsidRDefault="00FC6779" w:rsidP="007B62E0">
      <w:pPr>
        <w:pStyle w:val="ListBullet"/>
      </w:pPr>
      <w:r w:rsidRPr="007B62E0">
        <w:t>scarcity of teachers with the required industry experience</w:t>
      </w:r>
    </w:p>
    <w:p w:rsidR="00000000" w:rsidRPr="007B62E0" w:rsidRDefault="00FC6779" w:rsidP="007B62E0">
      <w:pPr>
        <w:pStyle w:val="ListBullet"/>
      </w:pPr>
      <w:r w:rsidRPr="007B62E0">
        <w:t>scarcity of physical training resources (e.g. current and emerging technology).</w:t>
      </w:r>
    </w:p>
    <w:p w:rsidR="00000000" w:rsidRPr="007B62E0" w:rsidRDefault="00FC6779" w:rsidP="007B62E0">
      <w:pPr>
        <w:pStyle w:val="BodyText"/>
      </w:pPr>
    </w:p>
    <w:p w:rsidR="00000000" w:rsidRPr="007B62E0" w:rsidRDefault="00FC6779" w:rsidP="007B62E0">
      <w:pPr>
        <w:pStyle w:val="BodyText"/>
      </w:pPr>
      <w:r w:rsidRPr="007B62E0">
        <w:t>Some options for overcoming these challenges include:</w:t>
      </w:r>
    </w:p>
    <w:p w:rsidR="00000000" w:rsidRPr="007B62E0" w:rsidRDefault="00FC6779" w:rsidP="007B62E0">
      <w:pPr>
        <w:pStyle w:val="ListBullet"/>
      </w:pPr>
      <w:r w:rsidRPr="007B62E0">
        <w:t>partnerships between RTOs to establish classes, i.e. programs delivered on a regional rather than local basis</w:t>
      </w:r>
    </w:p>
    <w:p w:rsidR="00000000" w:rsidRPr="007B62E0" w:rsidRDefault="00FC6779" w:rsidP="007B62E0">
      <w:pPr>
        <w:pStyle w:val="ListBullet"/>
      </w:pPr>
      <w:r w:rsidRPr="007B62E0">
        <w:t>delivering</w:t>
      </w:r>
      <w:r w:rsidRPr="007B62E0">
        <w:t xml:space="preserve"> certain units by distance mode</w:t>
      </w:r>
    </w:p>
    <w:p w:rsidR="00000000" w:rsidRPr="007B62E0" w:rsidRDefault="00FC6779" w:rsidP="007B62E0">
      <w:pPr>
        <w:pStyle w:val="ListBullet"/>
      </w:pPr>
      <w:r w:rsidRPr="007B62E0">
        <w:t>partnerships between industry and RTOs to share resources and personnel</w:t>
      </w:r>
    </w:p>
    <w:p w:rsidR="00000000" w:rsidRPr="007B62E0" w:rsidRDefault="00FC6779" w:rsidP="007B62E0">
      <w:pPr>
        <w:pStyle w:val="ListBullet"/>
      </w:pPr>
      <w:r w:rsidRPr="007B62E0">
        <w:t>partnerships between schools and RTOs</w:t>
      </w:r>
    </w:p>
    <w:p w:rsidR="00000000" w:rsidRPr="007B62E0" w:rsidRDefault="00FC6779" w:rsidP="007B62E0">
      <w:pPr>
        <w:pStyle w:val="ListBullet"/>
      </w:pPr>
      <w:r w:rsidRPr="007B62E0">
        <w:t>use of technology (e.g. email, CDs and internet) and self</w:t>
      </w:r>
      <w:r w:rsidRPr="007B62E0">
        <w:noBreakHyphen/>
        <w:t>paced resources.</w:t>
      </w:r>
    </w:p>
    <w:p w:rsidR="00000000" w:rsidRPr="007B62E0" w:rsidRDefault="00FC6779" w:rsidP="007B62E0">
      <w:pPr>
        <w:pStyle w:val="BodyText"/>
      </w:pPr>
    </w:p>
    <w:p w:rsidR="00000000" w:rsidRPr="007B62E0" w:rsidRDefault="00FC6779" w:rsidP="007B62E0">
      <w:pPr>
        <w:pStyle w:val="BodyText"/>
      </w:pPr>
      <w:r w:rsidRPr="007B62E0">
        <w:t>Assessment in a simulated environment</w:t>
      </w:r>
    </w:p>
    <w:p w:rsidR="00000000" w:rsidRPr="007B62E0" w:rsidRDefault="00FC6779" w:rsidP="007B62E0">
      <w:pPr>
        <w:pStyle w:val="BodyText"/>
      </w:pPr>
      <w:r w:rsidRPr="007B62E0">
        <w:t>Units of competency in the ICT10 Integrated Telecommunications Training Package may be assessed in the workplace or in a simulated environment.</w:t>
      </w:r>
    </w:p>
    <w:p w:rsidR="00000000" w:rsidRPr="007B62E0" w:rsidRDefault="00FC6779" w:rsidP="007B62E0">
      <w:pPr>
        <w:pStyle w:val="BodyText"/>
      </w:pPr>
    </w:p>
    <w:p w:rsidR="00000000" w:rsidRPr="007B62E0" w:rsidRDefault="00FC6779" w:rsidP="007B62E0">
      <w:pPr>
        <w:pStyle w:val="BodyText"/>
      </w:pPr>
      <w:r w:rsidRPr="007B62E0">
        <w:t>The telecommunications industry by its nature involves the use of technologies and processes which have a poten</w:t>
      </w:r>
      <w:r w:rsidRPr="007B62E0">
        <w:t>tially high impact on customers and a high cost of failure. Normal practice is to protect these technologies and processes from any risk. Therefore assessment of training candidates cannot be undertaken in normal operating environments in most circumstance</w:t>
      </w:r>
      <w:r w:rsidRPr="007B62E0">
        <w:t>s.</w:t>
      </w:r>
    </w:p>
    <w:p w:rsidR="00000000" w:rsidRPr="007B62E0" w:rsidRDefault="00FC6779" w:rsidP="007B62E0">
      <w:pPr>
        <w:pStyle w:val="BodyText"/>
      </w:pPr>
    </w:p>
    <w:p w:rsidR="00000000" w:rsidRPr="007B62E0" w:rsidRDefault="00FC6779" w:rsidP="007B62E0">
      <w:pPr>
        <w:pStyle w:val="BodyText"/>
      </w:pPr>
      <w:r w:rsidRPr="007B62E0">
        <w:t>In response to this, industry practice for many years has been to develop models and simulations on which assessments are conducted. These models and simulations are often costly in themselves and soon fall behind the rapidly advancing technology of th</w:t>
      </w:r>
      <w:r w:rsidRPr="007B62E0">
        <w:t>e industry.</w:t>
      </w:r>
    </w:p>
    <w:p w:rsidR="00000000" w:rsidRPr="007B62E0" w:rsidRDefault="00FC6779" w:rsidP="007B62E0">
      <w:pPr>
        <w:pStyle w:val="BodyText"/>
      </w:pPr>
    </w:p>
    <w:p w:rsidR="00000000" w:rsidRPr="007B62E0" w:rsidRDefault="00FC6779" w:rsidP="007B62E0">
      <w:pPr>
        <w:pStyle w:val="BodyText"/>
      </w:pPr>
      <w:r w:rsidRPr="007B62E0">
        <w:t>As a result, assessment of candidates for many of the units of competency in the ICT10 Integrated Telecommunications Training Package can only be undertaken using simulations. To maintain the integrity of these assessments RTOs and assessors n</w:t>
      </w:r>
      <w:r w:rsidRPr="007B62E0">
        <w:t>eed to be vigilant in keeping pace with the industry and in checking that assessment simulations accurately reflect workplace activities. RTOs will need regular contact with industry to ensure the currency and validity of assessment simulations.</w:t>
      </w:r>
    </w:p>
    <w:p w:rsidR="00000000" w:rsidRPr="007B62E0" w:rsidRDefault="00FC6779" w:rsidP="007B62E0">
      <w:pPr>
        <w:pStyle w:val="BodyText"/>
      </w:pPr>
    </w:p>
    <w:p w:rsidR="00000000" w:rsidRPr="007B62E0" w:rsidRDefault="00FC6779" w:rsidP="007B62E0">
      <w:pPr>
        <w:pStyle w:val="BodyText"/>
      </w:pPr>
      <w:r w:rsidRPr="007B62E0">
        <w:t>To assist</w:t>
      </w:r>
      <w:r w:rsidRPr="007B62E0">
        <w:t xml:space="preserve"> assessors, the following information provides a framework for conducting assessments in simulated environments.</w:t>
      </w:r>
    </w:p>
    <w:p w:rsidR="00000000" w:rsidRPr="007B62E0" w:rsidRDefault="00FC6779" w:rsidP="007B62E0">
      <w:pPr>
        <w:pStyle w:val="BodyText"/>
      </w:pPr>
    </w:p>
    <w:p w:rsidR="00000000" w:rsidRPr="007B62E0" w:rsidRDefault="00FC6779" w:rsidP="007B62E0">
      <w:pPr>
        <w:pStyle w:val="BodyText"/>
      </w:pPr>
      <w:r w:rsidRPr="007B62E0">
        <w:t xml:space="preserve">Simulations must provide opportunities for integrated assessment of competence that includes: </w:t>
      </w:r>
    </w:p>
    <w:p w:rsidR="00000000" w:rsidRPr="007B62E0" w:rsidRDefault="00FC6779" w:rsidP="007B62E0">
      <w:pPr>
        <w:pStyle w:val="ListBullet"/>
      </w:pPr>
      <w:r w:rsidRPr="007B62E0">
        <w:t>performing the task (task skills)</w:t>
      </w:r>
    </w:p>
    <w:p w:rsidR="00000000" w:rsidRPr="007B62E0" w:rsidRDefault="00FC6779" w:rsidP="007B62E0">
      <w:pPr>
        <w:pStyle w:val="ListBullet"/>
      </w:pPr>
      <w:r w:rsidRPr="007B62E0">
        <w:t>managing a number of tasks (task management skills)</w:t>
      </w:r>
    </w:p>
    <w:p w:rsidR="00000000" w:rsidRPr="007B62E0" w:rsidRDefault="00FC6779" w:rsidP="007B62E0">
      <w:pPr>
        <w:pStyle w:val="ListBullet"/>
      </w:pPr>
      <w:r w:rsidRPr="007B62E0">
        <w:t>dealing with workplace irregularities such as unexpected problems, breakdowns and changes in routine (contingency management skills)</w:t>
      </w:r>
    </w:p>
    <w:p w:rsidR="00000000" w:rsidRPr="007B62E0" w:rsidRDefault="00FC6779" w:rsidP="007B62E0">
      <w:pPr>
        <w:pStyle w:val="ListBullet"/>
      </w:pPr>
      <w:r w:rsidRPr="007B62E0">
        <w:t>fulfilling the responsibilities and expectations of the job and workpla</w:t>
      </w:r>
      <w:r w:rsidRPr="007B62E0">
        <w:t>ce, including working with others (job/role environment skills)</w:t>
      </w:r>
    </w:p>
    <w:p w:rsidR="00000000" w:rsidRPr="007B62E0" w:rsidRDefault="00FC6779" w:rsidP="007B62E0">
      <w:pPr>
        <w:pStyle w:val="ListBullet"/>
      </w:pPr>
      <w:r w:rsidRPr="007B62E0">
        <w:t>transferring competencies to new contexts.</w:t>
      </w:r>
    </w:p>
    <w:p w:rsidR="00000000" w:rsidRPr="007B62E0" w:rsidRDefault="00FC6779" w:rsidP="007B62E0">
      <w:pPr>
        <w:pStyle w:val="BodyText"/>
      </w:pPr>
    </w:p>
    <w:p w:rsidR="00000000" w:rsidRPr="007B62E0" w:rsidRDefault="00FC6779" w:rsidP="007B62E0">
      <w:pPr>
        <w:pStyle w:val="BodyText"/>
      </w:pPr>
      <w:r w:rsidRPr="007B62E0">
        <w:t>All evidence from simulated activities must result from activities that have taken place in a realistic working environment which replicates the con</w:t>
      </w:r>
      <w:r w:rsidRPr="007B62E0">
        <w:t>ditions and circumstances in which the candidate will usually be expected to work.</w:t>
      </w:r>
    </w:p>
    <w:p w:rsidR="00000000" w:rsidRPr="007B62E0" w:rsidRDefault="00FC6779" w:rsidP="007B62E0">
      <w:pPr>
        <w:pStyle w:val="BodyText"/>
      </w:pPr>
    </w:p>
    <w:p w:rsidR="00000000" w:rsidRPr="007B62E0" w:rsidRDefault="00FC6779" w:rsidP="007B62E0">
      <w:pPr>
        <w:pStyle w:val="BodyText"/>
      </w:pPr>
      <w:r w:rsidRPr="007B62E0">
        <w:t>Working conditions should reflect those found in the workplace and include facilities, equipment and materials used in the workplace for the activities being assessed.  Mos</w:t>
      </w:r>
      <w:r w:rsidRPr="007B62E0">
        <w:t>t importantly it should also include relationships, constraints and pressures met in the workplace.</w:t>
      </w:r>
    </w:p>
    <w:p w:rsidR="00000000" w:rsidRPr="007B62E0" w:rsidRDefault="00FC6779" w:rsidP="007B62E0">
      <w:pPr>
        <w:pStyle w:val="BodyText"/>
      </w:pPr>
    </w:p>
    <w:p w:rsidR="00000000" w:rsidRPr="007B62E0" w:rsidRDefault="00FC6779" w:rsidP="007B62E0">
      <w:pPr>
        <w:pStyle w:val="BodyText"/>
      </w:pPr>
      <w:r w:rsidRPr="007B62E0">
        <w:t>The activity to which the candidate is required to demonstrate competence must be realistic and reasonable in terms of scale.</w:t>
      </w:r>
    </w:p>
    <w:p w:rsidR="00000000" w:rsidRPr="007B62E0" w:rsidRDefault="00FC6779" w:rsidP="007B62E0">
      <w:pPr>
        <w:pStyle w:val="BodyText"/>
      </w:pPr>
    </w:p>
    <w:p w:rsidR="00000000" w:rsidRPr="007B62E0" w:rsidRDefault="00FC6779" w:rsidP="007B62E0">
      <w:pPr>
        <w:pStyle w:val="BodyText"/>
      </w:pPr>
      <w:r w:rsidRPr="007B62E0">
        <w:lastRenderedPageBreak/>
        <w:t>Any assessment conducted und</w:t>
      </w:r>
      <w:r w:rsidRPr="007B62E0">
        <w:t>er simulated conditions must require the candidate to take into consideration what would be typical ambient conditions encountered in the normal workplace as well as reflect the typical workflow involved.</w:t>
      </w:r>
    </w:p>
    <w:p w:rsidR="00000000" w:rsidRPr="007B62E0" w:rsidRDefault="00FC6779" w:rsidP="007B62E0">
      <w:pPr>
        <w:pStyle w:val="BodyText"/>
      </w:pPr>
    </w:p>
    <w:p w:rsidR="00000000" w:rsidRPr="007B62E0" w:rsidRDefault="00FC6779" w:rsidP="007B62E0">
      <w:pPr>
        <w:pStyle w:val="BodyText"/>
      </w:pPr>
      <w:r w:rsidRPr="007B62E0">
        <w:rPr>
          <w:rStyle w:val="SpecialBold"/>
        </w:rPr>
        <w:t>Workplace simulation criteria</w:t>
      </w:r>
    </w:p>
    <w:p w:rsidR="00000000" w:rsidRPr="007B62E0" w:rsidRDefault="00FC6779" w:rsidP="007B62E0">
      <w:pPr>
        <w:pStyle w:val="BodyText"/>
      </w:pPr>
    </w:p>
    <w:p w:rsidR="00000000" w:rsidRPr="007B62E0" w:rsidRDefault="00FC6779" w:rsidP="007B62E0">
      <w:pPr>
        <w:pStyle w:val="BodyText"/>
      </w:pPr>
      <w:r w:rsidRPr="007B62E0">
        <w:t>In conducting an as</w:t>
      </w:r>
      <w:r w:rsidRPr="007B62E0">
        <w:t>sessment using a simulation, assessors should review the process prior to its implementation. The simulation must give the candidate the opportunity to meet three critical criteria. These are:</w:t>
      </w:r>
    </w:p>
    <w:p w:rsidR="00000000" w:rsidRPr="007B62E0" w:rsidRDefault="00FC6779" w:rsidP="007B62E0">
      <w:pPr>
        <w:pStyle w:val="ListBullet"/>
      </w:pPr>
      <w:r w:rsidRPr="007B62E0">
        <w:t xml:space="preserve">quality – the work is of the standard required for entry into </w:t>
      </w:r>
      <w:r w:rsidRPr="007B62E0">
        <w:t>the industry</w:t>
      </w:r>
    </w:p>
    <w:p w:rsidR="00000000" w:rsidRPr="007B62E0" w:rsidRDefault="00FC6779" w:rsidP="007B62E0">
      <w:pPr>
        <w:pStyle w:val="ListBullet"/>
      </w:pPr>
      <w:r w:rsidRPr="007B62E0">
        <w:t>productivity – the work is performed within a time frame appropriate for entry to the industry</w:t>
      </w:r>
    </w:p>
    <w:p w:rsidR="00000000" w:rsidRPr="007B62E0" w:rsidRDefault="00FC6779" w:rsidP="007B62E0">
      <w:pPr>
        <w:pStyle w:val="ListBullet"/>
      </w:pPr>
      <w:r w:rsidRPr="007B62E0">
        <w:t>safety – the work is performed in a manner that meets industry safety standards.</w:t>
      </w:r>
    </w:p>
    <w:p w:rsidR="00000000" w:rsidRPr="007B62E0" w:rsidRDefault="00FC6779" w:rsidP="007B62E0">
      <w:pPr>
        <w:pStyle w:val="BodyText"/>
      </w:pPr>
    </w:p>
    <w:p w:rsidR="00000000" w:rsidRPr="007B62E0" w:rsidRDefault="00FC6779" w:rsidP="007B62E0">
      <w:pPr>
        <w:pStyle w:val="BodyText"/>
      </w:pPr>
      <w:r w:rsidRPr="007B62E0">
        <w:t>Where assessment simulations meet these criteria RTOs can be sure that candidates are ‘work ready’ on successful completion of the assessment task.</w:t>
      </w:r>
    </w:p>
    <w:p w:rsidR="00000000" w:rsidRPr="007B62E0" w:rsidRDefault="00FC6779" w:rsidP="007B62E0">
      <w:pPr>
        <w:pStyle w:val="BodyText"/>
      </w:pPr>
    </w:p>
    <w:p w:rsidR="00000000" w:rsidRPr="007B62E0" w:rsidRDefault="00FC6779" w:rsidP="007B62E0">
      <w:pPr>
        <w:pStyle w:val="BodyText"/>
      </w:pPr>
      <w:r w:rsidRPr="007B62E0">
        <w:t>In addition, the assessment process should be reviewed to ensure that, wherever applicable, it:</w:t>
      </w:r>
    </w:p>
    <w:p w:rsidR="00000000" w:rsidRPr="007B62E0" w:rsidRDefault="00FC6779" w:rsidP="007B62E0">
      <w:pPr>
        <w:pStyle w:val="ListBullet"/>
      </w:pPr>
      <w:r w:rsidRPr="007B62E0">
        <w:t>uses facil</w:t>
      </w:r>
      <w:r w:rsidRPr="007B62E0">
        <w:t>ities and equipment that meet current industry standards</w:t>
      </w:r>
    </w:p>
    <w:p w:rsidR="00000000" w:rsidRPr="007B62E0" w:rsidRDefault="00FC6779" w:rsidP="007B62E0">
      <w:pPr>
        <w:pStyle w:val="ListBullet"/>
      </w:pPr>
      <w:r w:rsidRPr="007B62E0">
        <w:t>includes typical customers, including difficult customers and diverse types of customers</w:t>
      </w:r>
    </w:p>
    <w:p w:rsidR="00000000" w:rsidRPr="007B62E0" w:rsidRDefault="00FC6779" w:rsidP="007B62E0">
      <w:pPr>
        <w:pStyle w:val="ListBullet"/>
      </w:pPr>
      <w:r w:rsidRPr="007B62E0">
        <w:t>integrates of various types of work performance – multiple tasks, prioritisation, service standards and OHS</w:t>
      </w:r>
    </w:p>
    <w:p w:rsidR="00000000" w:rsidRPr="007B62E0" w:rsidRDefault="00FC6779" w:rsidP="007B62E0">
      <w:pPr>
        <w:pStyle w:val="ListBullet"/>
      </w:pPr>
      <w:r w:rsidRPr="007B62E0">
        <w:t>re</w:t>
      </w:r>
      <w:r w:rsidRPr="007B62E0">
        <w:t>quires allocation of time to tasks and deadlines</w:t>
      </w:r>
    </w:p>
    <w:p w:rsidR="00000000" w:rsidRPr="007B62E0" w:rsidRDefault="00FC6779" w:rsidP="007B62E0">
      <w:pPr>
        <w:pStyle w:val="ListBullet"/>
      </w:pPr>
      <w:r w:rsidRPr="007B62E0">
        <w:t>measures consistent performance over time</w:t>
      </w:r>
    </w:p>
    <w:p w:rsidR="00000000" w:rsidRPr="007B62E0" w:rsidRDefault="00FC6779" w:rsidP="007B62E0">
      <w:pPr>
        <w:pStyle w:val="ListBullet"/>
      </w:pPr>
      <w:r w:rsidRPr="007B62E0">
        <w:t>includes work with others in teams</w:t>
      </w:r>
    </w:p>
    <w:p w:rsidR="00000000" w:rsidRPr="007B62E0" w:rsidRDefault="00FC6779" w:rsidP="007B62E0">
      <w:pPr>
        <w:pStyle w:val="ListBullet"/>
      </w:pPr>
      <w:r w:rsidRPr="007B62E0">
        <w:t>requires considerations of budget constraints</w:t>
      </w:r>
    </w:p>
    <w:p w:rsidR="00000000" w:rsidRPr="007B62E0" w:rsidRDefault="00FC6779" w:rsidP="007B62E0">
      <w:pPr>
        <w:pStyle w:val="ListBullet"/>
      </w:pPr>
      <w:r w:rsidRPr="007B62E0">
        <w:t>includes use of operational procedures and guidelines.</w:t>
      </w:r>
    </w:p>
    <w:p w:rsidR="00000000" w:rsidRPr="007B62E0" w:rsidRDefault="00FC6779" w:rsidP="007B62E0">
      <w:pPr>
        <w:pStyle w:val="BodyText"/>
      </w:pPr>
    </w:p>
    <w:p w:rsidR="00000000" w:rsidRPr="007B62E0" w:rsidRDefault="00FC6779" w:rsidP="007B62E0">
      <w:pPr>
        <w:pStyle w:val="BodyText"/>
      </w:pPr>
      <w:r w:rsidRPr="007B62E0">
        <w:t>To further enhance the valid</w:t>
      </w:r>
      <w:r w:rsidRPr="007B62E0">
        <w:t>ity of assessment process using simulation, the assessor should consider:</w:t>
      </w:r>
    </w:p>
    <w:p w:rsidR="00000000" w:rsidRPr="007B62E0" w:rsidRDefault="00FC6779" w:rsidP="007B62E0">
      <w:pPr>
        <w:pStyle w:val="ListBullet"/>
      </w:pPr>
      <w:r w:rsidRPr="007B62E0">
        <w:t xml:space="preserve">assessments covering a range of interconnected units of competency </w:t>
      </w:r>
    </w:p>
    <w:p w:rsidR="00000000" w:rsidRPr="007B62E0" w:rsidRDefault="00FC6779" w:rsidP="007B62E0">
      <w:pPr>
        <w:pStyle w:val="ListBullet"/>
      </w:pPr>
      <w:r w:rsidRPr="007B62E0">
        <w:t>use of assessment checklists to assist in identifying critical performance criteria</w:t>
      </w:r>
    </w:p>
    <w:p w:rsidR="00000000" w:rsidRPr="007B62E0" w:rsidRDefault="00FC6779" w:rsidP="007B62E0">
      <w:pPr>
        <w:pStyle w:val="ListBullet"/>
      </w:pPr>
      <w:r w:rsidRPr="007B62E0">
        <w:t xml:space="preserve">use of self assessment, peer </w:t>
      </w:r>
      <w:r w:rsidRPr="007B62E0">
        <w:t>assessment and debriefing activities</w:t>
      </w:r>
    </w:p>
    <w:p w:rsidR="00000000" w:rsidRPr="007B62E0" w:rsidRDefault="00FC6779" w:rsidP="007B62E0">
      <w:pPr>
        <w:pStyle w:val="ListBullet"/>
      </w:pPr>
      <w:r w:rsidRPr="007B62E0">
        <w:t>use of authentic documentation, e.g. workplace roles, OHS regulations, salary advice, marketing information, procedural manuals, policies, enterprise bargaining agreements.</w:t>
      </w:r>
    </w:p>
    <w:p w:rsidR="00000000" w:rsidRPr="007B62E0" w:rsidRDefault="00FC6779" w:rsidP="007B62E0">
      <w:pPr>
        <w:pStyle w:val="BodyText"/>
      </w:pPr>
    </w:p>
    <w:p w:rsidR="00000000" w:rsidRPr="007B62E0" w:rsidRDefault="00FC6779" w:rsidP="007B62E0">
      <w:pPr>
        <w:pStyle w:val="BodyText"/>
      </w:pPr>
      <w:r w:rsidRPr="007B62E0">
        <w:t>Training and assessment issues for schools</w:t>
      </w:r>
    </w:p>
    <w:p w:rsidR="00000000" w:rsidRPr="007B62E0" w:rsidRDefault="00FC6779" w:rsidP="007B62E0">
      <w:pPr>
        <w:pStyle w:val="BodyText"/>
      </w:pPr>
      <w:r w:rsidRPr="007B62E0">
        <w:t>Im</w:t>
      </w:r>
      <w:r w:rsidRPr="007B62E0">
        <w:t>plementation of ICT10 Integrated Telecommunications Training Package within the school sector, while encouraged, needs to ensure the following:</w:t>
      </w:r>
    </w:p>
    <w:p w:rsidR="00000000" w:rsidRPr="007B62E0" w:rsidRDefault="00FC6779" w:rsidP="007B62E0">
      <w:pPr>
        <w:pStyle w:val="ListBullet"/>
      </w:pPr>
      <w:r w:rsidRPr="007B62E0">
        <w:t>currency of skills and knowledge of those charged with training and assessing students</w:t>
      </w:r>
    </w:p>
    <w:p w:rsidR="00000000" w:rsidRPr="007B62E0" w:rsidRDefault="00FC6779" w:rsidP="007B62E0">
      <w:pPr>
        <w:pStyle w:val="ListBullet"/>
      </w:pPr>
      <w:r w:rsidRPr="007B62E0">
        <w:t>access to industry-current equipment, facilities and training resources so that students acquire a realistic view of the realities and conditions within the workplace</w:t>
      </w:r>
    </w:p>
    <w:p w:rsidR="00000000" w:rsidRPr="007B62E0" w:rsidRDefault="00FC6779" w:rsidP="007B62E0">
      <w:pPr>
        <w:pStyle w:val="ListBullet"/>
      </w:pPr>
      <w:r w:rsidRPr="007B62E0">
        <w:t>comprehensive coverage of underpinning skills and knowledge as delineated within the unit</w:t>
      </w:r>
      <w:r w:rsidRPr="007B62E0">
        <w:t xml:space="preserve">s of competency </w:t>
      </w:r>
    </w:p>
    <w:p w:rsidR="00000000" w:rsidRPr="007B62E0" w:rsidRDefault="00FC6779" w:rsidP="007B62E0">
      <w:pPr>
        <w:pStyle w:val="ListBullet"/>
      </w:pPr>
      <w:r w:rsidRPr="007B62E0">
        <w:lastRenderedPageBreak/>
        <w:t>appropriateness of learning and assessment experiences to ensure that these are current and realistic.</w:t>
      </w:r>
    </w:p>
    <w:p w:rsidR="00000000" w:rsidRPr="007B62E0" w:rsidRDefault="00FC6779" w:rsidP="007B62E0">
      <w:pPr>
        <w:pStyle w:val="BodyText"/>
      </w:pPr>
      <w:r w:rsidRPr="007B62E0">
        <w:t xml:space="preserve">The units of competency provide more detailed guidance for training and assessment purposes, as well as examples relevant to each unit, </w:t>
      </w:r>
      <w:r w:rsidRPr="007B62E0">
        <w:t>and schools are encouraged to use these guidelines when planning training and assessment.</w:t>
      </w:r>
    </w:p>
    <w:p w:rsidR="00000000" w:rsidRPr="007B62E0" w:rsidRDefault="00FC6779" w:rsidP="007B62E0">
      <w:pPr>
        <w:pStyle w:val="BodyText"/>
      </w:pPr>
    </w:p>
    <w:p w:rsidR="00000000" w:rsidRPr="007B62E0" w:rsidRDefault="00FC6779" w:rsidP="007B62E0">
      <w:pPr>
        <w:pStyle w:val="BodyText"/>
      </w:pPr>
      <w:r w:rsidRPr="007B62E0">
        <w:t xml:space="preserve">It is recommended that delivery in schools should only include Certificate II level qualifications.  The following qualification is recommended as most suitable for </w:t>
      </w:r>
      <w:r w:rsidRPr="007B62E0">
        <w:t>VET in schools programs:</w:t>
      </w:r>
    </w:p>
    <w:p w:rsidR="00000000" w:rsidRPr="007B62E0" w:rsidRDefault="00FC6779" w:rsidP="007B62E0">
      <w:pPr>
        <w:pStyle w:val="ListBullet"/>
      </w:pPr>
      <w:r w:rsidRPr="007B62E0">
        <w:t>ICT20113 Certificate II in Telecommunications Technology</w:t>
      </w:r>
    </w:p>
    <w:p w:rsidR="00000000" w:rsidRPr="007B62E0" w:rsidRDefault="00FC6779" w:rsidP="007B62E0">
      <w:pPr>
        <w:pStyle w:val="BodyText"/>
      </w:pPr>
    </w:p>
    <w:p w:rsidR="00000000" w:rsidRPr="007B62E0" w:rsidRDefault="00FC6779" w:rsidP="007B62E0">
      <w:pPr>
        <w:pStyle w:val="BodyText"/>
      </w:pPr>
      <w:r w:rsidRPr="007B62E0">
        <w:t>For more information on VET in Schools, please refer to Appendix A.</w:t>
      </w:r>
    </w:p>
    <w:p w:rsidR="00000000" w:rsidRPr="007B62E0" w:rsidRDefault="00FC6779" w:rsidP="007B62E0">
      <w:pPr>
        <w:pStyle w:val="BodyText"/>
      </w:pPr>
    </w:p>
    <w:p w:rsidR="00000000" w:rsidRPr="007B62E0" w:rsidRDefault="00FC6779" w:rsidP="007B62E0">
      <w:pPr>
        <w:pStyle w:val="BodyText"/>
      </w:pPr>
      <w:r w:rsidRPr="007B62E0">
        <w:rPr>
          <w:rStyle w:val="SpecialBold"/>
        </w:rPr>
        <w:t>Pathways</w:t>
      </w:r>
    </w:p>
    <w:p w:rsidR="00000000" w:rsidRPr="007B62E0" w:rsidRDefault="00FC6779" w:rsidP="007B62E0">
      <w:pPr>
        <w:pStyle w:val="BodyText"/>
      </w:pPr>
    </w:p>
    <w:p w:rsidR="00000000" w:rsidRPr="007B62E0" w:rsidRDefault="00FC6779" w:rsidP="007B62E0">
      <w:pPr>
        <w:pStyle w:val="BodyText"/>
      </w:pPr>
      <w:r w:rsidRPr="007B62E0">
        <w:t>The competencies in this Training Package may be attained in a number of ways including throu</w:t>
      </w:r>
      <w:r w:rsidRPr="007B62E0">
        <w:t>gh:</w:t>
      </w:r>
    </w:p>
    <w:p w:rsidR="00000000" w:rsidRPr="007B62E0" w:rsidRDefault="00FC6779" w:rsidP="007B62E0">
      <w:pPr>
        <w:pStyle w:val="BodyText"/>
      </w:pPr>
    </w:p>
    <w:p w:rsidR="00000000" w:rsidRPr="007B62E0" w:rsidRDefault="00FC6779" w:rsidP="007B62E0">
      <w:pPr>
        <w:pStyle w:val="ListBullet"/>
      </w:pPr>
      <w:r w:rsidRPr="007B62E0">
        <w:t>formal or informal education and training</w:t>
      </w:r>
    </w:p>
    <w:p w:rsidR="00000000" w:rsidRPr="007B62E0" w:rsidRDefault="00FC6779" w:rsidP="007B62E0">
      <w:pPr>
        <w:pStyle w:val="ListBullet"/>
      </w:pPr>
      <w:r w:rsidRPr="007B62E0">
        <w:t>experiences in the workplace</w:t>
      </w:r>
    </w:p>
    <w:p w:rsidR="00000000" w:rsidRPr="007B62E0" w:rsidRDefault="00FC6779" w:rsidP="007B62E0">
      <w:pPr>
        <w:pStyle w:val="ListBullet"/>
      </w:pPr>
      <w:r w:rsidRPr="007B62E0">
        <w:t>general life experience, and/or</w:t>
      </w:r>
    </w:p>
    <w:p w:rsidR="00000000" w:rsidRPr="007B62E0" w:rsidRDefault="00FC6779" w:rsidP="007B62E0">
      <w:pPr>
        <w:pStyle w:val="ListBullet"/>
      </w:pPr>
      <w:r w:rsidRPr="007B62E0">
        <w:t>any combination of the above.</w:t>
      </w:r>
    </w:p>
    <w:p w:rsidR="00000000" w:rsidRPr="007B62E0" w:rsidRDefault="00FC6779" w:rsidP="007B62E0">
      <w:pPr>
        <w:pStyle w:val="BodyText"/>
      </w:pPr>
    </w:p>
    <w:p w:rsidR="00000000" w:rsidRPr="007B62E0" w:rsidRDefault="00FC6779" w:rsidP="007B62E0">
      <w:pPr>
        <w:pStyle w:val="BodyText"/>
      </w:pPr>
      <w:r w:rsidRPr="007B62E0">
        <w:t>Assessment under this Training Package leading to an AQF qualification or Statement of Attainment may follow a learn</w:t>
      </w:r>
      <w:r w:rsidRPr="007B62E0">
        <w:t>ing and assessment pathway, an assessment-only or recognition pathway, or a combination of the two as illustrated in the following diagram.</w:t>
      </w:r>
    </w:p>
    <w:p w:rsidR="00000000" w:rsidRPr="007B62E0" w:rsidRDefault="00FC6779" w:rsidP="007B62E0">
      <w:pPr>
        <w:pStyle w:val="BodyText"/>
      </w:pPr>
    </w:p>
    <w:p w:rsidR="00000000" w:rsidRPr="007B62E0" w:rsidRDefault="00FC6779" w:rsidP="007B62E0">
      <w:pPr>
        <w:pStyle w:val="BodyText"/>
        <w:keepNext w:val="0"/>
      </w:pPr>
      <w:bookmarkStart w:id="41" w:name="O_330701"/>
      <w:r>
        <w:pict>
          <v:shape id="_x0000_i1071" type="#_x0000_t75" style="width:531.75pt;height:195.75pt">
            <v:imagedata r:id="rId21" o:title=""/>
          </v:shape>
        </w:pict>
      </w:r>
      <w:bookmarkEnd w:id="41"/>
    </w:p>
    <w:p w:rsidR="00000000" w:rsidRPr="007B62E0" w:rsidRDefault="00FC6779" w:rsidP="007B62E0">
      <w:pPr>
        <w:pStyle w:val="BodyText"/>
      </w:pPr>
    </w:p>
    <w:p w:rsidR="00000000" w:rsidRPr="007B62E0" w:rsidRDefault="00FC6779" w:rsidP="007B62E0">
      <w:pPr>
        <w:pStyle w:val="BodyText"/>
      </w:pPr>
      <w:r w:rsidRPr="007B62E0">
        <w:t>Assessment, by any pathway, must comply with the assessment requirements set out in the Assessment Guidelines of the Training Package and the AQTF 2007.</w:t>
      </w:r>
    </w:p>
    <w:p w:rsidR="00000000" w:rsidRPr="007B62E0" w:rsidRDefault="00FC6779" w:rsidP="007B62E0">
      <w:pPr>
        <w:pStyle w:val="BodyText"/>
      </w:pPr>
    </w:p>
    <w:p w:rsidR="00000000" w:rsidRPr="007B62E0" w:rsidRDefault="00FC6779" w:rsidP="007B62E0">
      <w:pPr>
        <w:pStyle w:val="BodyText"/>
      </w:pPr>
      <w:r w:rsidRPr="007B62E0">
        <w:rPr>
          <w:rStyle w:val="SpecialBold"/>
        </w:rPr>
        <w:t>Learni</w:t>
      </w:r>
      <w:r w:rsidRPr="007B62E0">
        <w:rPr>
          <w:rStyle w:val="SpecialBold"/>
        </w:rPr>
        <w:t>ng and Assessment Pathways</w:t>
      </w:r>
    </w:p>
    <w:p w:rsidR="00000000" w:rsidRPr="007B62E0" w:rsidRDefault="00FC6779" w:rsidP="007B62E0">
      <w:pPr>
        <w:pStyle w:val="BodyText"/>
      </w:pPr>
    </w:p>
    <w:p w:rsidR="00000000" w:rsidRPr="007B62E0" w:rsidRDefault="00FC6779" w:rsidP="007B62E0">
      <w:pPr>
        <w:pStyle w:val="BodyText"/>
      </w:pPr>
      <w:r w:rsidRPr="007B62E0">
        <w:t>Usually, learning and assessment are integrated, with assessment evidence being collected and feedback provided to the candidate at anytime throughout the learning and assessment process.</w:t>
      </w:r>
    </w:p>
    <w:p w:rsidR="00000000" w:rsidRPr="007B62E0" w:rsidRDefault="00FC6779" w:rsidP="007B62E0">
      <w:pPr>
        <w:pStyle w:val="BodyText"/>
      </w:pPr>
    </w:p>
    <w:p w:rsidR="00000000" w:rsidRPr="007B62E0" w:rsidRDefault="00FC6779" w:rsidP="007B62E0">
      <w:pPr>
        <w:pStyle w:val="BodyText"/>
      </w:pPr>
      <w:r w:rsidRPr="007B62E0">
        <w:t>Learning and assessment pathways may in</w:t>
      </w:r>
      <w:r w:rsidRPr="007B62E0">
        <w:t>clude structured programs in a variety of contexts using a range of strategies to meet different learner needs. Structured learning and assessment programs could be: group-based, work-based, project-based, self-paced, action learning-based; conducted by di</w:t>
      </w:r>
      <w:r w:rsidRPr="007B62E0">
        <w:t>stance or e-learning; and/or involve practice and experience in the workplace.</w:t>
      </w:r>
    </w:p>
    <w:p w:rsidR="00000000" w:rsidRPr="007B62E0" w:rsidRDefault="00FC6779" w:rsidP="007B62E0">
      <w:pPr>
        <w:pStyle w:val="BodyText"/>
      </w:pPr>
    </w:p>
    <w:p w:rsidR="00000000" w:rsidRPr="007B62E0" w:rsidRDefault="00FC6779" w:rsidP="007B62E0">
      <w:pPr>
        <w:pStyle w:val="BodyText"/>
      </w:pPr>
      <w:r w:rsidRPr="007B62E0">
        <w:t>Learning and assessment pathways to suit Australian Apprenticeships have a mix of formal structured training and structured workplace experience with formative assessment activ</w:t>
      </w:r>
      <w:r w:rsidRPr="007B62E0">
        <w:t>ities through which candidates can acquire and demonstrate skills and knowledge from the relevant units of competency.</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Assessment-Only or Recognition of Prior Learning Pathway</w:t>
      </w:r>
    </w:p>
    <w:p w:rsidR="00000000" w:rsidRPr="007B62E0" w:rsidRDefault="00FC6779" w:rsidP="007B62E0">
      <w:pPr>
        <w:pStyle w:val="BodyText"/>
      </w:pPr>
    </w:p>
    <w:p w:rsidR="00000000" w:rsidRPr="007B62E0" w:rsidRDefault="00FC6779" w:rsidP="007B62E0">
      <w:pPr>
        <w:pStyle w:val="BodyText"/>
      </w:pPr>
      <w:r w:rsidRPr="007B62E0">
        <w:t xml:space="preserve">Competencies already held by individuals can be formally assessed against the </w:t>
      </w:r>
      <w:r w:rsidRPr="007B62E0">
        <w:t>units of competency in this Training Package, and should be recognised regardless of how, when or where they were achieved.</w:t>
      </w:r>
    </w:p>
    <w:p w:rsidR="00000000" w:rsidRPr="007B62E0" w:rsidRDefault="00FC6779" w:rsidP="007B62E0">
      <w:pPr>
        <w:pStyle w:val="BodyText"/>
      </w:pPr>
    </w:p>
    <w:p w:rsidR="00000000" w:rsidRPr="007B62E0" w:rsidRDefault="00FC6779" w:rsidP="007B62E0">
      <w:pPr>
        <w:pStyle w:val="BodyText"/>
      </w:pPr>
      <w:r w:rsidRPr="007B62E0">
        <w:t>In an assessment-only or Recognition of Prior Learning (RPL) pathway, the candidate provides current, quality evidence of their com</w:t>
      </w:r>
      <w:r w:rsidRPr="007B62E0">
        <w:t>petency against the relevant unit of competency. This process may be directed by the candidate and verified by the assessor, such as in the compilation of portfolios; or directed by the assessor, such as through observation of workplace performance and ski</w:t>
      </w:r>
      <w:r w:rsidRPr="007B62E0">
        <w:t>lls application, and oral and/or written assessment. Where the outcomes of this process indicate that the candidate is competent, structured training is not required. The RPL requirements of the AQTF 2007 must be met (Standard 1).</w:t>
      </w:r>
    </w:p>
    <w:p w:rsidR="00000000" w:rsidRPr="007B62E0" w:rsidRDefault="00FC6779" w:rsidP="007B62E0">
      <w:pPr>
        <w:pStyle w:val="BodyText"/>
      </w:pPr>
    </w:p>
    <w:p w:rsidR="00000000" w:rsidRPr="007B62E0" w:rsidRDefault="00FC6779" w:rsidP="007B62E0">
      <w:pPr>
        <w:pStyle w:val="BodyText"/>
      </w:pPr>
      <w:r w:rsidRPr="007B62E0">
        <w:t xml:space="preserve">As with all assessment, </w:t>
      </w:r>
      <w:r w:rsidRPr="007B62E0">
        <w:t>the assessor must be confident that the evidence indicates that the candidate is currently competent against the endorsed unit of competency. This evidence may take a variety of forms and might include certification, references from past employers, testimo</w:t>
      </w:r>
      <w:r w:rsidRPr="007B62E0">
        <w:t>nials from clients, and work samples. The onus is on candidates to provide sufficient evidence to satisfy assessors that they currently hold the relevant competencies. In judging evidence, the assessor must ensure that the evidence of prior learning is:</w:t>
      </w:r>
    </w:p>
    <w:p w:rsidR="00000000" w:rsidRPr="007B62E0" w:rsidRDefault="00FC6779" w:rsidP="007B62E0">
      <w:pPr>
        <w:pStyle w:val="BodyText"/>
      </w:pPr>
    </w:p>
    <w:p w:rsidR="00000000" w:rsidRPr="007B62E0" w:rsidRDefault="00FC6779" w:rsidP="007B62E0">
      <w:pPr>
        <w:pStyle w:val="ListBullet"/>
      </w:pPr>
      <w:r w:rsidRPr="007B62E0">
        <w:t>authentic (the candidate"s own work)</w:t>
      </w:r>
    </w:p>
    <w:p w:rsidR="00000000" w:rsidRPr="007B62E0" w:rsidRDefault="00FC6779" w:rsidP="007B62E0">
      <w:pPr>
        <w:pStyle w:val="ListBullet"/>
      </w:pPr>
      <w:r w:rsidRPr="007B62E0">
        <w:t>valid (directly related to the current version of the relevant endorsed unit of competency)</w:t>
      </w:r>
    </w:p>
    <w:p w:rsidR="00000000" w:rsidRPr="007B62E0" w:rsidRDefault="00FC6779" w:rsidP="007B62E0">
      <w:pPr>
        <w:pStyle w:val="ListBullet"/>
      </w:pPr>
      <w:r w:rsidRPr="007B62E0">
        <w:t>reliable (shows that the candidate consistently meets the endorsed unit of competency)</w:t>
      </w:r>
    </w:p>
    <w:p w:rsidR="00000000" w:rsidRPr="007B62E0" w:rsidRDefault="00FC6779" w:rsidP="007B62E0">
      <w:pPr>
        <w:pStyle w:val="ListBullet"/>
      </w:pPr>
      <w:r w:rsidRPr="007B62E0">
        <w:t>current (reflects the candidate"s current capacity to perform the aspect of the work covered by the endorsed unit of competency), and</w:t>
      </w:r>
    </w:p>
    <w:p w:rsidR="00000000" w:rsidRPr="007B62E0" w:rsidRDefault="00FC6779" w:rsidP="007B62E0">
      <w:pPr>
        <w:pStyle w:val="ListBullet"/>
      </w:pPr>
      <w:r w:rsidRPr="007B62E0">
        <w:lastRenderedPageBreak/>
        <w:t>sufficient (covers the full range of elements in the relevant unit of competency and addresses the four dimensions of comp</w:t>
      </w:r>
      <w:r w:rsidRPr="007B62E0">
        <w:t>etency, namely task skills, task management skills, contingency management skills, and job/role environment skills).</w:t>
      </w:r>
    </w:p>
    <w:p w:rsidR="00000000" w:rsidRPr="007B62E0" w:rsidRDefault="00FC6779" w:rsidP="007B62E0">
      <w:pPr>
        <w:pStyle w:val="BodyText"/>
      </w:pPr>
    </w:p>
    <w:p w:rsidR="00000000" w:rsidRPr="007B62E0" w:rsidRDefault="00FC6779" w:rsidP="007B62E0">
      <w:pPr>
        <w:pStyle w:val="BodyText"/>
      </w:pPr>
      <w:r w:rsidRPr="007B62E0">
        <w:t>The assessment only or recognition of prior learning pathway is likely to be most appropriate in the following scenarios:</w:t>
      </w:r>
    </w:p>
    <w:p w:rsidR="00000000" w:rsidRPr="007B62E0" w:rsidRDefault="00FC6779" w:rsidP="007B62E0">
      <w:pPr>
        <w:pStyle w:val="BodyText"/>
      </w:pPr>
    </w:p>
    <w:p w:rsidR="00000000" w:rsidRPr="007B62E0" w:rsidRDefault="00FC6779" w:rsidP="007B62E0">
      <w:pPr>
        <w:pStyle w:val="ListBullet"/>
      </w:pPr>
      <w:r w:rsidRPr="007B62E0">
        <w:t>candidates enr</w:t>
      </w:r>
      <w:r w:rsidRPr="007B62E0">
        <w:t>olling in qualifications who want recognition for prior learning or current competencies</w:t>
      </w:r>
    </w:p>
    <w:p w:rsidR="00000000" w:rsidRPr="007B62E0" w:rsidRDefault="00FC6779" w:rsidP="007B62E0">
      <w:pPr>
        <w:pStyle w:val="ListBullet"/>
      </w:pPr>
      <w:r w:rsidRPr="007B62E0">
        <w:t>existing workers</w:t>
      </w:r>
    </w:p>
    <w:p w:rsidR="00000000" w:rsidRPr="007B62E0" w:rsidRDefault="00FC6779" w:rsidP="007B62E0">
      <w:pPr>
        <w:pStyle w:val="ListBullet"/>
      </w:pPr>
      <w:r w:rsidRPr="007B62E0">
        <w:t>individuals with overseas qualifications</w:t>
      </w:r>
    </w:p>
    <w:p w:rsidR="00000000" w:rsidRPr="007B62E0" w:rsidRDefault="00FC6779" w:rsidP="007B62E0">
      <w:pPr>
        <w:pStyle w:val="ListBullet"/>
      </w:pPr>
      <w:r w:rsidRPr="007B62E0">
        <w:t>recent migrants with established work histories</w:t>
      </w:r>
    </w:p>
    <w:p w:rsidR="00000000" w:rsidRPr="007B62E0" w:rsidRDefault="00FC6779" w:rsidP="007B62E0">
      <w:pPr>
        <w:pStyle w:val="ListBullet"/>
      </w:pPr>
      <w:r w:rsidRPr="007B62E0">
        <w:t>people returning to the workplace, and</w:t>
      </w:r>
    </w:p>
    <w:p w:rsidR="00000000" w:rsidRPr="007B62E0" w:rsidRDefault="00FC6779" w:rsidP="007B62E0">
      <w:pPr>
        <w:pStyle w:val="ListBullet"/>
      </w:pPr>
      <w:r w:rsidRPr="007B62E0">
        <w:t>people with disabiliti</w:t>
      </w:r>
      <w:r w:rsidRPr="007B62E0">
        <w:t>es or injuries requiring a change in career.</w:t>
      </w:r>
    </w:p>
    <w:p w:rsidR="00000000" w:rsidRPr="007B62E0" w:rsidRDefault="00FC6779" w:rsidP="007B62E0">
      <w:pPr>
        <w:pStyle w:val="BodyText"/>
      </w:pPr>
    </w:p>
    <w:p w:rsidR="00000000" w:rsidRPr="007B62E0" w:rsidRDefault="00FC6779" w:rsidP="007B62E0">
      <w:pPr>
        <w:pStyle w:val="BodyText"/>
      </w:pPr>
      <w:r w:rsidRPr="007B62E0">
        <w:rPr>
          <w:rStyle w:val="SpecialBold"/>
        </w:rPr>
        <w:t>Combination of Pathways</w:t>
      </w:r>
    </w:p>
    <w:p w:rsidR="00000000" w:rsidRPr="007B62E0" w:rsidRDefault="00FC6779" w:rsidP="007B62E0">
      <w:pPr>
        <w:pStyle w:val="BodyText"/>
      </w:pPr>
    </w:p>
    <w:p w:rsidR="00000000" w:rsidRPr="007B62E0" w:rsidRDefault="00FC6779" w:rsidP="007B62E0">
      <w:pPr>
        <w:pStyle w:val="BodyText"/>
      </w:pPr>
      <w:r w:rsidRPr="007B62E0">
        <w:t>Where candidates for assessment have gained competencies through work and life experience and gaps in their competence are identified, or where they require training in new areas, a com</w:t>
      </w:r>
      <w:r w:rsidRPr="007B62E0">
        <w:t>bination of pathways may be appropriate.</w:t>
      </w:r>
    </w:p>
    <w:p w:rsidR="00000000" w:rsidRPr="007B62E0" w:rsidRDefault="00FC6779" w:rsidP="007B62E0">
      <w:pPr>
        <w:pStyle w:val="BodyText"/>
      </w:pPr>
    </w:p>
    <w:p w:rsidR="00000000" w:rsidRPr="007B62E0" w:rsidRDefault="00FC6779" w:rsidP="007B62E0">
      <w:pPr>
        <w:pStyle w:val="BodyText"/>
      </w:pPr>
      <w:r w:rsidRPr="007B62E0">
        <w:t>In such situations, the candidate may undertake an initial assessment to determine their current competency. Once current competency is identified, a structured learning and assessment program ensures that the cand</w:t>
      </w:r>
      <w:r w:rsidRPr="007B62E0">
        <w:t>idate acquires the required additional competencies identified as gaps.</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Assessor Requirements</w:t>
      </w:r>
    </w:p>
    <w:p w:rsidR="00000000" w:rsidRPr="007B62E0" w:rsidRDefault="00FC6779" w:rsidP="007B62E0">
      <w:pPr>
        <w:pStyle w:val="BodyText"/>
      </w:pPr>
    </w:p>
    <w:p w:rsidR="00000000" w:rsidRPr="007B62E0" w:rsidRDefault="00FC6779" w:rsidP="007B62E0">
      <w:pPr>
        <w:pStyle w:val="BodyText"/>
      </w:pPr>
      <w:r w:rsidRPr="007B62E0">
        <w:t>This section identifies the mandatory competencies for assessors, and clarifies how others may contribute to the assessment process where one person alone does not hold all the required competencies.</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Assessor Competencies</w:t>
      </w:r>
    </w:p>
    <w:p w:rsidR="00000000" w:rsidRPr="007B62E0" w:rsidRDefault="00FC6779" w:rsidP="007B62E0">
      <w:pPr>
        <w:pStyle w:val="BodyText"/>
      </w:pPr>
    </w:p>
    <w:p w:rsidR="00000000" w:rsidRPr="007B62E0" w:rsidRDefault="00FC6779" w:rsidP="007B62E0">
      <w:pPr>
        <w:pStyle w:val="BodyText"/>
      </w:pPr>
      <w:r w:rsidRPr="007B62E0">
        <w:t>The AQTF 2007 specifies mandator</w:t>
      </w:r>
      <w:r w:rsidRPr="007B62E0">
        <w:t xml:space="preserve">y competency requirements for assessors. For information, Standard 1, Element 1.4 from the AQTF 2007 </w:t>
      </w:r>
      <w:r w:rsidRPr="007B62E0">
        <w:rPr>
          <w:rStyle w:val="Emphasis"/>
        </w:rPr>
        <w:t xml:space="preserve">Essential Standards for Registration </w:t>
      </w:r>
      <w:r w:rsidRPr="007B62E0">
        <w:t>follows:</w:t>
      </w:r>
    </w:p>
    <w:p w:rsidR="00000000" w:rsidRPr="007B62E0" w:rsidRDefault="00FC6779" w:rsidP="007B62E0">
      <w:pPr>
        <w:pStyle w:val="BodyText"/>
      </w:pPr>
    </w:p>
    <w:tbl>
      <w:tblPr>
        <w:tblW w:w="0" w:type="auto"/>
        <w:tblCellMar>
          <w:left w:w="62" w:type="dxa"/>
          <w:right w:w="62" w:type="dxa"/>
        </w:tblCellMar>
        <w:tblLook w:val="0000" w:firstRow="0" w:lastRow="0" w:firstColumn="0" w:lastColumn="0" w:noHBand="0" w:noVBand="0"/>
      </w:tblPr>
      <w:tblGrid>
        <w:gridCol w:w="501"/>
        <w:gridCol w:w="499"/>
        <w:gridCol w:w="8973"/>
      </w:tblGrid>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Emphasis"/>
              </w:rPr>
              <w:t>1.4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Emphasis"/>
              </w:rPr>
              <w:t>Training and assessment is delivered by trainers and assessors who:</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Emphasis"/>
              </w:rPr>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Emphasis"/>
              </w:rPr>
              <w:t>have the necessary training an</w:t>
            </w:r>
            <w:r w:rsidRPr="007B62E0">
              <w:rPr>
                <w:rStyle w:val="Emphasis"/>
              </w:rPr>
              <w:t>d assessment competencies as determined by the</w:t>
            </w:r>
          </w:p>
          <w:p w:rsidR="00000000" w:rsidRDefault="00FC6779" w:rsidP="007B62E0">
            <w:pPr>
              <w:pStyle w:val="BodyText"/>
              <w:rPr>
                <w:lang w:val="en-NZ"/>
              </w:rPr>
            </w:pPr>
            <w:r w:rsidRPr="007B62E0">
              <w:rPr>
                <w:rStyle w:val="Emphasis"/>
              </w:rPr>
              <w:t>National Quality Council or its successors</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Emphasis"/>
              </w:rPr>
              <w:t>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Emphasis"/>
              </w:rPr>
              <w:t>have the relevant vocational competencies at least to the level being delivered or assessed</w:t>
            </w:r>
          </w:p>
        </w:tc>
      </w:tr>
      <w:tr w:rsidR="00000000" w:rsidRPr="007B62E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Emphasis"/>
              </w:rPr>
              <w:t>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Emphasis"/>
              </w:rPr>
              <w:t xml:space="preserve">continue developing their vocational and training and assessment competencies to support </w:t>
            </w:r>
            <w:r w:rsidRPr="007B62E0">
              <w:rPr>
                <w:rStyle w:val="Emphasis"/>
              </w:rPr>
              <w:lastRenderedPageBreak/>
              <w:t>continuous improvements in the delivery of the RTO"s services.</w:t>
            </w:r>
          </w:p>
        </w:tc>
      </w:tr>
    </w:tbl>
    <w:p w:rsidR="00000000" w:rsidRPr="007B62E0" w:rsidRDefault="00FC6779" w:rsidP="007B62E0">
      <w:pPr>
        <w:pStyle w:val="BodyText"/>
      </w:pPr>
    </w:p>
    <w:p w:rsidR="00000000" w:rsidRPr="007B62E0" w:rsidRDefault="00FC6779" w:rsidP="007B62E0">
      <w:pPr>
        <w:pStyle w:val="BodyText"/>
      </w:pPr>
      <w:r w:rsidRPr="007B62E0">
        <w:rPr>
          <w:rStyle w:val="SpecialBold"/>
        </w:rPr>
        <w:t>Industry Assessment Contextualisation 1</w:t>
      </w:r>
    </w:p>
    <w:p w:rsidR="00000000" w:rsidRPr="007B62E0" w:rsidRDefault="00FC6779" w:rsidP="007B62E0">
      <w:pPr>
        <w:pStyle w:val="BodyText"/>
      </w:pPr>
    </w:p>
    <w:p w:rsidR="00000000" w:rsidRPr="007B62E0" w:rsidRDefault="00FC6779" w:rsidP="007B62E0">
      <w:pPr>
        <w:pStyle w:val="BodyText"/>
      </w:pPr>
      <w:r w:rsidRPr="007B62E0">
        <w:rPr>
          <w:rStyle w:val="SpecialBold"/>
        </w:rPr>
        <w:t>Training and assessment for people with specific needs</w:t>
      </w:r>
    </w:p>
    <w:p w:rsidR="00000000" w:rsidRPr="007B62E0" w:rsidRDefault="00FC6779" w:rsidP="007B62E0">
      <w:pPr>
        <w:pStyle w:val="BodyText"/>
      </w:pPr>
    </w:p>
    <w:p w:rsidR="00000000" w:rsidRPr="007B62E0" w:rsidRDefault="00FC6779" w:rsidP="007B62E0">
      <w:pPr>
        <w:pStyle w:val="BodyText"/>
      </w:pPr>
      <w:r w:rsidRPr="007B62E0">
        <w:t>Disab</w:t>
      </w:r>
      <w:r w:rsidRPr="007B62E0">
        <w:t>ility Standards for Education were formed under the Disability Discrimination Act 1992 and were introduced in August 2005. They clarify the obligations of education and training providers to ensure that students who have a disability are able to access and</w:t>
      </w:r>
      <w:r w:rsidRPr="007B62E0">
        <w:t xml:space="preserve"> participate in education without experiencing discrimination.</w:t>
      </w:r>
    </w:p>
    <w:p w:rsidR="00000000" w:rsidRPr="007B62E0" w:rsidRDefault="00FC6779" w:rsidP="007B62E0">
      <w:pPr>
        <w:pStyle w:val="BodyText"/>
      </w:pPr>
    </w:p>
    <w:p w:rsidR="00000000" w:rsidRPr="007B62E0" w:rsidRDefault="00FC6779" w:rsidP="007B62E0">
      <w:pPr>
        <w:pStyle w:val="BodyText"/>
      </w:pPr>
      <w:r w:rsidRPr="007B62E0">
        <w:t xml:space="preserve">The Department of Education, Employment and Workplace Relations (DEEWR) provides further information in the </w:t>
      </w:r>
      <w:r w:rsidRPr="007B62E0">
        <w:rPr>
          <w:rStyle w:val="Emphasis"/>
        </w:rPr>
        <w:t xml:space="preserve">Disability Standards for Education 2005 Guidance Notes </w:t>
      </w:r>
      <w:r w:rsidRPr="007B62E0">
        <w:t>, accessible via the DEEWR we</w:t>
      </w:r>
      <w:r w:rsidRPr="007B62E0">
        <w:t>bsite (www.deewr.gov.au/Schooling/DisabilityStandardsforEducation/Documents/ Disability_Standards_Education_Guidance_Notes_pdf.pdf).</w:t>
      </w:r>
    </w:p>
    <w:p w:rsidR="00000000" w:rsidRPr="007B62E0" w:rsidRDefault="00FC6779" w:rsidP="007B62E0">
      <w:pPr>
        <w:pStyle w:val="BodyText"/>
      </w:pPr>
    </w:p>
    <w:p w:rsidR="00000000" w:rsidRPr="007B62E0" w:rsidRDefault="00FC6779" w:rsidP="007B62E0">
      <w:pPr>
        <w:pStyle w:val="BodyText"/>
      </w:pPr>
      <w:r w:rsidRPr="007B62E0">
        <w:t>Good vocational training and assessment are often about making adjustments to what we do to meet the learning support need</w:t>
      </w:r>
      <w:r w:rsidRPr="007B62E0">
        <w:t>s of individuals. The information provided in this section is aimed at assisting teachers/trainers to meet the reasonable adjustment needs of people who have a disability.</w:t>
      </w:r>
    </w:p>
    <w:p w:rsidR="00000000" w:rsidRPr="007B62E0" w:rsidRDefault="00FC6779" w:rsidP="007B62E0">
      <w:pPr>
        <w:pStyle w:val="BodyText"/>
      </w:pPr>
    </w:p>
    <w:p w:rsidR="00000000" w:rsidRPr="007B62E0" w:rsidRDefault="00FC6779" w:rsidP="007B62E0">
      <w:pPr>
        <w:pStyle w:val="BodyText"/>
      </w:pPr>
      <w:r w:rsidRPr="007B62E0">
        <w:t xml:space="preserve">According to the Australian Bureau of Statistics (ABS), 2003, </w:t>
      </w:r>
      <w:r w:rsidRPr="007B62E0">
        <w:rPr>
          <w:rStyle w:val="Emphasis"/>
        </w:rPr>
        <w:t>Survey of Disability,</w:t>
      </w:r>
      <w:r w:rsidRPr="007B62E0">
        <w:rPr>
          <w:rStyle w:val="Emphasis"/>
        </w:rPr>
        <w:t xml:space="preserve"> Ageing and Carers (SDAC) </w:t>
      </w:r>
      <w:r w:rsidRPr="007B62E0">
        <w:t>in the section on education and employment:</w:t>
      </w:r>
    </w:p>
    <w:p w:rsidR="00000000" w:rsidRPr="007B62E0" w:rsidRDefault="00FC6779" w:rsidP="007B62E0">
      <w:pPr>
        <w:pStyle w:val="BodyText"/>
      </w:pPr>
    </w:p>
    <w:p w:rsidR="00000000" w:rsidRPr="007B62E0" w:rsidRDefault="00FC6779" w:rsidP="007B62E0">
      <w:pPr>
        <w:pStyle w:val="BodyText"/>
      </w:pPr>
      <w:r w:rsidRPr="007B62E0">
        <w:t>'In 2003, one in four people (24%) aged 15-64 years with a profound or severe core-activity limitation, who were living in households, had completed Year 12. This compares to half (49%)</w:t>
      </w:r>
      <w:r w:rsidRPr="007B62E0">
        <w:t xml:space="preserve"> of those without a disability. People with a profound or severe core-activity limitation were less likely to have completed a diploma or higher qualification (14%) than those without a disability (28%).'</w:t>
      </w:r>
    </w:p>
    <w:p w:rsidR="00000000" w:rsidRPr="007B62E0" w:rsidRDefault="00FC6779" w:rsidP="007B62E0">
      <w:pPr>
        <w:pStyle w:val="BodyText"/>
      </w:pPr>
    </w:p>
    <w:p w:rsidR="00000000" w:rsidRPr="007B62E0" w:rsidRDefault="00FC6779" w:rsidP="007B62E0">
      <w:pPr>
        <w:pStyle w:val="BodyText"/>
      </w:pPr>
      <w:r w:rsidRPr="007B62E0">
        <w:t>Employment-related findings, for people aged 15-64</w:t>
      </w:r>
      <w:r w:rsidRPr="007B62E0">
        <w:t xml:space="preserve"> years living in households, from the ABS 2003 </w:t>
      </w:r>
      <w:r w:rsidRPr="007B62E0">
        <w:rPr>
          <w:rStyle w:val="Emphasis"/>
        </w:rPr>
        <w:t xml:space="preserve">SDAC </w:t>
      </w:r>
      <w:r w:rsidRPr="007B62E0">
        <w:t>include:</w:t>
      </w:r>
    </w:p>
    <w:p w:rsidR="00000000" w:rsidRPr="007B62E0" w:rsidRDefault="00FC6779" w:rsidP="007B62E0">
      <w:pPr>
        <w:pStyle w:val="BodyText"/>
      </w:pPr>
    </w:p>
    <w:p w:rsidR="00000000" w:rsidRPr="007B62E0" w:rsidRDefault="00FC6779" w:rsidP="007B62E0">
      <w:pPr>
        <w:pStyle w:val="ListBullet"/>
      </w:pPr>
      <w:r w:rsidRPr="007B62E0">
        <w:t>those with a profound level of core-activity limitation had a much lower labour force participation rate (15%) than people without a disability (81%)</w:t>
      </w:r>
    </w:p>
    <w:p w:rsidR="00000000" w:rsidRPr="007B62E0" w:rsidRDefault="00FC6779" w:rsidP="007B62E0">
      <w:pPr>
        <w:pStyle w:val="ListBullet"/>
      </w:pPr>
      <w:r w:rsidRPr="007B62E0">
        <w:t>people with a disability who were employed were more likely to work part-time (37%)</w:t>
      </w:r>
    </w:p>
    <w:p w:rsidR="00000000" w:rsidRPr="007B62E0" w:rsidRDefault="00FC6779" w:rsidP="007B62E0">
      <w:pPr>
        <w:pStyle w:val="ListBullet"/>
      </w:pPr>
      <w:r w:rsidRPr="007B62E0">
        <w:t>than those who were employed and did not have a disability (29%)</w:t>
      </w:r>
    </w:p>
    <w:p w:rsidR="00000000" w:rsidRPr="007B62E0" w:rsidRDefault="00FC6779" w:rsidP="007B62E0">
      <w:pPr>
        <w:pStyle w:val="ListBullet"/>
      </w:pPr>
      <w:r w:rsidRPr="007B62E0">
        <w:t>people employed in agriculture, forestry and fishing (16%) had a relatively high disability rate compared t</w:t>
      </w:r>
      <w:r w:rsidRPr="007B62E0">
        <w:t>o the overall rate for those employed (11%).'</w:t>
      </w:r>
    </w:p>
    <w:p w:rsidR="00000000" w:rsidRPr="007B62E0" w:rsidRDefault="00FC6779" w:rsidP="007B62E0">
      <w:pPr>
        <w:pStyle w:val="BodyText"/>
      </w:pPr>
    </w:p>
    <w:p w:rsidR="00000000" w:rsidRPr="007B62E0" w:rsidRDefault="00FC6779" w:rsidP="007B62E0">
      <w:pPr>
        <w:pStyle w:val="BodyText"/>
      </w:pPr>
      <w:r w:rsidRPr="007B62E0">
        <w:t>Clearly there is much work still to be done to ensure that people who have a disability are able to participate in employment and vocational education and training as fully as possible.</w:t>
      </w:r>
    </w:p>
    <w:p w:rsidR="00000000" w:rsidRPr="007B62E0" w:rsidRDefault="00FC6779" w:rsidP="007B62E0">
      <w:pPr>
        <w:pStyle w:val="BodyText"/>
      </w:pPr>
    </w:p>
    <w:p w:rsidR="00000000" w:rsidRPr="007B62E0" w:rsidRDefault="00FC6779" w:rsidP="007B62E0">
      <w:pPr>
        <w:pStyle w:val="BodyText"/>
      </w:pPr>
      <w:r w:rsidRPr="007B62E0">
        <w:rPr>
          <w:rStyle w:val="SpecialBold"/>
        </w:rPr>
        <w:t>What is a disability?</w:t>
      </w:r>
    </w:p>
    <w:p w:rsidR="00000000" w:rsidRPr="007B62E0" w:rsidRDefault="00FC6779" w:rsidP="007B62E0">
      <w:pPr>
        <w:pStyle w:val="BodyText"/>
      </w:pPr>
    </w:p>
    <w:p w:rsidR="00000000" w:rsidRPr="007B62E0" w:rsidRDefault="00FC6779" w:rsidP="007B62E0">
      <w:pPr>
        <w:pStyle w:val="BodyText"/>
      </w:pPr>
      <w:r w:rsidRPr="007B62E0">
        <w:lastRenderedPageBreak/>
        <w:t>A disability presents some impairment to everyday activity. Some people with a disability do not have any impairments resulting from their disability. For example, a person who has a hearing impairment which is compensated for by a hearing aid may functio</w:t>
      </w:r>
      <w:r w:rsidRPr="007B62E0">
        <w:t>n without any adjustments. While some people with a disability may have an impairment because of the environment, not the disability itself. For example, hearing loss can be accentuated in a room with loud, competing noise and poor acoustics.</w:t>
      </w:r>
    </w:p>
    <w:p w:rsidR="00000000" w:rsidRPr="007B62E0" w:rsidRDefault="00FC6779" w:rsidP="007B62E0">
      <w:pPr>
        <w:pStyle w:val="BodyText"/>
      </w:pPr>
    </w:p>
    <w:p w:rsidR="00000000" w:rsidRPr="007B62E0" w:rsidRDefault="00FC6779" w:rsidP="007B62E0">
      <w:pPr>
        <w:pStyle w:val="BodyText"/>
      </w:pPr>
      <w:r w:rsidRPr="007B62E0">
        <w:t>A disability</w:t>
      </w:r>
      <w:r w:rsidRPr="007B62E0">
        <w:t xml:space="preserve"> may affect or relate to a range of human functions, including mobility, stamina, lifting ability, memory, vision, hearing, speech, comprehension and mood swings. This may be due to accidents, illnesses or birth.</w:t>
      </w:r>
    </w:p>
    <w:p w:rsidR="00000000" w:rsidRPr="007B62E0" w:rsidRDefault="00FC6779" w:rsidP="007B62E0">
      <w:pPr>
        <w:pStyle w:val="BodyText"/>
      </w:pPr>
    </w:p>
    <w:p w:rsidR="00000000" w:rsidRPr="007B62E0" w:rsidRDefault="00FC6779" w:rsidP="007B62E0">
      <w:pPr>
        <w:pStyle w:val="BodyText"/>
      </w:pPr>
      <w:r w:rsidRPr="007B62E0">
        <w:t xml:space="preserve">According to the ABS 2003 </w:t>
      </w:r>
      <w:r w:rsidRPr="007B62E0">
        <w:rPr>
          <w:rStyle w:val="Emphasis"/>
        </w:rPr>
        <w:t>SDAC</w:t>
      </w:r>
      <w:r w:rsidRPr="007B62E0">
        <w:t>:</w:t>
      </w:r>
    </w:p>
    <w:p w:rsidR="00000000" w:rsidRPr="007B62E0" w:rsidRDefault="00FC6779" w:rsidP="007B62E0">
      <w:pPr>
        <w:pStyle w:val="BodyText"/>
      </w:pPr>
    </w:p>
    <w:p w:rsidR="00000000" w:rsidRPr="007B62E0" w:rsidRDefault="00FC6779" w:rsidP="007B62E0">
      <w:pPr>
        <w:pStyle w:val="BodyText"/>
      </w:pPr>
      <w:r w:rsidRPr="007B62E0">
        <w:t>'One in f</w:t>
      </w:r>
      <w:r w:rsidRPr="007B62E0">
        <w:t>ive people in Australia (3,958,300 or 20.0%) had a reported disability. This rate was much the same for males (19.8%) and females (20.1%). Disability was defined as any limitation, restriction or impairment, which has lasted, or is likely to last, for at l</w:t>
      </w:r>
      <w:r w:rsidRPr="007B62E0">
        <w:t>east six months and restricts everyday activities. Examples range from hearing loss which requires the use of a hearing aid, to difficulty dressing due to arthritis, to advanced dementia requiring constant help and supervision.'</w:t>
      </w:r>
    </w:p>
    <w:p w:rsidR="00000000" w:rsidRPr="007B62E0" w:rsidRDefault="00FC6779" w:rsidP="007B62E0">
      <w:pPr>
        <w:pStyle w:val="BodyText"/>
      </w:pPr>
    </w:p>
    <w:p w:rsidR="00000000" w:rsidRPr="007B62E0" w:rsidRDefault="00FC6779" w:rsidP="007B62E0">
      <w:pPr>
        <w:pStyle w:val="BodyText"/>
      </w:pPr>
      <w:r w:rsidRPr="007B62E0">
        <w:t xml:space="preserve">The ABS 2003 </w:t>
      </w:r>
      <w:r w:rsidRPr="007B62E0">
        <w:rPr>
          <w:rStyle w:val="Emphasis"/>
        </w:rPr>
        <w:t xml:space="preserve">SDAC </w:t>
      </w:r>
      <w:r w:rsidRPr="007B62E0">
        <w:t>informat</w:t>
      </w:r>
      <w:r w:rsidRPr="007B62E0">
        <w:t>ion also tells us that:</w:t>
      </w:r>
    </w:p>
    <w:p w:rsidR="00000000" w:rsidRPr="007B62E0" w:rsidRDefault="00FC6779" w:rsidP="007B62E0">
      <w:pPr>
        <w:pStyle w:val="BodyText"/>
      </w:pPr>
    </w:p>
    <w:p w:rsidR="00000000" w:rsidRPr="007B62E0" w:rsidRDefault="00FC6779" w:rsidP="007B62E0">
      <w:pPr>
        <w:pStyle w:val="BodyText"/>
      </w:pPr>
      <w:r w:rsidRPr="007B62E0">
        <w:t>'15.2% (600,300) of people with a disability reported that the cause of their main health condition was accident or injury, 14% (557 300) that it was disease, illness or heredity, and</w:t>
      </w:r>
    </w:p>
    <w:p w:rsidR="00000000" w:rsidRPr="007B62E0" w:rsidRDefault="00FC6779" w:rsidP="007B62E0">
      <w:pPr>
        <w:pStyle w:val="BodyText"/>
      </w:pPr>
      <w:r w:rsidRPr="007B62E0">
        <w:t xml:space="preserve">11% (423,500) that it was "working conditions, </w:t>
      </w:r>
      <w:r w:rsidRPr="007B62E0">
        <w:t>work or over-work".'</w:t>
      </w:r>
    </w:p>
    <w:p w:rsidR="00000000" w:rsidRPr="007B62E0" w:rsidRDefault="00FC6779" w:rsidP="007B62E0">
      <w:pPr>
        <w:pStyle w:val="BodyText"/>
      </w:pPr>
    </w:p>
    <w:p w:rsidR="00000000" w:rsidRPr="007B62E0" w:rsidRDefault="00FC6779" w:rsidP="007B62E0">
      <w:pPr>
        <w:pStyle w:val="BodyText"/>
      </w:pPr>
      <w:r w:rsidRPr="007B62E0">
        <w:t>Health conditions can also be acquired through sporting accidents, repetitive or over-use (through regular or sporting activities), or the daily activities of life.</w:t>
      </w:r>
    </w:p>
    <w:p w:rsidR="00000000" w:rsidRPr="007B62E0" w:rsidRDefault="00FC6779" w:rsidP="007B62E0">
      <w:pPr>
        <w:pStyle w:val="BodyText"/>
      </w:pPr>
    </w:p>
    <w:p w:rsidR="00000000" w:rsidRPr="007B62E0" w:rsidRDefault="00FC6779" w:rsidP="007B62E0">
      <w:pPr>
        <w:pStyle w:val="BodyText"/>
      </w:pPr>
      <w:r w:rsidRPr="007B62E0">
        <w:t>There are many resources available that provide information on how to adjust training and assessment for someone who has a disability; some of these are listed in the contacts section below.</w:t>
      </w:r>
    </w:p>
    <w:p w:rsidR="00000000" w:rsidRPr="007B62E0" w:rsidRDefault="00FC6779" w:rsidP="007B62E0">
      <w:pPr>
        <w:pStyle w:val="BodyText"/>
      </w:pPr>
    </w:p>
    <w:p w:rsidR="00000000" w:rsidRPr="007B62E0" w:rsidRDefault="00FC6779" w:rsidP="007B62E0">
      <w:pPr>
        <w:pStyle w:val="BodyText"/>
      </w:pPr>
      <w:r w:rsidRPr="007B62E0">
        <w:rPr>
          <w:rStyle w:val="SpecialBold"/>
        </w:rPr>
        <w:t>Adjustments in training and assessment</w:t>
      </w:r>
    </w:p>
    <w:p w:rsidR="00000000" w:rsidRPr="007B62E0" w:rsidRDefault="00FC6779" w:rsidP="007B62E0">
      <w:pPr>
        <w:pStyle w:val="BodyText"/>
      </w:pPr>
    </w:p>
    <w:p w:rsidR="00000000" w:rsidRPr="007B62E0" w:rsidRDefault="00FC6779" w:rsidP="007B62E0">
      <w:pPr>
        <w:pStyle w:val="BodyText"/>
      </w:pPr>
      <w:r w:rsidRPr="007B62E0">
        <w:t>An open mind, common sen</w:t>
      </w:r>
      <w:r w:rsidRPr="007B62E0">
        <w:t>se and tailoring to individual circumstances will, as often as not, ensure individuals achieve the standards that employers and training providers expect. Reasonable adjustments need only be that - reasonable. It is about identifying what adjustments might</w:t>
      </w:r>
      <w:r w:rsidRPr="007B62E0">
        <w:t xml:space="preserve"> reasonably be made and how they may be put into place.</w:t>
      </w:r>
    </w:p>
    <w:p w:rsidR="00000000" w:rsidRPr="007B62E0" w:rsidRDefault="00FC6779" w:rsidP="007B62E0">
      <w:pPr>
        <w:pStyle w:val="BodyText"/>
      </w:pPr>
    </w:p>
    <w:p w:rsidR="00000000" w:rsidRPr="007B62E0" w:rsidRDefault="00FC6779" w:rsidP="007B62E0">
      <w:pPr>
        <w:pStyle w:val="BodyText"/>
      </w:pPr>
      <w:r w:rsidRPr="007B62E0">
        <w:t>Training and assessment can be made more appropriate and fairer for a person who has a disability through attitude, preparation and application.</w:t>
      </w:r>
    </w:p>
    <w:p w:rsidR="00000000" w:rsidRPr="007B62E0" w:rsidRDefault="00FC6779" w:rsidP="007B62E0">
      <w:pPr>
        <w:pStyle w:val="BodyText"/>
      </w:pPr>
    </w:p>
    <w:p w:rsidR="00000000" w:rsidRPr="007B62E0" w:rsidRDefault="00FC6779" w:rsidP="007B62E0">
      <w:pPr>
        <w:pStyle w:val="BodyText"/>
      </w:pPr>
      <w:r w:rsidRPr="007B62E0">
        <w:rPr>
          <w:rStyle w:val="SpecialBold"/>
        </w:rPr>
        <w:t>Attitude</w:t>
      </w:r>
    </w:p>
    <w:p w:rsidR="00000000" w:rsidRPr="007B62E0" w:rsidRDefault="00FC6779" w:rsidP="007B62E0">
      <w:pPr>
        <w:pStyle w:val="BodyText"/>
      </w:pPr>
    </w:p>
    <w:p w:rsidR="00000000" w:rsidRPr="007B62E0" w:rsidRDefault="00FC6779" w:rsidP="007B62E0">
      <w:pPr>
        <w:pStyle w:val="BodyText"/>
      </w:pPr>
      <w:r w:rsidRPr="007B62E0">
        <w:lastRenderedPageBreak/>
        <w:t>The attitude of others is often the greatest barrier for people who have a disability. While most people who have a disability will only ever require minor adjustments to ensure learning is positive, some will require additional support. There are many sup</w:t>
      </w:r>
      <w:r w:rsidRPr="007B62E0">
        <w:t>port agencies that can provide advice, however teachers/trainers may need to take additional time to ensure their teaching/training meets the learning support needs of the individual concerned.</w:t>
      </w:r>
    </w:p>
    <w:p w:rsidR="00000000" w:rsidRPr="007B62E0" w:rsidRDefault="00FC6779" w:rsidP="007B62E0">
      <w:pPr>
        <w:pStyle w:val="BodyText"/>
      </w:pPr>
    </w:p>
    <w:p w:rsidR="00000000" w:rsidRPr="007B62E0" w:rsidRDefault="00FC6779" w:rsidP="007B62E0">
      <w:pPr>
        <w:pStyle w:val="BodyText"/>
      </w:pPr>
      <w:r w:rsidRPr="007B62E0">
        <w:t>Positive language creates an atmosphere of mutual respect, wh</w:t>
      </w:r>
      <w:r w:rsidRPr="007B62E0">
        <w:t>ich is essential to learning. For example, using language that identifies learners as people rather than language that identifies them by one of their characteristics conveys that the person is more important than the characteristic, such as the difference</w:t>
      </w:r>
      <w:r w:rsidRPr="007B62E0">
        <w:t xml:space="preserve"> between a 'person who has an intellectual disability' and an 'intellectually disabled person'. A person who has an intellectual disability could also be identified by a range of equally important characteristics - height, age, sporting interests, etc. How</w:t>
      </w:r>
      <w:r w:rsidRPr="007B62E0">
        <w:t>ever, the term 'intellectually disabled person' refers to the disability as the major, and often only, defining characteristic.</w:t>
      </w:r>
    </w:p>
    <w:p w:rsidR="00000000" w:rsidRPr="007B62E0" w:rsidRDefault="00FC6779" w:rsidP="007B62E0">
      <w:pPr>
        <w:pStyle w:val="BodyText"/>
      </w:pPr>
    </w:p>
    <w:p w:rsidR="00000000" w:rsidRPr="007B62E0" w:rsidRDefault="00FC6779" w:rsidP="007B62E0">
      <w:pPr>
        <w:pStyle w:val="BodyText"/>
      </w:pPr>
      <w:r w:rsidRPr="007B62E0">
        <w:rPr>
          <w:rStyle w:val="SpecialBold"/>
        </w:rPr>
        <w:t>Preparation</w:t>
      </w:r>
    </w:p>
    <w:p w:rsidR="00000000" w:rsidRPr="007B62E0" w:rsidRDefault="00FC6779" w:rsidP="007B62E0">
      <w:pPr>
        <w:pStyle w:val="BodyText"/>
      </w:pPr>
    </w:p>
    <w:p w:rsidR="00000000" w:rsidRPr="007B62E0" w:rsidRDefault="00FC6779" w:rsidP="007B62E0">
      <w:pPr>
        <w:pStyle w:val="BodyText"/>
      </w:pPr>
      <w:r w:rsidRPr="007B62E0">
        <w:t>It is important to identify any functional issues arising from the nature and extent of a person's disability. Thi</w:t>
      </w:r>
      <w:r w:rsidRPr="007B62E0">
        <w:t>s can usually be done by discussing such issues with the individual. In most cases, this consultation will identify reasonable adjustment needs which can be put into place. There are many simple things that teachers/trainers can do to make reasonable adjus</w:t>
      </w:r>
      <w:r w:rsidRPr="007B62E0">
        <w:t>tments to enable individuals who have a disability to succeed in training and assessment. In some cases, professional support may be required.</w:t>
      </w:r>
    </w:p>
    <w:p w:rsidR="00000000" w:rsidRPr="007B62E0" w:rsidRDefault="00FC6779" w:rsidP="007B62E0">
      <w:pPr>
        <w:pStyle w:val="BodyText"/>
      </w:pPr>
    </w:p>
    <w:p w:rsidR="00000000" w:rsidRPr="007B62E0" w:rsidRDefault="00FC6779" w:rsidP="007B62E0">
      <w:pPr>
        <w:pStyle w:val="BodyText"/>
      </w:pPr>
      <w:r w:rsidRPr="007B62E0">
        <w:rPr>
          <w:rStyle w:val="SpecialBold"/>
        </w:rPr>
        <w:t>Application</w:t>
      </w:r>
    </w:p>
    <w:p w:rsidR="00000000" w:rsidRPr="007B62E0" w:rsidRDefault="00FC6779" w:rsidP="007B62E0">
      <w:pPr>
        <w:pStyle w:val="BodyText"/>
      </w:pPr>
    </w:p>
    <w:p w:rsidR="00000000" w:rsidRPr="007B62E0" w:rsidRDefault="00FC6779" w:rsidP="007B62E0">
      <w:pPr>
        <w:pStyle w:val="BodyText"/>
      </w:pPr>
      <w:r w:rsidRPr="007B62E0">
        <w:t xml:space="preserve">Once reasonable adjustments have been implemented it is important to monitor and evaluate what has </w:t>
      </w:r>
      <w:r w:rsidRPr="007B62E0">
        <w:t>been done to ensure the best environment for continuous learning because:</w:t>
      </w:r>
    </w:p>
    <w:p w:rsidR="00000000" w:rsidRPr="007B62E0" w:rsidRDefault="00FC6779" w:rsidP="007B62E0">
      <w:pPr>
        <w:pStyle w:val="BodyText"/>
      </w:pPr>
    </w:p>
    <w:p w:rsidR="00000000" w:rsidRPr="007B62E0" w:rsidRDefault="00FC6779" w:rsidP="007B62E0">
      <w:pPr>
        <w:pStyle w:val="ListBullet"/>
      </w:pPr>
      <w:r w:rsidRPr="007B62E0">
        <w:t xml:space="preserve">adjustments may only need to be temporary - i.e. mechanisms may only need to be in place during an induction period or due to a temporary disability, in which case evaluation will </w:t>
      </w:r>
      <w:r w:rsidRPr="007B62E0">
        <w:t>ensure appropriateness without the need for ongoing monitoring</w:t>
      </w:r>
    </w:p>
    <w:p w:rsidR="00000000" w:rsidRPr="007B62E0" w:rsidRDefault="00FC6779" w:rsidP="007B62E0">
      <w:pPr>
        <w:pStyle w:val="ListBullet"/>
      </w:pPr>
      <w:r w:rsidRPr="007B62E0">
        <w:t>adjustments may need reinforcing - when adjustments need to be ongoing, monitoring may reinforce patterns of behaviour in order for them to become 'natural'</w:t>
      </w:r>
    </w:p>
    <w:p w:rsidR="00000000" w:rsidRPr="007B62E0" w:rsidRDefault="00FC6779" w:rsidP="007B62E0">
      <w:pPr>
        <w:pStyle w:val="ListBullet"/>
      </w:pPr>
      <w:r w:rsidRPr="007B62E0">
        <w:t>adjustments may need improving - where adjustments are ongoing or substantial, a commitment to continuous improvement is recommended through monitoring.</w:t>
      </w:r>
    </w:p>
    <w:p w:rsidR="00000000" w:rsidRPr="007B62E0" w:rsidRDefault="00FC6779" w:rsidP="007B62E0">
      <w:pPr>
        <w:pStyle w:val="BodyText"/>
      </w:pPr>
    </w:p>
    <w:p w:rsidR="00000000" w:rsidRPr="007B62E0" w:rsidRDefault="00FC6779" w:rsidP="007B62E0">
      <w:pPr>
        <w:pStyle w:val="BodyText"/>
      </w:pPr>
      <w:r w:rsidRPr="007B62E0">
        <w:t xml:space="preserve">In most cases an informal discussion with the person concerned may be all that is necessary. However, </w:t>
      </w:r>
      <w:r w:rsidRPr="007B62E0">
        <w:t>should adjustments be substantial, or a learner not be acquiring competence at a reasonable rate, a more formal process may be required. This may include:</w:t>
      </w:r>
    </w:p>
    <w:p w:rsidR="00000000" w:rsidRPr="007B62E0" w:rsidRDefault="00FC6779" w:rsidP="007B62E0">
      <w:pPr>
        <w:pStyle w:val="BodyText"/>
      </w:pPr>
    </w:p>
    <w:p w:rsidR="00000000" w:rsidRPr="007B62E0" w:rsidRDefault="00FC6779" w:rsidP="007B62E0">
      <w:pPr>
        <w:pStyle w:val="ListBullet"/>
      </w:pPr>
      <w:r w:rsidRPr="007B62E0">
        <w:t>performance indicators - training providers, learners and employers should have agreed indicators o</w:t>
      </w:r>
      <w:r w:rsidRPr="007B62E0">
        <w:t>f performance which can be measured and monitored</w:t>
      </w:r>
    </w:p>
    <w:p w:rsidR="00000000" w:rsidRPr="007B62E0" w:rsidRDefault="00FC6779" w:rsidP="007B62E0">
      <w:pPr>
        <w:pStyle w:val="ListBullet"/>
      </w:pPr>
      <w:r w:rsidRPr="007B62E0">
        <w:t>independent support - a third party, independent of the training and/or assessment environment, may need to be involved</w:t>
      </w:r>
    </w:p>
    <w:p w:rsidR="00000000" w:rsidRPr="007B62E0" w:rsidRDefault="00FC6779" w:rsidP="007B62E0">
      <w:pPr>
        <w:pStyle w:val="ListBullet"/>
      </w:pPr>
      <w:r w:rsidRPr="007B62E0">
        <w:t>experimentation - if existing adjustments are not proving satisfactory, creative solut</w:t>
      </w:r>
      <w:r w:rsidRPr="007B62E0">
        <w:t>ions may be needed</w:t>
      </w:r>
    </w:p>
    <w:p w:rsidR="00000000" w:rsidRPr="007B62E0" w:rsidRDefault="00FC6779" w:rsidP="007B62E0">
      <w:pPr>
        <w:pStyle w:val="ListBullet"/>
      </w:pPr>
      <w:r w:rsidRPr="007B62E0">
        <w:lastRenderedPageBreak/>
        <w:t>continuing review - formal monitoring is encouraged if adjustments are changed or if substantial adjustments are necessary.</w:t>
      </w:r>
    </w:p>
    <w:p w:rsidR="00000000" w:rsidRPr="007B62E0" w:rsidRDefault="00FC6779" w:rsidP="007B62E0">
      <w:pPr>
        <w:pStyle w:val="BodyText"/>
      </w:pPr>
    </w:p>
    <w:p w:rsidR="00000000" w:rsidRPr="007B62E0" w:rsidRDefault="00FC6779" w:rsidP="007B62E0">
      <w:pPr>
        <w:pStyle w:val="BodyText"/>
      </w:pPr>
      <w:r w:rsidRPr="007B62E0">
        <w:t>For further information on training and assessment for people with specific needs, the DEEWR website has informa</w:t>
      </w:r>
      <w:r w:rsidRPr="007B62E0">
        <w:t>tion about the National Disability Coordination Officer Programme, which 'provides information, co-ordination and referral services for people with a disability interested in or enrolled in post-school education and training' (www.deewr.gov.au).</w:t>
      </w:r>
    </w:p>
    <w:p w:rsidR="00000000" w:rsidRPr="007B62E0" w:rsidRDefault="00FC6779" w:rsidP="007B62E0">
      <w:pPr>
        <w:pStyle w:val="BodyText"/>
      </w:pPr>
    </w:p>
    <w:p w:rsidR="00000000" w:rsidRPr="007B62E0" w:rsidRDefault="00FC6779" w:rsidP="007B62E0">
      <w:pPr>
        <w:pStyle w:val="BodyText"/>
      </w:pPr>
      <w:r w:rsidRPr="007B62E0">
        <w:rPr>
          <w:rStyle w:val="SpecialBold"/>
        </w:rPr>
        <w:t>Reasonabl</w:t>
      </w:r>
      <w:r w:rsidRPr="007B62E0">
        <w:rPr>
          <w:rStyle w:val="SpecialBold"/>
        </w:rPr>
        <w:t>e adjustment</w:t>
      </w:r>
    </w:p>
    <w:p w:rsidR="00000000" w:rsidRPr="007B62E0" w:rsidRDefault="00FC6779" w:rsidP="007B62E0">
      <w:pPr>
        <w:pStyle w:val="BodyText"/>
      </w:pPr>
    </w:p>
    <w:p w:rsidR="00000000" w:rsidRPr="007B62E0" w:rsidRDefault="00FC6779" w:rsidP="007B62E0">
      <w:pPr>
        <w:pStyle w:val="BodyText"/>
      </w:pPr>
      <w:r w:rsidRPr="007B62E0">
        <w:t>Below are some of the practical things that can be done as part of providing reasonable adjustment to learners with specific support needs to enable them to undertake training and assessment. Clearly, each case will be different and will need</w:t>
      </w:r>
      <w:r w:rsidRPr="007B62E0">
        <w:t xml:space="preserve"> to be discussed with the person and in some cases expert help will be needed, at least in the initial stages.</w:t>
      </w:r>
    </w:p>
    <w:p w:rsidR="00000000" w:rsidRPr="007B62E0" w:rsidRDefault="00FC6779" w:rsidP="007B62E0">
      <w:pPr>
        <w:pStyle w:val="BodyText"/>
      </w:pPr>
    </w:p>
    <w:tbl>
      <w:tblPr>
        <w:tblW w:w="0" w:type="auto"/>
        <w:tblCellMar>
          <w:left w:w="62" w:type="dxa"/>
          <w:right w:w="62" w:type="dxa"/>
        </w:tblCellMar>
        <w:tblLook w:val="0000" w:firstRow="0" w:lastRow="0" w:firstColumn="0" w:lastColumn="0" w:noHBand="0" w:noVBand="0"/>
      </w:tblPr>
      <w:tblGrid>
        <w:gridCol w:w="3089"/>
        <w:gridCol w:w="6889"/>
      </w:tblGrid>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Type of disability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Reasonable adjustment</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Acquired brain injury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ListBullet"/>
            </w:pPr>
            <w:r w:rsidRPr="007B62E0">
              <w:t>Memory aids (posters, notes, etc.)</w:t>
            </w:r>
          </w:p>
          <w:p w:rsidR="00000000" w:rsidRPr="007B62E0" w:rsidRDefault="00FC6779" w:rsidP="007B62E0">
            <w:pPr>
              <w:pStyle w:val="ListBullet"/>
            </w:pPr>
            <w:r w:rsidRPr="007B62E0">
              <w:t>Reflective listening skills</w:t>
            </w:r>
          </w:p>
          <w:p w:rsidR="00000000" w:rsidRPr="007B62E0" w:rsidRDefault="00FC6779" w:rsidP="007B62E0">
            <w:pPr>
              <w:pStyle w:val="ListBullet"/>
            </w:pPr>
            <w:r w:rsidRPr="007B62E0">
              <w:t>Stress minimisation</w:t>
            </w:r>
          </w:p>
          <w:p w:rsidR="00000000" w:rsidRDefault="00FC6779" w:rsidP="007B62E0">
            <w:pPr>
              <w:pStyle w:val="ListBullet"/>
              <w:rPr>
                <w:lang w:val="en-NZ"/>
              </w:rPr>
            </w:pPr>
            <w:r w:rsidRPr="007B62E0">
              <w:t>Time and patience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Hearing impairment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ListBullet"/>
            </w:pPr>
            <w:r w:rsidRPr="007B62E0">
              <w:t>Audio loops for people using hearing aids</w:t>
            </w:r>
          </w:p>
          <w:p w:rsidR="00000000" w:rsidRPr="007B62E0" w:rsidRDefault="00FC6779" w:rsidP="007B62E0">
            <w:pPr>
              <w:pStyle w:val="ListBullet"/>
            </w:pPr>
            <w:r w:rsidRPr="007B62E0">
              <w:t>Plain English documents</w:t>
            </w:r>
          </w:p>
          <w:p w:rsidR="00000000" w:rsidRPr="007B62E0" w:rsidRDefault="00FC6779" w:rsidP="007B62E0">
            <w:pPr>
              <w:pStyle w:val="ListBullet"/>
            </w:pPr>
            <w:r w:rsidRPr="007B62E0">
              <w:t>Fire and alarm systems with flashing lights</w:t>
            </w:r>
          </w:p>
          <w:p w:rsidR="00000000" w:rsidRPr="007B62E0" w:rsidRDefault="00FC6779" w:rsidP="007B62E0">
            <w:pPr>
              <w:pStyle w:val="ListBullet"/>
            </w:pPr>
            <w:r w:rsidRPr="007B62E0">
              <w:t>Sign language interpreters</w:t>
            </w:r>
          </w:p>
          <w:p w:rsidR="00000000" w:rsidRDefault="00FC6779" w:rsidP="007B62E0">
            <w:pPr>
              <w:pStyle w:val="ListBullet"/>
              <w:rPr>
                <w:lang w:val="en-NZ"/>
              </w:rPr>
            </w:pPr>
            <w:r w:rsidRPr="007B62E0">
              <w:t>Telephone typewriters</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Intellectual disability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ListBullet"/>
            </w:pPr>
            <w:r w:rsidRPr="007B62E0">
              <w:t>Additional t</w:t>
            </w:r>
            <w:r w:rsidRPr="007B62E0">
              <w:t>ime</w:t>
            </w:r>
          </w:p>
          <w:p w:rsidR="00000000" w:rsidRPr="007B62E0" w:rsidRDefault="00FC6779" w:rsidP="007B62E0">
            <w:pPr>
              <w:pStyle w:val="ListBullet"/>
            </w:pPr>
            <w:r w:rsidRPr="007B62E0">
              <w:t>Assessment which is appropriate to the skill (i.e. avoiding written assessment for practical tasks)</w:t>
            </w:r>
          </w:p>
          <w:p w:rsidR="00000000" w:rsidRPr="007B62E0" w:rsidRDefault="00FC6779" w:rsidP="007B62E0">
            <w:pPr>
              <w:pStyle w:val="ListBullet"/>
            </w:pPr>
            <w:r w:rsidRPr="007B62E0">
              <w:t>Mentors</w:t>
            </w:r>
          </w:p>
          <w:p w:rsidR="00000000" w:rsidRPr="007B62E0" w:rsidRDefault="00FC6779" w:rsidP="007B62E0">
            <w:pPr>
              <w:pStyle w:val="ListBullet"/>
            </w:pPr>
            <w:r w:rsidRPr="007B62E0">
              <w:t>Plain English documents</w:t>
            </w:r>
          </w:p>
          <w:p w:rsidR="00000000" w:rsidRPr="007B62E0" w:rsidRDefault="00FC6779" w:rsidP="007B62E0">
            <w:pPr>
              <w:pStyle w:val="ListBullet"/>
            </w:pPr>
            <w:r w:rsidRPr="007B62E0">
              <w:t>Practical learning sessions</w:t>
            </w:r>
          </w:p>
          <w:p w:rsidR="00000000" w:rsidRDefault="00FC6779" w:rsidP="007B62E0">
            <w:pPr>
              <w:pStyle w:val="ListBullet"/>
              <w:rPr>
                <w:lang w:val="en-NZ"/>
              </w:rPr>
            </w:pPr>
            <w:r w:rsidRPr="007B62E0">
              <w:t>Repetition of learning exercises</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Mobility impairment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ListBullet"/>
            </w:pPr>
            <w:r w:rsidRPr="007B62E0">
              <w:t>Access to aids, such as for holding documents</w:t>
            </w:r>
          </w:p>
          <w:p w:rsidR="00000000" w:rsidRPr="007B62E0" w:rsidRDefault="00FC6779" w:rsidP="007B62E0">
            <w:pPr>
              <w:pStyle w:val="ListBullet"/>
            </w:pPr>
            <w:r w:rsidRPr="007B62E0">
              <w:t>Adjustable tables</w:t>
            </w:r>
          </w:p>
          <w:p w:rsidR="00000000" w:rsidRPr="007B62E0" w:rsidRDefault="00FC6779" w:rsidP="007B62E0">
            <w:pPr>
              <w:pStyle w:val="ListBullet"/>
            </w:pPr>
            <w:r w:rsidRPr="007B62E0">
              <w:t>Lifting limits</w:t>
            </w:r>
          </w:p>
          <w:p w:rsidR="00000000" w:rsidRPr="007B62E0" w:rsidRDefault="00FC6779" w:rsidP="007B62E0">
            <w:pPr>
              <w:pStyle w:val="ListBullet"/>
            </w:pPr>
            <w:r w:rsidRPr="007B62E0">
              <w:t>Note-taking support</w:t>
            </w:r>
          </w:p>
          <w:p w:rsidR="00000000" w:rsidRPr="007B62E0" w:rsidRDefault="00FC6779" w:rsidP="007B62E0">
            <w:pPr>
              <w:pStyle w:val="ListBullet"/>
            </w:pPr>
            <w:r w:rsidRPr="007B62E0">
              <w:t>Verbal rather than written presentations</w:t>
            </w:r>
          </w:p>
          <w:p w:rsidR="00000000" w:rsidRPr="007B62E0" w:rsidRDefault="00FC6779" w:rsidP="007B62E0">
            <w:pPr>
              <w:pStyle w:val="ListBullet"/>
            </w:pPr>
            <w:r w:rsidRPr="007B62E0">
              <w:t>Personal computers</w:t>
            </w:r>
          </w:p>
          <w:p w:rsidR="00000000" w:rsidRDefault="00FC6779" w:rsidP="007B62E0">
            <w:pPr>
              <w:pStyle w:val="ListBullet"/>
              <w:rPr>
                <w:lang w:val="en-NZ"/>
              </w:rPr>
            </w:pPr>
            <w:r w:rsidRPr="007B62E0">
              <w:t>Wheelchair access</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Psychiatric disability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ListBullet"/>
            </w:pPr>
            <w:r w:rsidRPr="007B62E0">
              <w:t>Identification and avoidance of stresses</w:t>
            </w:r>
          </w:p>
          <w:p w:rsidR="00000000" w:rsidRPr="007B62E0" w:rsidRDefault="00FC6779" w:rsidP="007B62E0">
            <w:pPr>
              <w:pStyle w:val="ListBullet"/>
            </w:pPr>
            <w:r w:rsidRPr="007B62E0">
              <w:t>Ongoin</w:t>
            </w:r>
            <w:r w:rsidRPr="007B62E0">
              <w:t>g rather than formal assessments</w:t>
            </w:r>
          </w:p>
          <w:p w:rsidR="00000000" w:rsidRPr="007B62E0" w:rsidRDefault="00FC6779" w:rsidP="007B62E0">
            <w:pPr>
              <w:pStyle w:val="ListBullet"/>
            </w:pPr>
            <w:r w:rsidRPr="007B62E0">
              <w:t>Reflective listening skills</w:t>
            </w:r>
          </w:p>
          <w:p w:rsidR="00000000" w:rsidRDefault="00FC6779" w:rsidP="007B62E0">
            <w:pPr>
              <w:pStyle w:val="ListBullet"/>
              <w:rPr>
                <w:lang w:val="en-NZ"/>
              </w:rPr>
            </w:pPr>
            <w:r w:rsidRPr="007B62E0">
              <w:lastRenderedPageBreak/>
              <w:t>'Time-out' breaks in assessment</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lastRenderedPageBreak/>
              <w:t>Speech impairment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ListBullet"/>
            </w:pPr>
            <w:r w:rsidRPr="007B62E0">
              <w:t>Information summaries</w:t>
            </w:r>
          </w:p>
          <w:p w:rsidR="00000000" w:rsidRPr="007B62E0" w:rsidRDefault="00FC6779" w:rsidP="007B62E0">
            <w:pPr>
              <w:pStyle w:val="ListBullet"/>
            </w:pPr>
            <w:r w:rsidRPr="007B62E0">
              <w:t>Stress minimisation</w:t>
            </w:r>
          </w:p>
          <w:p w:rsidR="00000000" w:rsidRPr="007B62E0" w:rsidRDefault="00FC6779" w:rsidP="007B62E0">
            <w:pPr>
              <w:pStyle w:val="ListBullet"/>
            </w:pPr>
            <w:r w:rsidRPr="007B62E0">
              <w:t>Time and patience</w:t>
            </w:r>
          </w:p>
          <w:p w:rsidR="00000000" w:rsidRDefault="00FC6779" w:rsidP="007B62E0">
            <w:pPr>
              <w:pStyle w:val="ListBullet"/>
              <w:rPr>
                <w:lang w:val="en-NZ"/>
              </w:rPr>
            </w:pPr>
            <w:r w:rsidRPr="007B62E0">
              <w:t>Written rather than verbal opportunities</w:t>
            </w:r>
          </w:p>
        </w:tc>
      </w:tr>
      <w:tr w:rsidR="00000000" w:rsidRPr="007B62E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Vision impairment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ListBullet"/>
            </w:pPr>
            <w:r w:rsidRPr="007B62E0">
              <w:t>Additional writing tim</w:t>
            </w:r>
            <w:r w:rsidRPr="007B62E0">
              <w:t>e for assignments and tests</w:t>
            </w:r>
          </w:p>
          <w:p w:rsidR="00000000" w:rsidRPr="007B62E0" w:rsidRDefault="00FC6779" w:rsidP="007B62E0">
            <w:pPr>
              <w:pStyle w:val="ListBullet"/>
            </w:pPr>
            <w:r w:rsidRPr="007B62E0">
              <w:t>Audiotapes</w:t>
            </w:r>
          </w:p>
          <w:p w:rsidR="00000000" w:rsidRPr="007B62E0" w:rsidRDefault="00FC6779" w:rsidP="007B62E0">
            <w:pPr>
              <w:pStyle w:val="ListBullet"/>
            </w:pPr>
            <w:r w:rsidRPr="007B62E0">
              <w:t>Braille translations</w:t>
            </w:r>
          </w:p>
          <w:p w:rsidR="00000000" w:rsidRPr="007B62E0" w:rsidRDefault="00FC6779" w:rsidP="007B62E0">
            <w:pPr>
              <w:pStyle w:val="ListBullet"/>
            </w:pPr>
            <w:r w:rsidRPr="007B62E0">
              <w:t>Enlarged computer screen images</w:t>
            </w:r>
          </w:p>
          <w:p w:rsidR="00000000" w:rsidRPr="007B62E0" w:rsidRDefault="00FC6779" w:rsidP="007B62E0">
            <w:pPr>
              <w:pStyle w:val="ListBullet"/>
            </w:pPr>
            <w:r w:rsidRPr="007B62E0">
              <w:t>Enlarged text and images</w:t>
            </w:r>
          </w:p>
          <w:p w:rsidR="00000000" w:rsidRPr="007B62E0" w:rsidRDefault="00FC6779" w:rsidP="007B62E0">
            <w:pPr>
              <w:pStyle w:val="ListBullet"/>
            </w:pPr>
            <w:r w:rsidRPr="007B62E0">
              <w:t>Good lighting or reading lamps</w:t>
            </w:r>
          </w:p>
          <w:p w:rsidR="00000000" w:rsidRPr="007B62E0" w:rsidRDefault="00FC6779" w:rsidP="007B62E0">
            <w:pPr>
              <w:pStyle w:val="ListBullet"/>
            </w:pPr>
            <w:r w:rsidRPr="007B62E0">
              <w:t>Guide dog provision</w:t>
            </w:r>
          </w:p>
          <w:p w:rsidR="00000000" w:rsidRPr="007B62E0" w:rsidRDefault="00FC6779" w:rsidP="007B62E0">
            <w:pPr>
              <w:pStyle w:val="ListBullet"/>
            </w:pPr>
            <w:r w:rsidRPr="007B62E0">
              <w:t>Informing the person before moving furniture</w:t>
            </w:r>
          </w:p>
          <w:p w:rsidR="00000000" w:rsidRPr="007B62E0" w:rsidRDefault="00FC6779" w:rsidP="007B62E0">
            <w:pPr>
              <w:pStyle w:val="ListBullet"/>
            </w:pPr>
            <w:r w:rsidRPr="007B62E0">
              <w:t>Voice synthesisers on computers</w:t>
            </w:r>
          </w:p>
        </w:tc>
      </w:tr>
    </w:tbl>
    <w:p w:rsidR="00000000" w:rsidRPr="007B62E0" w:rsidRDefault="00FC6779" w:rsidP="007B62E0">
      <w:pPr>
        <w:pStyle w:val="BodyText"/>
      </w:pPr>
    </w:p>
    <w:p w:rsidR="00000000" w:rsidRPr="007B62E0" w:rsidRDefault="00FC6779" w:rsidP="007B62E0">
      <w:pPr>
        <w:pStyle w:val="BodyText"/>
      </w:pPr>
      <w:r w:rsidRPr="007B62E0">
        <w:rPr>
          <w:rStyle w:val="SpecialBold"/>
        </w:rPr>
        <w:t>Designing Assessment Tools</w:t>
      </w:r>
    </w:p>
    <w:p w:rsidR="00000000" w:rsidRPr="007B62E0" w:rsidRDefault="00FC6779" w:rsidP="007B62E0">
      <w:pPr>
        <w:pStyle w:val="BodyText"/>
      </w:pPr>
    </w:p>
    <w:p w:rsidR="00000000" w:rsidRPr="007B62E0" w:rsidRDefault="00FC6779" w:rsidP="007B62E0">
      <w:pPr>
        <w:pStyle w:val="BodyText"/>
      </w:pPr>
      <w:r w:rsidRPr="007B62E0">
        <w:t>This section provides an overview on the use and development of assessment tools.</w:t>
      </w:r>
    </w:p>
    <w:p w:rsidR="00000000" w:rsidRPr="007B62E0" w:rsidRDefault="00FC6779" w:rsidP="007B62E0">
      <w:pPr>
        <w:pStyle w:val="BodyText"/>
      </w:pPr>
    </w:p>
    <w:p w:rsidR="00000000" w:rsidRPr="007B62E0" w:rsidRDefault="00FC6779" w:rsidP="007B62E0">
      <w:pPr>
        <w:pStyle w:val="BodyText"/>
      </w:pPr>
      <w:r w:rsidRPr="007B62E0">
        <w:rPr>
          <w:rStyle w:val="SpecialBold"/>
        </w:rPr>
        <w:t>Use of Assessment Tools</w:t>
      </w:r>
    </w:p>
    <w:p w:rsidR="00000000" w:rsidRPr="007B62E0" w:rsidRDefault="00FC6779" w:rsidP="007B62E0">
      <w:pPr>
        <w:pStyle w:val="BodyText"/>
      </w:pPr>
    </w:p>
    <w:p w:rsidR="00000000" w:rsidRPr="007B62E0" w:rsidRDefault="00FC6779" w:rsidP="007B62E0">
      <w:pPr>
        <w:pStyle w:val="BodyText"/>
      </w:pPr>
      <w:r w:rsidRPr="007B62E0">
        <w:t>Assessment tools provide a means of collecting the evidence that assessors use in making judgments about whether candida</w:t>
      </w:r>
      <w:r w:rsidRPr="007B62E0">
        <w:t>tes have achieved competency.</w:t>
      </w:r>
    </w:p>
    <w:p w:rsidR="00000000" w:rsidRPr="007B62E0" w:rsidRDefault="00FC6779" w:rsidP="007B62E0">
      <w:pPr>
        <w:pStyle w:val="BodyText"/>
      </w:pPr>
    </w:p>
    <w:p w:rsidR="00000000" w:rsidRPr="007B62E0" w:rsidRDefault="00FC6779" w:rsidP="007B62E0">
      <w:pPr>
        <w:pStyle w:val="BodyText"/>
      </w:pPr>
      <w:r w:rsidRPr="007B62E0">
        <w:t>There is no set format or process for the design, production or development of assessment tools. Assessors may use prepared assessment tools, such as those specifically developed to support this Training Package, or they may develop their own.</w:t>
      </w:r>
    </w:p>
    <w:p w:rsidR="00000000" w:rsidRPr="007B62E0" w:rsidRDefault="00FC6779" w:rsidP="007B62E0">
      <w:pPr>
        <w:pStyle w:val="BodyText"/>
      </w:pPr>
    </w:p>
    <w:p w:rsidR="00000000" w:rsidRPr="007B62E0" w:rsidRDefault="00FC6779" w:rsidP="007B62E0">
      <w:pPr>
        <w:pStyle w:val="BodyText"/>
      </w:pPr>
      <w:r w:rsidRPr="007B62E0">
        <w:rPr>
          <w:rStyle w:val="SpecialBold"/>
        </w:rPr>
        <w:t>Using Prepa</w:t>
      </w:r>
      <w:r w:rsidRPr="007B62E0">
        <w:rPr>
          <w:rStyle w:val="SpecialBold"/>
        </w:rPr>
        <w:t>red Assessment Tools</w:t>
      </w:r>
    </w:p>
    <w:p w:rsidR="00000000" w:rsidRPr="007B62E0" w:rsidRDefault="00FC6779" w:rsidP="007B62E0">
      <w:pPr>
        <w:pStyle w:val="BodyText"/>
      </w:pPr>
    </w:p>
    <w:p w:rsidR="00000000" w:rsidRPr="007B62E0" w:rsidRDefault="00FC6779" w:rsidP="007B62E0">
      <w:pPr>
        <w:pStyle w:val="BodyText"/>
      </w:pPr>
      <w:r w:rsidRPr="007B62E0">
        <w:t>If using prepared assessment tools, assessors should ensure these are benchmarked, or mapped, against the current version of the relevant unit of competency. This can be done by checking that the materials are listed on the National T</w:t>
      </w:r>
      <w:r w:rsidRPr="007B62E0">
        <w:t>raining Information Service &lt; www.ntis.gov.au&gt;. Materials on the list have been noted by the National Quality Council as meeting their quality criteria for Training Package support materials.</w:t>
      </w:r>
    </w:p>
    <w:p w:rsidR="00000000" w:rsidRPr="007B62E0" w:rsidRDefault="00FC6779" w:rsidP="007B62E0">
      <w:pPr>
        <w:pStyle w:val="BodyText"/>
      </w:pPr>
    </w:p>
    <w:p w:rsidR="00000000" w:rsidRPr="007B62E0" w:rsidRDefault="00FC6779" w:rsidP="007B62E0">
      <w:pPr>
        <w:pStyle w:val="BodyText"/>
      </w:pPr>
      <w:r w:rsidRPr="007B62E0">
        <w:rPr>
          <w:rStyle w:val="SpecialBold"/>
        </w:rPr>
        <w:t>Developing Assessment Tools</w:t>
      </w:r>
    </w:p>
    <w:p w:rsidR="00000000" w:rsidRPr="007B62E0" w:rsidRDefault="00FC6779" w:rsidP="007B62E0">
      <w:pPr>
        <w:pStyle w:val="BodyText"/>
      </w:pPr>
    </w:p>
    <w:p w:rsidR="00000000" w:rsidRPr="007B62E0" w:rsidRDefault="00FC6779" w:rsidP="007B62E0">
      <w:pPr>
        <w:pStyle w:val="BodyText"/>
      </w:pPr>
      <w:r w:rsidRPr="007B62E0">
        <w:t xml:space="preserve">When developing assessment tools, </w:t>
      </w:r>
      <w:r w:rsidRPr="007B62E0">
        <w:t>assessors must ensure that they:</w:t>
      </w:r>
    </w:p>
    <w:p w:rsidR="00000000" w:rsidRPr="007B62E0" w:rsidRDefault="00FC6779" w:rsidP="007B62E0">
      <w:pPr>
        <w:pStyle w:val="BodyText"/>
      </w:pPr>
    </w:p>
    <w:p w:rsidR="00000000" w:rsidRPr="007B62E0" w:rsidRDefault="00FC6779" w:rsidP="007B62E0">
      <w:pPr>
        <w:pStyle w:val="ListBullet"/>
      </w:pPr>
      <w:r w:rsidRPr="007B62E0">
        <w:t>are benchmarked against the relevant unit or units of competency</w:t>
      </w:r>
    </w:p>
    <w:p w:rsidR="00000000" w:rsidRPr="007B62E0" w:rsidRDefault="00FC6779" w:rsidP="007B62E0">
      <w:pPr>
        <w:pStyle w:val="ListBullet"/>
      </w:pPr>
      <w:r w:rsidRPr="007B62E0">
        <w:t>are reviewed as part of the continuous improvement of assessment strategies as required under Standard 1 of the AQTF 2007</w:t>
      </w:r>
    </w:p>
    <w:p w:rsidR="00000000" w:rsidRPr="007B62E0" w:rsidRDefault="00FC6779" w:rsidP="007B62E0">
      <w:pPr>
        <w:pStyle w:val="ListBullet"/>
      </w:pPr>
      <w:r w:rsidRPr="007B62E0">
        <w:t>meet the assessment requirements e</w:t>
      </w:r>
      <w:r w:rsidRPr="007B62E0">
        <w:t>xpressed in Standard 1 of the AQTF 2007.</w:t>
      </w:r>
    </w:p>
    <w:p w:rsidR="00000000" w:rsidRPr="007B62E0" w:rsidRDefault="00FC6779" w:rsidP="007B62E0">
      <w:pPr>
        <w:pStyle w:val="BodyText"/>
      </w:pPr>
    </w:p>
    <w:p w:rsidR="00000000" w:rsidRPr="007B62E0" w:rsidRDefault="00FC6779" w:rsidP="007B62E0">
      <w:pPr>
        <w:pStyle w:val="BodyText"/>
      </w:pPr>
      <w:r w:rsidRPr="007B62E0">
        <w:t xml:space="preserve">A key reference for assessors developing assessment tools is TAA04 Training and Assessment Training Package and the unit of competency TAAASS403A </w:t>
      </w:r>
      <w:r w:rsidRPr="007B62E0">
        <w:rPr>
          <w:rStyle w:val="Emphasis"/>
        </w:rPr>
        <w:t>Develop assessment tools</w:t>
      </w:r>
      <w:r w:rsidRPr="007B62E0">
        <w:t xml:space="preserve">. There is no set format or process for the </w:t>
      </w:r>
      <w:r w:rsidRPr="007B62E0">
        <w:t>design, production or development of assessment materials.</w:t>
      </w:r>
    </w:p>
    <w:p w:rsidR="00000000" w:rsidRPr="007B62E0" w:rsidRDefault="00FC6779" w:rsidP="007B62E0">
      <w:pPr>
        <w:pStyle w:val="BodyText"/>
      </w:pPr>
    </w:p>
    <w:p w:rsidR="00000000" w:rsidRPr="007B62E0" w:rsidRDefault="00FC6779" w:rsidP="007B62E0">
      <w:pPr>
        <w:pStyle w:val="BodyText"/>
      </w:pPr>
      <w:r w:rsidRPr="007B62E0">
        <w:rPr>
          <w:rStyle w:val="SpecialBold"/>
        </w:rPr>
        <w:t>Conducting Assessment</w:t>
      </w:r>
    </w:p>
    <w:p w:rsidR="00000000" w:rsidRPr="007B62E0" w:rsidRDefault="00FC6779" w:rsidP="007B62E0">
      <w:pPr>
        <w:pStyle w:val="BodyText"/>
      </w:pPr>
    </w:p>
    <w:p w:rsidR="00000000" w:rsidRPr="007B62E0" w:rsidRDefault="00FC6779" w:rsidP="007B62E0">
      <w:pPr>
        <w:pStyle w:val="BodyText"/>
      </w:pPr>
      <w:r w:rsidRPr="007B62E0">
        <w:t>This section details the mandatory assessment requirements and provides information on equity in assessment including reasonable adjustment.</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Assessment Requirements</w:t>
      </w:r>
    </w:p>
    <w:p w:rsidR="00000000" w:rsidRPr="007B62E0" w:rsidRDefault="00FC6779" w:rsidP="007B62E0">
      <w:pPr>
        <w:pStyle w:val="BodyText"/>
      </w:pPr>
    </w:p>
    <w:p w:rsidR="00000000" w:rsidRPr="007B62E0" w:rsidRDefault="00FC6779" w:rsidP="007B62E0">
      <w:pPr>
        <w:pStyle w:val="BodyText"/>
      </w:pPr>
      <w:r w:rsidRPr="007B62E0">
        <w:t>Assessments must meet the criteria set out in the AQTF 2007 Essential Standards for Registration.</w:t>
      </w:r>
    </w:p>
    <w:p w:rsidR="00000000" w:rsidRPr="007B62E0" w:rsidRDefault="00FC6779" w:rsidP="007B62E0">
      <w:pPr>
        <w:pStyle w:val="BodyText"/>
      </w:pPr>
    </w:p>
    <w:p w:rsidR="00000000" w:rsidRPr="007B62E0" w:rsidRDefault="00FC6779" w:rsidP="007B62E0">
      <w:pPr>
        <w:pStyle w:val="BodyText"/>
      </w:pPr>
      <w:r w:rsidRPr="007B62E0">
        <w:t xml:space="preserve">For information, the mandatory assessment requirements from Standard 1 from the AQTF 2007 </w:t>
      </w:r>
      <w:r w:rsidRPr="007B62E0">
        <w:rPr>
          <w:rStyle w:val="Emphasis"/>
        </w:rPr>
        <w:t xml:space="preserve">Essential Standards for Registration </w:t>
      </w:r>
      <w:r w:rsidRPr="007B62E0">
        <w:t>are as follows:</w:t>
      </w:r>
    </w:p>
    <w:p w:rsidR="00000000" w:rsidRPr="007B62E0" w:rsidRDefault="00FC6779" w:rsidP="007B62E0">
      <w:pPr>
        <w:pStyle w:val="BodyText"/>
      </w:pPr>
    </w:p>
    <w:tbl>
      <w:tblPr>
        <w:tblW w:w="0" w:type="auto"/>
        <w:tblCellMar>
          <w:left w:w="62" w:type="dxa"/>
          <w:right w:w="62" w:type="dxa"/>
        </w:tblCellMar>
        <w:tblLook w:val="0000" w:firstRow="0" w:lastRow="0" w:firstColumn="0" w:lastColumn="0" w:noHBand="0" w:noVBand="0"/>
      </w:tblPr>
      <w:tblGrid>
        <w:gridCol w:w="501"/>
        <w:gridCol w:w="499"/>
        <w:gridCol w:w="8973"/>
      </w:tblGrid>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Emphasis"/>
              </w:rPr>
              <w:t>1.5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Emphasis"/>
              </w:rPr>
              <w:t>Assessme</w:t>
            </w:r>
            <w:r w:rsidRPr="007B62E0">
              <w:rPr>
                <w:rStyle w:val="Emphasis"/>
              </w:rPr>
              <w:t>nt, including Recognition of Prior Learning:</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Emphasis"/>
              </w:rPr>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Emphasis"/>
              </w:rPr>
              <w:t>meets the requirements of the relevant Training Package or accredited course,</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Emphasis"/>
              </w:rPr>
              <w:t>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Emphasis"/>
              </w:rPr>
              <w:t>is conducted in accordance with the principles of assessment and the rules of evidence, and</w:t>
            </w:r>
          </w:p>
        </w:tc>
      </w:tr>
      <w:tr w:rsidR="00000000" w:rsidRPr="007B62E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Emphasis"/>
              </w:rPr>
              <w:t>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Emphasis"/>
              </w:rPr>
              <w:t>meets workplace and, where</w:t>
            </w:r>
            <w:r w:rsidRPr="007B62E0">
              <w:rPr>
                <w:rStyle w:val="Emphasis"/>
              </w:rPr>
              <w:t xml:space="preserve"> relevant, regulatory requirements.</w:t>
            </w:r>
          </w:p>
        </w:tc>
      </w:tr>
    </w:tbl>
    <w:p w:rsidR="00000000" w:rsidRPr="007B62E0" w:rsidRDefault="00FC6779" w:rsidP="007B62E0">
      <w:pPr>
        <w:pStyle w:val="BodyText"/>
      </w:pPr>
    </w:p>
    <w:p w:rsidR="00000000" w:rsidRPr="007B62E0" w:rsidRDefault="00FC6779" w:rsidP="007B62E0">
      <w:pPr>
        <w:pStyle w:val="BodyText"/>
      </w:pPr>
      <w:r w:rsidRPr="007B62E0">
        <w:rPr>
          <w:rStyle w:val="SpecialBold"/>
        </w:rPr>
        <w:t>Assessment of Employability Skills</w:t>
      </w:r>
    </w:p>
    <w:p w:rsidR="00000000" w:rsidRPr="007B62E0" w:rsidRDefault="00FC6779" w:rsidP="007B62E0">
      <w:pPr>
        <w:pStyle w:val="BodyText"/>
      </w:pPr>
    </w:p>
    <w:p w:rsidR="00000000" w:rsidRPr="007B62E0" w:rsidRDefault="00FC6779" w:rsidP="007B62E0">
      <w:pPr>
        <w:pStyle w:val="BodyText"/>
      </w:pPr>
      <w:r w:rsidRPr="007B62E0">
        <w:t>Employability Skills are integral to workplace competency. As such they must be considered in the design, customisation, delivery and assessment of vocational education and training programs in an integrated and holistic way, as represented diagrammaticall</w:t>
      </w:r>
      <w:r w:rsidRPr="007B62E0">
        <w:t>y below.</w:t>
      </w:r>
    </w:p>
    <w:p w:rsidR="00000000" w:rsidRPr="007B62E0" w:rsidRDefault="00FC6779" w:rsidP="007B62E0">
      <w:pPr>
        <w:pStyle w:val="BodyText"/>
      </w:pPr>
    </w:p>
    <w:p w:rsidR="00000000" w:rsidRPr="007B62E0" w:rsidRDefault="00FC6779" w:rsidP="007B62E0">
      <w:pPr>
        <w:pStyle w:val="BodyText"/>
        <w:keepNext w:val="0"/>
      </w:pPr>
      <w:bookmarkStart w:id="42" w:name="O_330702"/>
      <w:r>
        <w:pict>
          <v:shape id="_x0000_i1073" type="#_x0000_t75" style="width:456pt;height:302.25pt">
            <v:imagedata r:id="rId22" o:title=""/>
          </v:shape>
        </w:pict>
      </w:r>
      <w:bookmarkEnd w:id="42"/>
    </w:p>
    <w:p w:rsidR="00000000" w:rsidRPr="007B62E0" w:rsidRDefault="00FC6779" w:rsidP="007B62E0">
      <w:pPr>
        <w:pStyle w:val="BodyText"/>
      </w:pPr>
    </w:p>
    <w:p w:rsidR="00000000" w:rsidRPr="007B62E0" w:rsidRDefault="00FC6779" w:rsidP="007B62E0">
      <w:pPr>
        <w:pStyle w:val="BodyText"/>
      </w:pPr>
      <w:r w:rsidRPr="007B62E0">
        <w:t>Employability Skills are embedded and explicit wi</w:t>
      </w:r>
      <w:r w:rsidRPr="007B62E0">
        <w:t>thin each unit of competency. Training providers must use Employability Skills information in order to design valid and reliable training and assessment strategies. This analysis could include:</w:t>
      </w:r>
    </w:p>
    <w:p w:rsidR="00000000" w:rsidRPr="007B62E0" w:rsidRDefault="00FC6779" w:rsidP="007B62E0">
      <w:pPr>
        <w:pStyle w:val="BodyText"/>
      </w:pPr>
    </w:p>
    <w:p w:rsidR="00000000" w:rsidRPr="007B62E0" w:rsidRDefault="00FC6779" w:rsidP="007B62E0">
      <w:pPr>
        <w:pStyle w:val="ListBullet"/>
      </w:pPr>
      <w:r w:rsidRPr="007B62E0">
        <w:t>reviewing units of competency to locate relevant Employabili</w:t>
      </w:r>
      <w:r w:rsidRPr="007B62E0">
        <w:t>ty Skills and determine how they are applied within the unit</w:t>
      </w:r>
    </w:p>
    <w:p w:rsidR="00000000" w:rsidRPr="007B62E0" w:rsidRDefault="00FC6779" w:rsidP="007B62E0">
      <w:pPr>
        <w:pStyle w:val="ListBullet"/>
      </w:pPr>
      <w:r w:rsidRPr="007B62E0">
        <w:t>analysing the Employability Skills Summary for the qualification in which the unit or units are packaged to help clarify relevant industry and workplace contexts and the application of Employabil</w:t>
      </w:r>
      <w:r w:rsidRPr="007B62E0">
        <w:t>ity Skills at that qualification outcome</w:t>
      </w:r>
    </w:p>
    <w:p w:rsidR="00000000" w:rsidRPr="007B62E0" w:rsidRDefault="00FC6779" w:rsidP="007B62E0">
      <w:pPr>
        <w:pStyle w:val="ListBullet"/>
      </w:pPr>
      <w:r w:rsidRPr="007B62E0">
        <w:t>designing training and assessment to address Employability Skills requirements.</w:t>
      </w:r>
    </w:p>
    <w:p w:rsidR="00000000" w:rsidRPr="007B62E0" w:rsidRDefault="00FC6779" w:rsidP="007B62E0">
      <w:pPr>
        <w:pStyle w:val="BodyText"/>
      </w:pPr>
    </w:p>
    <w:p w:rsidR="00000000" w:rsidRPr="007B62E0" w:rsidRDefault="00FC6779" w:rsidP="007B62E0">
      <w:pPr>
        <w:pStyle w:val="BodyText"/>
      </w:pPr>
      <w:r w:rsidRPr="007B62E0">
        <w:rPr>
          <w:rStyle w:val="SpecialBold"/>
        </w:rPr>
        <w:t>Employability Skills in the Integrated Telecommunications context</w:t>
      </w:r>
    </w:p>
    <w:p w:rsidR="00000000" w:rsidRPr="007B62E0" w:rsidRDefault="00FC6779" w:rsidP="007B62E0">
      <w:pPr>
        <w:pStyle w:val="BodyText"/>
      </w:pPr>
    </w:p>
    <w:p w:rsidR="00000000" w:rsidRPr="007B62E0" w:rsidRDefault="00FC6779" w:rsidP="007B62E0">
      <w:pPr>
        <w:pStyle w:val="BodyText"/>
      </w:pPr>
      <w:r w:rsidRPr="007B62E0">
        <w:t>ICT10 Integrated Telecommunications Training Package seeks to ensur</w:t>
      </w:r>
      <w:r w:rsidRPr="007B62E0">
        <w:t>e that industry-endorsed employability skills are explicitly embedded in units of competency. The application of each skill and the level of detail included in each part of the unit will vary according to industry requirements and the nature of the unit of</w:t>
      </w:r>
      <w:r w:rsidRPr="007B62E0">
        <w:t xml:space="preserve"> competency.</w:t>
      </w:r>
    </w:p>
    <w:p w:rsidR="00000000" w:rsidRPr="007B62E0" w:rsidRDefault="00FC6779" w:rsidP="007B62E0">
      <w:pPr>
        <w:pStyle w:val="BodyText"/>
      </w:pPr>
    </w:p>
    <w:p w:rsidR="00000000" w:rsidRPr="007B62E0" w:rsidRDefault="00FC6779" w:rsidP="007B62E0">
      <w:pPr>
        <w:pStyle w:val="BodyText"/>
      </w:pPr>
      <w:r w:rsidRPr="007B62E0">
        <w:t>Employability skills are both explicit and embedded within units of competency. This means that employability skills are:</w:t>
      </w:r>
    </w:p>
    <w:p w:rsidR="00000000" w:rsidRPr="007B62E0" w:rsidRDefault="00FC6779" w:rsidP="007B62E0">
      <w:pPr>
        <w:pStyle w:val="BodyText"/>
      </w:pPr>
    </w:p>
    <w:p w:rsidR="00000000" w:rsidRPr="007B62E0" w:rsidRDefault="00FC6779" w:rsidP="007B62E0">
      <w:pPr>
        <w:pStyle w:val="ListBullet"/>
      </w:pPr>
      <w:r w:rsidRPr="007B62E0">
        <w:t>embedded in units of competency as part of the other performance requirements that make up the competency as a whole</w:t>
      </w:r>
    </w:p>
    <w:p w:rsidR="00000000" w:rsidRPr="007B62E0" w:rsidRDefault="00FC6779" w:rsidP="007B62E0">
      <w:pPr>
        <w:pStyle w:val="ListBullet"/>
      </w:pPr>
      <w:r w:rsidRPr="007B62E0">
        <w:t>explicitly described within units of competency to enable Training Package users to identify accurately the performance requirements of each unit with regards to employability skills.</w:t>
      </w:r>
    </w:p>
    <w:p w:rsidR="00000000" w:rsidRPr="007B62E0" w:rsidRDefault="00FC6779" w:rsidP="007B62E0">
      <w:pPr>
        <w:pStyle w:val="BodyText"/>
      </w:pPr>
    </w:p>
    <w:p w:rsidR="00000000" w:rsidRPr="007B62E0" w:rsidRDefault="00FC6779" w:rsidP="007B62E0">
      <w:pPr>
        <w:pStyle w:val="BodyText"/>
      </w:pPr>
      <w:r w:rsidRPr="007B62E0">
        <w:t>ICT10 Integrated Telecommunications Training Package also seeks to ensu</w:t>
      </w:r>
      <w:r w:rsidRPr="007B62E0">
        <w:t>re that employability skills are well-defined and written into units of competency so that they are apparent, clear and can be delivered and assessed as an essential component of unit work outcomes.</w:t>
      </w:r>
    </w:p>
    <w:p w:rsidR="00000000" w:rsidRPr="007B62E0" w:rsidRDefault="00FC6779" w:rsidP="007B62E0">
      <w:pPr>
        <w:pStyle w:val="BodyText"/>
      </w:pPr>
    </w:p>
    <w:p w:rsidR="00000000" w:rsidRPr="007B62E0" w:rsidRDefault="00FC6779" w:rsidP="007B62E0">
      <w:pPr>
        <w:pStyle w:val="BodyText"/>
      </w:pPr>
      <w:r w:rsidRPr="007B62E0">
        <w:t>For more information on Employability Skills in Innovati</w:t>
      </w:r>
      <w:r w:rsidRPr="007B62E0">
        <w:t>on and Business Industry Skills Council Training Packages go to the Innovation and Business Industry Skills Council website at http://www.ibsa.org.au.</w:t>
      </w:r>
    </w:p>
    <w:p w:rsidR="00000000" w:rsidRPr="007B62E0" w:rsidRDefault="00FC6779" w:rsidP="007B62E0">
      <w:pPr>
        <w:pStyle w:val="BodyText"/>
      </w:pPr>
    </w:p>
    <w:p w:rsidR="00000000" w:rsidRPr="007B62E0" w:rsidRDefault="00FC6779" w:rsidP="007B62E0">
      <w:pPr>
        <w:pStyle w:val="BodyText"/>
      </w:pPr>
      <w:r w:rsidRPr="007B62E0">
        <w:rPr>
          <w:rStyle w:val="SpecialBold"/>
        </w:rPr>
        <w:t>Access and Equity</w:t>
      </w:r>
    </w:p>
    <w:p w:rsidR="00000000" w:rsidRPr="007B62E0" w:rsidRDefault="00FC6779" w:rsidP="007B62E0">
      <w:pPr>
        <w:pStyle w:val="BodyText"/>
      </w:pPr>
    </w:p>
    <w:p w:rsidR="00000000" w:rsidRPr="007B62E0" w:rsidRDefault="00FC6779" w:rsidP="007B62E0">
      <w:pPr>
        <w:pStyle w:val="BodyText"/>
      </w:pPr>
      <w:r w:rsidRPr="007B62E0">
        <w:t xml:space="preserve">An individual"s access to the assessment process should not be adversely affected by </w:t>
      </w:r>
      <w:r w:rsidRPr="007B62E0">
        <w:t>restrictions placed on the location or context of assessment beyond the requirements specified in this Training Package: training and assessment must be bias-free.</w:t>
      </w:r>
    </w:p>
    <w:p w:rsidR="00000000" w:rsidRPr="007B62E0" w:rsidRDefault="00FC6779" w:rsidP="007B62E0">
      <w:pPr>
        <w:pStyle w:val="BodyText"/>
      </w:pPr>
    </w:p>
    <w:p w:rsidR="00000000" w:rsidRPr="007B62E0" w:rsidRDefault="00FC6779" w:rsidP="007B62E0">
      <w:pPr>
        <w:pStyle w:val="BodyText"/>
      </w:pPr>
      <w:r w:rsidRPr="007B62E0">
        <w:lastRenderedPageBreak/>
        <w:t>Under the rules for their development, Training Packages must reflect and cater for the inc</w:t>
      </w:r>
      <w:r w:rsidRPr="007B62E0">
        <w:t>reasing diversity of Australia"s VET clients and Australia"s current and future workforce. The flexibilities offered by Training Packages should enhance opportunities and potential outcomes for all people so that we can all benefit from a wider national sk</w:t>
      </w:r>
      <w:r w:rsidRPr="007B62E0">
        <w:t>ills base and a shared contribution to Australia"s economic development and social and cultural life.</w:t>
      </w:r>
    </w:p>
    <w:p w:rsidR="00000000" w:rsidRPr="007B62E0" w:rsidRDefault="00FC6779" w:rsidP="007B62E0">
      <w:pPr>
        <w:pStyle w:val="BodyText"/>
      </w:pPr>
    </w:p>
    <w:p w:rsidR="00000000" w:rsidRPr="007B62E0" w:rsidRDefault="00FC6779" w:rsidP="007B62E0">
      <w:pPr>
        <w:pStyle w:val="BodyText"/>
      </w:pPr>
      <w:r w:rsidRPr="007B62E0">
        <w:rPr>
          <w:rStyle w:val="SpecialBold"/>
        </w:rPr>
        <w:t>Reasonable adjustments</w:t>
      </w:r>
    </w:p>
    <w:p w:rsidR="00000000" w:rsidRPr="007B62E0" w:rsidRDefault="00FC6779" w:rsidP="007B62E0">
      <w:pPr>
        <w:pStyle w:val="BodyText"/>
      </w:pPr>
    </w:p>
    <w:p w:rsidR="00000000" w:rsidRPr="007B62E0" w:rsidRDefault="00FC6779" w:rsidP="007B62E0">
      <w:pPr>
        <w:pStyle w:val="BodyText"/>
      </w:pPr>
      <w:r w:rsidRPr="007B62E0">
        <w:t>It is important that education providers take meaningful, transparent and reasonable steps to consult, consider and implement rea</w:t>
      </w:r>
      <w:r w:rsidRPr="007B62E0">
        <w:t>sonable adjustments for students with disability.</w:t>
      </w:r>
    </w:p>
    <w:p w:rsidR="00000000" w:rsidRPr="007B62E0" w:rsidRDefault="00FC6779" w:rsidP="007B62E0">
      <w:pPr>
        <w:pStyle w:val="BodyText"/>
      </w:pPr>
    </w:p>
    <w:p w:rsidR="00000000" w:rsidRPr="007B62E0" w:rsidRDefault="00FC6779" w:rsidP="007B62E0">
      <w:pPr>
        <w:pStyle w:val="BodyText"/>
      </w:pPr>
      <w:r w:rsidRPr="007B62E0">
        <w:t>Under the Disability Standards for Education 2005, education providers must make reasonable adjustments for people with disability to the maximum extent that those adjustments do not cause that provider un</w:t>
      </w:r>
      <w:r w:rsidRPr="007B62E0">
        <w:t>justifiable hardship. While "reasonable adjustment" and "unjustifiable hardship" are different concepts and involve different considerations, they both seek to strike a balance between the interests of education providers and the interests of students with</w:t>
      </w:r>
      <w:r w:rsidRPr="007B62E0">
        <w:t xml:space="preserve"> and without disability.</w:t>
      </w:r>
    </w:p>
    <w:p w:rsidR="00000000" w:rsidRPr="007B62E0" w:rsidRDefault="00FC6779" w:rsidP="007B62E0">
      <w:pPr>
        <w:pStyle w:val="BodyText"/>
      </w:pPr>
    </w:p>
    <w:p w:rsidR="00000000" w:rsidRPr="007B62E0" w:rsidRDefault="00FC6779" w:rsidP="007B62E0">
      <w:pPr>
        <w:pStyle w:val="BodyText"/>
      </w:pPr>
      <w:r w:rsidRPr="007B62E0">
        <w:t>An adjustment is any measure or action that a student requires because of their disability, and which has the effect of assisting the student to access and participate in education and training on the same basis as students without a disability. An adjustm</w:t>
      </w:r>
      <w:r w:rsidRPr="007B62E0">
        <w:t xml:space="preserve">ent is reasonable if it achieves this purpose while taking into account factors such as the nature of the student"s disability, the views of the student, the potential effect of the adjustment on the student and others who might be affected, and the costs </w:t>
      </w:r>
      <w:r w:rsidRPr="007B62E0">
        <w:t>and benefits of making the adjustment.</w:t>
      </w:r>
    </w:p>
    <w:p w:rsidR="00000000" w:rsidRPr="007B62E0" w:rsidRDefault="00FC6779" w:rsidP="007B62E0">
      <w:pPr>
        <w:pStyle w:val="BodyText"/>
      </w:pPr>
    </w:p>
    <w:p w:rsidR="00000000" w:rsidRPr="007B62E0" w:rsidRDefault="00FC6779" w:rsidP="007B62E0">
      <w:pPr>
        <w:pStyle w:val="BodyText"/>
      </w:pPr>
      <w:r w:rsidRPr="007B62E0">
        <w:t>An education provider is also entitled to maintain the academic integrity of a course or program and to consider the requirements or components that are inherent or essential to its nature when assessing whether an a</w:t>
      </w:r>
      <w:r w:rsidRPr="007B62E0">
        <w:t>djustment is reasonable. There may be more than one adjustment that is reasonable in a given set of circumstances; education providers are required to make adjustments that are reasonable and that do not cause them unjustifiable hardship.</w:t>
      </w:r>
    </w:p>
    <w:p w:rsidR="00000000" w:rsidRPr="007B62E0" w:rsidRDefault="00FC6779" w:rsidP="007B62E0">
      <w:pPr>
        <w:pStyle w:val="BodyText"/>
      </w:pPr>
    </w:p>
    <w:p w:rsidR="00000000" w:rsidRPr="007B62E0" w:rsidRDefault="00FC6779" w:rsidP="007B62E0">
      <w:pPr>
        <w:pStyle w:val="BodyText"/>
      </w:pPr>
      <w:r w:rsidRPr="007B62E0">
        <w:t>See Part 4, Chap</w:t>
      </w:r>
      <w:r w:rsidRPr="007B62E0">
        <w:t>ter 2 of the Training Package Development Handbook (DEST, September 2007) for more information on reasonable adjustment, including examples of adjustments.</w:t>
      </w:r>
    </w:p>
    <w:p w:rsidR="00000000" w:rsidRPr="007B62E0" w:rsidRDefault="00FC6779" w:rsidP="007B62E0">
      <w:pPr>
        <w:pStyle w:val="BodyText"/>
      </w:pPr>
    </w:p>
    <w:p w:rsidR="00000000" w:rsidRPr="007B62E0" w:rsidRDefault="00FC6779" w:rsidP="007B62E0">
      <w:pPr>
        <w:pStyle w:val="BodyText"/>
      </w:pPr>
      <w:r w:rsidRPr="007B62E0">
        <w:rPr>
          <w:rStyle w:val="SpecialBold"/>
        </w:rPr>
        <w:t>Industry Assessment Contextualisation 2</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Assessment for Indigenous organisations</w:t>
      </w:r>
    </w:p>
    <w:p w:rsidR="00000000" w:rsidRPr="007B62E0" w:rsidRDefault="00FC6779" w:rsidP="007B62E0">
      <w:pPr>
        <w:pStyle w:val="BodyText"/>
      </w:pPr>
    </w:p>
    <w:p w:rsidR="00000000" w:rsidRPr="007B62E0" w:rsidRDefault="00FC6779" w:rsidP="007B62E0">
      <w:pPr>
        <w:pStyle w:val="BodyText"/>
      </w:pPr>
      <w:r w:rsidRPr="007B62E0">
        <w:t>Aboriginal and To</w:t>
      </w:r>
      <w:r w:rsidRPr="007B62E0">
        <w:t>rres Strait Islander people have expressed concern about the importance of developing appropriate assessment processes.</w:t>
      </w:r>
    </w:p>
    <w:p w:rsidR="00000000" w:rsidRPr="007B62E0" w:rsidRDefault="00FC6779" w:rsidP="007B62E0">
      <w:pPr>
        <w:pStyle w:val="BodyText"/>
      </w:pPr>
    </w:p>
    <w:p w:rsidR="00000000" w:rsidRPr="007B62E0" w:rsidRDefault="00FC6779" w:rsidP="007B62E0">
      <w:pPr>
        <w:pStyle w:val="BodyText"/>
      </w:pPr>
      <w:r w:rsidRPr="007B62E0">
        <w:t>There are four main areas of concern:</w:t>
      </w:r>
    </w:p>
    <w:p w:rsidR="00000000" w:rsidRPr="007B62E0" w:rsidRDefault="00FC6779" w:rsidP="007B62E0">
      <w:pPr>
        <w:pStyle w:val="BodyText"/>
      </w:pPr>
    </w:p>
    <w:p w:rsidR="00000000" w:rsidRPr="007B62E0" w:rsidRDefault="00FC6779" w:rsidP="007B62E0">
      <w:pPr>
        <w:pStyle w:val="ListBullet"/>
      </w:pPr>
      <w:r w:rsidRPr="007B62E0">
        <w:t>diversity</w:t>
      </w:r>
    </w:p>
    <w:p w:rsidR="00000000" w:rsidRPr="007B62E0" w:rsidRDefault="00FC6779" w:rsidP="007B62E0">
      <w:pPr>
        <w:pStyle w:val="ListBullet"/>
      </w:pPr>
      <w:r w:rsidRPr="007B62E0">
        <w:t>cultural appropriateness</w:t>
      </w:r>
    </w:p>
    <w:p w:rsidR="00000000" w:rsidRPr="007B62E0" w:rsidRDefault="00FC6779" w:rsidP="007B62E0">
      <w:pPr>
        <w:pStyle w:val="ListBullet"/>
      </w:pPr>
      <w:r w:rsidRPr="007B62E0">
        <w:t>community control</w:t>
      </w:r>
    </w:p>
    <w:p w:rsidR="00000000" w:rsidRPr="007B62E0" w:rsidRDefault="00FC6779" w:rsidP="007B62E0">
      <w:pPr>
        <w:pStyle w:val="ListBullet"/>
      </w:pPr>
      <w:r w:rsidRPr="007B62E0">
        <w:t>accreditation.</w:t>
      </w:r>
    </w:p>
    <w:p w:rsidR="00000000" w:rsidRPr="007B62E0" w:rsidRDefault="00FC6779" w:rsidP="007B62E0">
      <w:pPr>
        <w:pStyle w:val="BodyText"/>
      </w:pPr>
    </w:p>
    <w:p w:rsidR="00000000" w:rsidRPr="007B62E0" w:rsidRDefault="00FC6779" w:rsidP="007B62E0">
      <w:pPr>
        <w:pStyle w:val="BodyText"/>
      </w:pPr>
      <w:r w:rsidRPr="007B62E0">
        <w:rPr>
          <w:rStyle w:val="SpecialBold"/>
        </w:rPr>
        <w:t>Diversity</w:t>
      </w:r>
    </w:p>
    <w:p w:rsidR="00000000" w:rsidRPr="007B62E0" w:rsidRDefault="00FC6779" w:rsidP="007B62E0">
      <w:pPr>
        <w:pStyle w:val="BodyText"/>
      </w:pPr>
    </w:p>
    <w:p w:rsidR="00000000" w:rsidRPr="007B62E0" w:rsidRDefault="00FC6779" w:rsidP="007B62E0">
      <w:pPr>
        <w:pStyle w:val="BodyText"/>
      </w:pPr>
      <w:r w:rsidRPr="007B62E0">
        <w:t xml:space="preserve">The term diversity is used to emphasise the wide range of opinions, aspirations, community circumstances, cultural practices, geographic locations, and social, economic and political conditions that exist throughout Australia and the need to guard against </w:t>
      </w:r>
      <w:r w:rsidRPr="007B62E0">
        <w:t>assumptions that all communities are the same.</w:t>
      </w:r>
    </w:p>
    <w:p w:rsidR="00000000" w:rsidRPr="007B62E0" w:rsidRDefault="00FC6779" w:rsidP="007B62E0">
      <w:pPr>
        <w:pStyle w:val="BodyText"/>
      </w:pPr>
    </w:p>
    <w:p w:rsidR="00000000" w:rsidRPr="007B62E0" w:rsidRDefault="00FC6779" w:rsidP="007B62E0">
      <w:pPr>
        <w:pStyle w:val="BodyText"/>
      </w:pPr>
      <w:r w:rsidRPr="007B62E0">
        <w:t>One approach is to distinguish between remote, rural and urban settings. These settings suggest differences that may be relevant to Aboriginal and Torres Strait Islander organisations, including:</w:t>
      </w:r>
    </w:p>
    <w:p w:rsidR="00000000" w:rsidRPr="007B62E0" w:rsidRDefault="00FC6779" w:rsidP="007B62E0">
      <w:pPr>
        <w:pStyle w:val="BodyText"/>
      </w:pPr>
    </w:p>
    <w:p w:rsidR="00000000" w:rsidRPr="007B62E0" w:rsidRDefault="00FC6779" w:rsidP="007B62E0">
      <w:pPr>
        <w:pStyle w:val="ListBullet"/>
      </w:pPr>
      <w:r w:rsidRPr="007B62E0">
        <w:t>culture</w:t>
      </w:r>
    </w:p>
    <w:p w:rsidR="00000000" w:rsidRPr="007B62E0" w:rsidRDefault="00FC6779" w:rsidP="007B62E0">
      <w:pPr>
        <w:pStyle w:val="ListBullet"/>
      </w:pPr>
      <w:r w:rsidRPr="007B62E0">
        <w:t>la</w:t>
      </w:r>
      <w:r w:rsidRPr="007B62E0">
        <w:t>nguage</w:t>
      </w:r>
    </w:p>
    <w:p w:rsidR="00000000" w:rsidRPr="007B62E0" w:rsidRDefault="00FC6779" w:rsidP="007B62E0">
      <w:pPr>
        <w:pStyle w:val="ListBullet"/>
      </w:pPr>
      <w:r w:rsidRPr="007B62E0">
        <w:t>history</w:t>
      </w:r>
    </w:p>
    <w:p w:rsidR="00000000" w:rsidRPr="007B62E0" w:rsidRDefault="00FC6779" w:rsidP="007B62E0">
      <w:pPr>
        <w:pStyle w:val="ListBullet"/>
      </w:pPr>
      <w:r w:rsidRPr="007B62E0">
        <w:t>social make-up</w:t>
      </w:r>
    </w:p>
    <w:p w:rsidR="00000000" w:rsidRPr="007B62E0" w:rsidRDefault="00FC6779" w:rsidP="007B62E0">
      <w:pPr>
        <w:pStyle w:val="ListBullet"/>
      </w:pPr>
      <w:r w:rsidRPr="007B62E0">
        <w:t>geography</w:t>
      </w:r>
    </w:p>
    <w:p w:rsidR="00000000" w:rsidRPr="007B62E0" w:rsidRDefault="00FC6779" w:rsidP="007B62E0">
      <w:pPr>
        <w:pStyle w:val="ListBullet"/>
      </w:pPr>
      <w:r w:rsidRPr="007B62E0">
        <w:t>social and economic infrastructure</w:t>
      </w:r>
    </w:p>
    <w:p w:rsidR="00000000" w:rsidRPr="007B62E0" w:rsidRDefault="00FC6779" w:rsidP="007B62E0">
      <w:pPr>
        <w:pStyle w:val="ListBullet"/>
      </w:pPr>
      <w:r w:rsidRPr="007B62E0">
        <w:t>economy</w:t>
      </w:r>
    </w:p>
    <w:p w:rsidR="00000000" w:rsidRPr="007B62E0" w:rsidRDefault="00FC6779" w:rsidP="007B62E0">
      <w:pPr>
        <w:pStyle w:val="ListBullet"/>
      </w:pPr>
      <w:r w:rsidRPr="007B62E0">
        <w:t>political structure.</w:t>
      </w:r>
    </w:p>
    <w:p w:rsidR="00000000" w:rsidRPr="007B62E0" w:rsidRDefault="00FC6779" w:rsidP="007B62E0">
      <w:pPr>
        <w:pStyle w:val="BodyText"/>
      </w:pPr>
    </w:p>
    <w:p w:rsidR="00000000" w:rsidRPr="007B62E0" w:rsidRDefault="00FC6779" w:rsidP="007B62E0">
      <w:pPr>
        <w:pStyle w:val="BodyText"/>
      </w:pPr>
      <w:r w:rsidRPr="007B62E0">
        <w:t>These factors suggest that training and assessment, in order to be relevant to the needs of a particular Aboriginal and Torres Strait Islander organisa</w:t>
      </w:r>
      <w:r w:rsidRPr="007B62E0">
        <w:t>tion, should address each situation as unique.</w:t>
      </w:r>
    </w:p>
    <w:p w:rsidR="00000000" w:rsidRPr="007B62E0" w:rsidRDefault="00FC6779" w:rsidP="007B62E0">
      <w:pPr>
        <w:pStyle w:val="BodyText"/>
      </w:pPr>
    </w:p>
    <w:p w:rsidR="00000000" w:rsidRPr="007B62E0" w:rsidRDefault="00FC6779" w:rsidP="007B62E0">
      <w:pPr>
        <w:pStyle w:val="BodyText"/>
      </w:pPr>
      <w:r w:rsidRPr="007B62E0">
        <w:rPr>
          <w:rStyle w:val="SpecialBold"/>
        </w:rPr>
        <w:t>Cultural appropriateness</w:t>
      </w:r>
    </w:p>
    <w:p w:rsidR="00000000" w:rsidRPr="007B62E0" w:rsidRDefault="00FC6779" w:rsidP="007B62E0">
      <w:pPr>
        <w:pStyle w:val="BodyText"/>
      </w:pPr>
    </w:p>
    <w:p w:rsidR="00000000" w:rsidRPr="007B62E0" w:rsidRDefault="00FC6779" w:rsidP="007B62E0">
      <w:pPr>
        <w:pStyle w:val="BodyText"/>
      </w:pPr>
      <w:r w:rsidRPr="007B62E0">
        <w:t>The term culture is used in a broad sense, it refers to:</w:t>
      </w:r>
    </w:p>
    <w:p w:rsidR="00000000" w:rsidRPr="007B62E0" w:rsidRDefault="00FC6779" w:rsidP="007B62E0">
      <w:pPr>
        <w:pStyle w:val="BodyText"/>
      </w:pPr>
    </w:p>
    <w:p w:rsidR="00000000" w:rsidRPr="007B62E0" w:rsidRDefault="00FC6779" w:rsidP="007B62E0">
      <w:pPr>
        <w:pStyle w:val="ListBullet"/>
      </w:pPr>
      <w:r w:rsidRPr="007B62E0">
        <w:t>values, social beliefs and customs, such as Aboriginal and Torres Strait Islander law, land, and family and kinship systems</w:t>
      </w:r>
    </w:p>
    <w:p w:rsidR="00000000" w:rsidRPr="007B62E0" w:rsidRDefault="00FC6779" w:rsidP="007B62E0">
      <w:pPr>
        <w:pStyle w:val="ListBullet"/>
      </w:pPr>
      <w:r w:rsidRPr="007B62E0">
        <w:t>protocols of behaviour and interaction e.g. cultural authority, gender and kinship</w:t>
      </w:r>
    </w:p>
    <w:p w:rsidR="00000000" w:rsidRPr="007B62E0" w:rsidRDefault="00FC6779" w:rsidP="007B62E0">
      <w:pPr>
        <w:pStyle w:val="ListBullet"/>
      </w:pPr>
      <w:r w:rsidRPr="007B62E0">
        <w:t>ways of thinking, including preferred learning styles</w:t>
      </w:r>
    </w:p>
    <w:p w:rsidR="00000000" w:rsidRPr="007B62E0" w:rsidRDefault="00FC6779" w:rsidP="007B62E0">
      <w:pPr>
        <w:pStyle w:val="ListBullet"/>
      </w:pPr>
      <w:r w:rsidRPr="007B62E0">
        <w:t>language, both English and Aboriginal English</w:t>
      </w:r>
    </w:p>
    <w:p w:rsidR="00000000" w:rsidRPr="007B62E0" w:rsidRDefault="00FC6779" w:rsidP="007B62E0">
      <w:pPr>
        <w:pStyle w:val="ListBullet"/>
      </w:pPr>
      <w:r w:rsidRPr="007B62E0">
        <w:t>lifestyles</w:t>
      </w:r>
    </w:p>
    <w:p w:rsidR="00000000" w:rsidRPr="007B62E0" w:rsidRDefault="00FC6779" w:rsidP="007B62E0">
      <w:pPr>
        <w:pStyle w:val="ListBullet"/>
      </w:pPr>
      <w:r w:rsidRPr="007B62E0">
        <w:t>local history</w:t>
      </w:r>
    </w:p>
    <w:p w:rsidR="00000000" w:rsidRPr="007B62E0" w:rsidRDefault="00FC6779" w:rsidP="007B62E0">
      <w:pPr>
        <w:pStyle w:val="ListBullet"/>
      </w:pPr>
      <w:r w:rsidRPr="007B62E0">
        <w:t>location, including region and place.</w:t>
      </w:r>
    </w:p>
    <w:p w:rsidR="00000000" w:rsidRPr="007B62E0" w:rsidRDefault="00FC6779" w:rsidP="007B62E0">
      <w:pPr>
        <w:pStyle w:val="BodyText"/>
      </w:pPr>
    </w:p>
    <w:p w:rsidR="00000000" w:rsidRPr="007B62E0" w:rsidRDefault="00FC6779" w:rsidP="007B62E0">
      <w:pPr>
        <w:pStyle w:val="BodyText"/>
      </w:pPr>
      <w:r w:rsidRPr="007B62E0">
        <w:t>A particularly important aspect of cultural appropriateness is that of learning styles. There is evidence that Aboriginal and Torres Strait Islander people, both traditional and contemporary, approach learning differently from the Western intellectual trad</w:t>
      </w:r>
      <w:r w:rsidRPr="007B62E0">
        <w:t>ition, which is relevant to effective training and assessment.</w:t>
      </w:r>
    </w:p>
    <w:p w:rsidR="00000000" w:rsidRPr="007B62E0" w:rsidRDefault="00FC6779" w:rsidP="007B62E0">
      <w:pPr>
        <w:pStyle w:val="BodyText"/>
      </w:pPr>
    </w:p>
    <w:p w:rsidR="00000000" w:rsidRPr="007B62E0" w:rsidRDefault="00FC6779" w:rsidP="007B62E0">
      <w:pPr>
        <w:pStyle w:val="BodyText"/>
      </w:pPr>
      <w:r w:rsidRPr="007B62E0">
        <w:t>It is understood that Aboriginal and Torres Strait Islander people may:</w:t>
      </w:r>
    </w:p>
    <w:p w:rsidR="00000000" w:rsidRPr="007B62E0" w:rsidRDefault="00FC6779" w:rsidP="007B62E0">
      <w:pPr>
        <w:pStyle w:val="BodyText"/>
      </w:pPr>
    </w:p>
    <w:p w:rsidR="00000000" w:rsidRPr="007B62E0" w:rsidRDefault="00FC6779" w:rsidP="007B62E0">
      <w:pPr>
        <w:pStyle w:val="ListBullet"/>
      </w:pPr>
      <w:r w:rsidRPr="007B62E0">
        <w:t>learn better in groups than individually</w:t>
      </w:r>
    </w:p>
    <w:p w:rsidR="00000000" w:rsidRPr="007B62E0" w:rsidRDefault="00FC6779" w:rsidP="007B62E0">
      <w:pPr>
        <w:pStyle w:val="ListBullet"/>
      </w:pPr>
      <w:r w:rsidRPr="007B62E0">
        <w:lastRenderedPageBreak/>
        <w:t xml:space="preserve">learn better in the surroundings of their community than in an institutional </w:t>
      </w:r>
      <w:r w:rsidRPr="007B62E0">
        <w:t>environment</w:t>
      </w:r>
    </w:p>
    <w:p w:rsidR="00000000" w:rsidRPr="007B62E0" w:rsidRDefault="00FC6779" w:rsidP="007B62E0">
      <w:pPr>
        <w:pStyle w:val="ListBullet"/>
      </w:pPr>
      <w:r w:rsidRPr="007B62E0">
        <w:t>prefer oral communications to written forms</w:t>
      </w:r>
    </w:p>
    <w:p w:rsidR="00000000" w:rsidRPr="007B62E0" w:rsidRDefault="00FC6779" w:rsidP="007B62E0">
      <w:pPr>
        <w:pStyle w:val="ListBullet"/>
      </w:pPr>
      <w:r w:rsidRPr="007B62E0">
        <w:t>learn on the basis of trial and error in the presence of an experienced person in preference to concept building approaches</w:t>
      </w:r>
    </w:p>
    <w:p w:rsidR="00000000" w:rsidRPr="007B62E0" w:rsidRDefault="00FC6779" w:rsidP="007B62E0">
      <w:pPr>
        <w:pStyle w:val="ListBullet"/>
      </w:pPr>
      <w:r w:rsidRPr="007B62E0">
        <w:t>have a highly-developed sense of spatial relations by which they learn; henc</w:t>
      </w:r>
      <w:r w:rsidRPr="007B62E0">
        <w:t>e stories, maps and pictures would be preferable to oral explanations.</w:t>
      </w:r>
    </w:p>
    <w:p w:rsidR="00000000" w:rsidRPr="007B62E0" w:rsidRDefault="00FC6779" w:rsidP="007B62E0">
      <w:pPr>
        <w:pStyle w:val="BodyText"/>
      </w:pPr>
    </w:p>
    <w:p w:rsidR="00000000" w:rsidRPr="007B62E0" w:rsidRDefault="00FC6779" w:rsidP="007B62E0">
      <w:pPr>
        <w:pStyle w:val="BodyText"/>
      </w:pPr>
      <w:r w:rsidRPr="007B62E0">
        <w:t>To be effective, it is necessary that training and assessment recognises, adopts and practises appropriate delivery and assessment approaches.</w:t>
      </w:r>
    </w:p>
    <w:p w:rsidR="00000000" w:rsidRPr="007B62E0" w:rsidRDefault="00FC6779" w:rsidP="007B62E0">
      <w:pPr>
        <w:pStyle w:val="BodyText"/>
      </w:pPr>
    </w:p>
    <w:p w:rsidR="00000000" w:rsidRPr="007B62E0" w:rsidRDefault="00FC6779" w:rsidP="007B62E0">
      <w:pPr>
        <w:pStyle w:val="BodyText"/>
      </w:pPr>
      <w:r w:rsidRPr="007B62E0">
        <w:t>Trainers and assessors who are not Abori</w:t>
      </w:r>
      <w:r w:rsidRPr="007B62E0">
        <w:t>ginal or Torres Strait Islanders need information on aspects of Aboriginal and Torres Strait Islander culture. They need to work closely with Aboriginal and Torres Strait Islander people to adopt practices that reflect Aboriginal and Torres Strait Islander</w:t>
      </w:r>
      <w:r w:rsidRPr="007B62E0">
        <w:t xml:space="preserve"> approaches. The community should be asked to identify experts to provide information and to assist with assessment of relevant protocols, for example, where required.</w:t>
      </w:r>
    </w:p>
    <w:p w:rsidR="00000000" w:rsidRPr="007B62E0" w:rsidRDefault="00FC6779" w:rsidP="007B62E0">
      <w:pPr>
        <w:pStyle w:val="BodyText"/>
      </w:pPr>
    </w:p>
    <w:p w:rsidR="00000000" w:rsidRPr="007B62E0" w:rsidRDefault="00FC6779" w:rsidP="007B62E0">
      <w:pPr>
        <w:pStyle w:val="BodyText"/>
      </w:pPr>
      <w:r w:rsidRPr="007B62E0">
        <w:t>There are a number of ways an RTO can establish and maintain culturally appropriate training and assessment practices, including:</w:t>
      </w:r>
    </w:p>
    <w:p w:rsidR="00000000" w:rsidRPr="007B62E0" w:rsidRDefault="00FC6779" w:rsidP="007B62E0">
      <w:pPr>
        <w:pStyle w:val="BodyText"/>
      </w:pPr>
    </w:p>
    <w:p w:rsidR="00000000" w:rsidRPr="007B62E0" w:rsidRDefault="00FC6779" w:rsidP="007B62E0">
      <w:pPr>
        <w:pStyle w:val="ListBullet"/>
      </w:pPr>
      <w:r w:rsidRPr="007B62E0">
        <w:t>ensuring a high proportion of Aboriginal and Torres Strait Islander participation in all aspects of planning, development, d</w:t>
      </w:r>
      <w:r w:rsidRPr="007B62E0">
        <w:t>elivery and evaluation</w:t>
      </w:r>
    </w:p>
    <w:p w:rsidR="00000000" w:rsidRPr="007B62E0" w:rsidRDefault="00FC6779" w:rsidP="007B62E0">
      <w:pPr>
        <w:pStyle w:val="ListBullet"/>
      </w:pPr>
      <w:r w:rsidRPr="007B62E0">
        <w:t>establishing and maintaining a collaborative relationship with local Aboriginal and Torres Strait Islander communities</w:t>
      </w:r>
    </w:p>
    <w:p w:rsidR="00000000" w:rsidRPr="007B62E0" w:rsidRDefault="00FC6779" w:rsidP="007B62E0">
      <w:pPr>
        <w:pStyle w:val="ListBullet"/>
      </w:pPr>
      <w:r w:rsidRPr="007B62E0">
        <w:t>as a mainstream (non-Indigenous) RTO, establishing auspice relationships with Aboriginal and Torres Strait Islande</w:t>
      </w:r>
      <w:r w:rsidRPr="007B62E0">
        <w:t>r organisations and individuals, including direct and indirect involvement of persons identified as appropriate by the local community</w:t>
      </w:r>
    </w:p>
    <w:p w:rsidR="00000000" w:rsidRPr="007B62E0" w:rsidRDefault="00FC6779" w:rsidP="007B62E0">
      <w:pPr>
        <w:pStyle w:val="ListBullet"/>
      </w:pPr>
      <w:r w:rsidRPr="007B62E0">
        <w:t>ensuring ongoing training of non-Aboriginal and Torres Strait Islander staff at all levels of the RTO, delivered by Abori</w:t>
      </w:r>
      <w:r w:rsidRPr="007B62E0">
        <w:t>ginal and Torres Strait Islander personnel.</w:t>
      </w:r>
    </w:p>
    <w:p w:rsidR="00000000" w:rsidRPr="007B62E0" w:rsidRDefault="00FC6779" w:rsidP="007B62E0">
      <w:pPr>
        <w:pStyle w:val="BodyText"/>
      </w:pPr>
    </w:p>
    <w:p w:rsidR="00000000" w:rsidRPr="007B62E0" w:rsidRDefault="00FC6779" w:rsidP="007B62E0">
      <w:pPr>
        <w:pStyle w:val="BodyText"/>
      </w:pPr>
      <w:r w:rsidRPr="007B62E0">
        <w:rPr>
          <w:rStyle w:val="SpecialBold"/>
        </w:rPr>
        <w:t>Community control</w:t>
      </w:r>
    </w:p>
    <w:p w:rsidR="00000000" w:rsidRPr="007B62E0" w:rsidRDefault="00FC6779" w:rsidP="007B62E0">
      <w:pPr>
        <w:pStyle w:val="BodyText"/>
      </w:pPr>
    </w:p>
    <w:p w:rsidR="00000000" w:rsidRPr="007B62E0" w:rsidRDefault="00FC6779" w:rsidP="007B62E0">
      <w:pPr>
        <w:pStyle w:val="BodyText"/>
      </w:pPr>
      <w:r w:rsidRPr="007B62E0">
        <w:t>The term community control is synonymous with such things as self-determination and self-management, and underpins most community aspirations. It is of fundamental concern to people who see themselves as having been dispossessed by colonisation.</w:t>
      </w:r>
    </w:p>
    <w:p w:rsidR="00000000" w:rsidRPr="007B62E0" w:rsidRDefault="00FC6779" w:rsidP="007B62E0">
      <w:pPr>
        <w:pStyle w:val="BodyText"/>
      </w:pPr>
    </w:p>
    <w:p w:rsidR="00000000" w:rsidRPr="007B62E0" w:rsidRDefault="00FC6779" w:rsidP="007B62E0">
      <w:pPr>
        <w:pStyle w:val="BodyText"/>
      </w:pPr>
      <w:r w:rsidRPr="007B62E0">
        <w:t>The essen</w:t>
      </w:r>
      <w:r w:rsidRPr="007B62E0">
        <w:t>ce of control is control of decision-making. In order to be able to do this, people need all relevant information, relevant competencies, and recognition of their own structures and processes.</w:t>
      </w:r>
    </w:p>
    <w:p w:rsidR="00000000" w:rsidRPr="007B62E0" w:rsidRDefault="00FC6779" w:rsidP="007B62E0">
      <w:pPr>
        <w:pStyle w:val="BodyText"/>
      </w:pPr>
    </w:p>
    <w:p w:rsidR="00000000" w:rsidRPr="007B62E0" w:rsidRDefault="00FC6779" w:rsidP="007B62E0">
      <w:pPr>
        <w:pStyle w:val="BodyText"/>
      </w:pPr>
      <w:r w:rsidRPr="007B62E0">
        <w:t>Among other things, Aboriginal and Torres Strait Islander peop</w:t>
      </w:r>
      <w:r w:rsidRPr="007B62E0">
        <w:t>le seek control over their training. It is necessary, therefore, that they participate in meaningful ways in all stages of planning, development, delivery and evaluation. One way to achieve this is for communities to have control of the contract for traini</w:t>
      </w:r>
      <w:r w:rsidRPr="007B62E0">
        <w:t>ng initiatives.</w:t>
      </w:r>
    </w:p>
    <w:p w:rsidR="00000000" w:rsidRPr="007B62E0" w:rsidRDefault="00FC6779" w:rsidP="007B62E0">
      <w:pPr>
        <w:pStyle w:val="BodyText"/>
      </w:pPr>
    </w:p>
    <w:p w:rsidR="00000000" w:rsidRPr="007B62E0" w:rsidRDefault="00FC6779" w:rsidP="007B62E0">
      <w:pPr>
        <w:pStyle w:val="BodyText"/>
      </w:pPr>
      <w:r w:rsidRPr="007B62E0">
        <w:lastRenderedPageBreak/>
        <w:t>It is important that training providers and assessors respect and conform to the practice of community control which underpins this field within the ICT10 Integrated Telecommunications Training Package.</w:t>
      </w:r>
    </w:p>
    <w:p w:rsidR="00000000" w:rsidRPr="007B62E0" w:rsidRDefault="00FC6779" w:rsidP="007B62E0">
      <w:pPr>
        <w:pStyle w:val="BodyText"/>
      </w:pPr>
    </w:p>
    <w:p w:rsidR="00000000" w:rsidRPr="007B62E0" w:rsidRDefault="00FC6779" w:rsidP="007B62E0">
      <w:pPr>
        <w:pStyle w:val="BodyText"/>
      </w:pPr>
      <w:r w:rsidRPr="007B62E0">
        <w:rPr>
          <w:rStyle w:val="SpecialBold"/>
        </w:rPr>
        <w:t>Accreditation</w:t>
      </w:r>
    </w:p>
    <w:p w:rsidR="00000000" w:rsidRPr="007B62E0" w:rsidRDefault="00FC6779" w:rsidP="007B62E0">
      <w:pPr>
        <w:pStyle w:val="BodyText"/>
      </w:pPr>
    </w:p>
    <w:p w:rsidR="00000000" w:rsidRPr="007B62E0" w:rsidRDefault="00FC6779" w:rsidP="007B62E0">
      <w:pPr>
        <w:pStyle w:val="BodyText"/>
      </w:pPr>
      <w:r w:rsidRPr="007B62E0">
        <w:t>Aboriginal and Torre</w:t>
      </w:r>
      <w:r w:rsidRPr="007B62E0">
        <w:t>s Strait Islander people have said for a long time that their involvement in training has not been formally recognised and that many of the skills they use in managing their organisations and delivering services to their communities have not been valued.</w:t>
      </w:r>
    </w:p>
    <w:p w:rsidR="00000000" w:rsidRPr="007B62E0" w:rsidRDefault="00FC6779" w:rsidP="007B62E0">
      <w:pPr>
        <w:pStyle w:val="BodyText"/>
      </w:pPr>
    </w:p>
    <w:p w:rsidR="00000000" w:rsidRPr="007B62E0" w:rsidRDefault="00FC6779" w:rsidP="007B62E0">
      <w:pPr>
        <w:pStyle w:val="BodyText"/>
      </w:pPr>
      <w:r w:rsidRPr="007B62E0">
        <w:t>The first issue may have arisen because much of the training that has been delivered to communities has been customised to particular situations, has not been assessed on an individual basis if at all, and has been delivered by unregistered personnel. Seco</w:t>
      </w:r>
      <w:r w:rsidRPr="007B62E0">
        <w:t>ndly, until this time, recognition of current competencies (RCC) has been under-utilised.</w:t>
      </w:r>
    </w:p>
    <w:p w:rsidR="00000000" w:rsidRPr="007B62E0" w:rsidRDefault="00FC6779" w:rsidP="007B62E0">
      <w:pPr>
        <w:pStyle w:val="BodyText"/>
      </w:pPr>
    </w:p>
    <w:p w:rsidR="00000000" w:rsidRPr="007B62E0" w:rsidRDefault="00FC6779" w:rsidP="007B62E0">
      <w:pPr>
        <w:pStyle w:val="BodyText"/>
      </w:pPr>
      <w:r w:rsidRPr="007B62E0">
        <w:t>Individuals may demonstrate competence in complete units of competency through formal training, informal training or the recognition of current competencies and skil</w:t>
      </w:r>
      <w:r w:rsidRPr="007B62E0">
        <w:t>ls, resulting in qualifications or statements of attainment being awarded.</w:t>
      </w:r>
    </w:p>
    <w:p w:rsidR="00000000" w:rsidRPr="007B62E0" w:rsidRDefault="00FC6779" w:rsidP="007B62E0">
      <w:pPr>
        <w:pStyle w:val="BodyText"/>
      </w:pPr>
    </w:p>
    <w:p w:rsidR="00000000" w:rsidRPr="007B62E0" w:rsidRDefault="00FC6779" w:rsidP="007B62E0">
      <w:pPr>
        <w:pStyle w:val="BodyText"/>
      </w:pPr>
      <w:r w:rsidRPr="007B62E0">
        <w:t>In the community group setting, an important feature of likely relevance for assessment is that participants may vary with respect to previous education and training experience, wh</w:t>
      </w:r>
      <w:r w:rsidRPr="007B62E0">
        <w:t>ich may result in diverse literacy and numeracy issues. However, literacy and numeracy skills are not a barrier to sophisticated thought, and care must be taken not to use assessment strategies that rely on a person having numeracy and literacy skills that</w:t>
      </w:r>
      <w:r w:rsidRPr="007B62E0">
        <w:t xml:space="preserve"> are not intrinsically required by the unit of competency being assessed.</w:t>
      </w:r>
    </w:p>
    <w:p w:rsidR="00000000" w:rsidRPr="007B62E0" w:rsidRDefault="00FC6779" w:rsidP="007B62E0">
      <w:pPr>
        <w:pStyle w:val="BodyText"/>
      </w:pPr>
    </w:p>
    <w:p w:rsidR="00000000" w:rsidRPr="007B62E0" w:rsidRDefault="00FC6779" w:rsidP="007B62E0">
      <w:pPr>
        <w:pStyle w:val="BodyText"/>
      </w:pPr>
      <w:r w:rsidRPr="007B62E0">
        <w:t>A flexible approach to assessment will be required by RTOs in order to meet the requirements of Aboriginal and Torres Strait Islander organisations and individuals under this domain</w:t>
      </w:r>
      <w:r w:rsidRPr="007B62E0">
        <w:t xml:space="preserve"> within the ICT10 Integrated Telecommunications Training Package.</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Assessment in Aboriginal and Torres Strait Islander communities</w:t>
      </w:r>
    </w:p>
    <w:p w:rsidR="00000000" w:rsidRPr="007B62E0" w:rsidRDefault="00FC6779" w:rsidP="007B62E0">
      <w:pPr>
        <w:pStyle w:val="BodyText"/>
      </w:pPr>
    </w:p>
    <w:p w:rsidR="00000000" w:rsidRPr="007B62E0" w:rsidRDefault="00FC6779" w:rsidP="007B62E0">
      <w:pPr>
        <w:pStyle w:val="BodyText"/>
      </w:pPr>
      <w:r w:rsidRPr="007B62E0">
        <w:t>The guiding principles that underpin assessment include:</w:t>
      </w:r>
    </w:p>
    <w:p w:rsidR="00000000" w:rsidRPr="007B62E0" w:rsidRDefault="00FC6779" w:rsidP="007B62E0">
      <w:pPr>
        <w:pStyle w:val="BodyText"/>
      </w:pPr>
    </w:p>
    <w:p w:rsidR="00000000" w:rsidRPr="007B62E0" w:rsidRDefault="00FC6779" w:rsidP="007B62E0">
      <w:pPr>
        <w:pStyle w:val="ListBullet"/>
      </w:pPr>
      <w:r w:rsidRPr="007B62E0">
        <w:t>assessment should be transparent, i.e. clearly seen and understoo</w:t>
      </w:r>
      <w:r w:rsidRPr="007B62E0">
        <w:t>d by the candidate and others</w:t>
      </w:r>
    </w:p>
    <w:p w:rsidR="00000000" w:rsidRPr="007B62E0" w:rsidRDefault="00FC6779" w:rsidP="007B62E0">
      <w:pPr>
        <w:pStyle w:val="ListBullet"/>
      </w:pPr>
      <w:r w:rsidRPr="007B62E0">
        <w:t>assessment should empower the candidate on the basis of consent, self-assessment and responsibility for the process</w:t>
      </w:r>
    </w:p>
    <w:p w:rsidR="00000000" w:rsidRPr="007B62E0" w:rsidRDefault="00FC6779" w:rsidP="007B62E0">
      <w:pPr>
        <w:pStyle w:val="ListBullet"/>
      </w:pPr>
      <w:r w:rsidRPr="007B62E0">
        <w:t>members or prospective members of community management committees should have opportunities to demonstrate the</w:t>
      </w:r>
      <w:r w:rsidRPr="007B62E0">
        <w:t>ir competencies and skills</w:t>
      </w:r>
    </w:p>
    <w:p w:rsidR="00000000" w:rsidRPr="007B62E0" w:rsidRDefault="00FC6779" w:rsidP="007B62E0">
      <w:pPr>
        <w:pStyle w:val="ListBullet"/>
      </w:pPr>
      <w:r w:rsidRPr="007B62E0">
        <w:t>activities undertaken by the candidate in a community management role may be used as the context for assessment where possible (known as on-the-job assessment or workplace assessment); there may also be opportunities to include e</w:t>
      </w:r>
      <w:r w:rsidRPr="007B62E0">
        <w:t>vidence from other relevant situations</w:t>
      </w:r>
    </w:p>
    <w:p w:rsidR="00000000" w:rsidRPr="007B62E0" w:rsidRDefault="00FC6779" w:rsidP="007B62E0">
      <w:pPr>
        <w:pStyle w:val="ListBullet"/>
      </w:pPr>
      <w:r w:rsidRPr="007B62E0">
        <w:t>assessment should involve designated community experts working in collaboration with RTO assessors in order to provide appropriate recognition of cultural and community skills and knowledge</w:t>
      </w:r>
    </w:p>
    <w:p w:rsidR="00000000" w:rsidRPr="007B62E0" w:rsidRDefault="00FC6779" w:rsidP="007B62E0">
      <w:pPr>
        <w:pStyle w:val="ListBullet"/>
      </w:pPr>
      <w:r w:rsidRPr="007B62E0">
        <w:lastRenderedPageBreak/>
        <w:t>assessments must provide co</w:t>
      </w:r>
      <w:r w:rsidRPr="007B62E0">
        <w:t>nstructive feedback to candidates and support for further competency development</w:t>
      </w:r>
    </w:p>
    <w:p w:rsidR="00000000" w:rsidRPr="007B62E0" w:rsidRDefault="00FC6779" w:rsidP="007B62E0">
      <w:pPr>
        <w:pStyle w:val="ListBullet"/>
      </w:pPr>
      <w:r w:rsidRPr="007B62E0">
        <w:t>assessments must provide a statement of attainment or qualification, listing the units of competency achieved</w:t>
      </w:r>
    </w:p>
    <w:p w:rsidR="00000000" w:rsidRPr="007B62E0" w:rsidRDefault="00FC6779" w:rsidP="007B62E0">
      <w:pPr>
        <w:pStyle w:val="ListBullet"/>
      </w:pPr>
      <w:r w:rsidRPr="007B62E0">
        <w:t>records of candidate achievement maintained by the RTO must inclu</w:t>
      </w:r>
      <w:r w:rsidRPr="007B62E0">
        <w:t>de the statement of attainment, listing the units of competency or qualifications achieved as required by the AQTF 2007</w:t>
      </w:r>
    </w:p>
    <w:p w:rsidR="00000000" w:rsidRPr="007B62E0" w:rsidRDefault="00FC6779" w:rsidP="007B62E0">
      <w:pPr>
        <w:pStyle w:val="ListBullet"/>
      </w:pPr>
      <w:r w:rsidRPr="007B62E0">
        <w:t>a record of demonstrated competencies will assist in role clarification and performance appraisals in the workplace.</w:t>
      </w:r>
    </w:p>
    <w:p w:rsidR="00000000" w:rsidRPr="007B62E0" w:rsidRDefault="00FC6779" w:rsidP="007B62E0">
      <w:pPr>
        <w:pStyle w:val="BodyText"/>
      </w:pPr>
    </w:p>
    <w:p w:rsidR="00000000" w:rsidRPr="007B62E0" w:rsidRDefault="00FC6779" w:rsidP="007B62E0">
      <w:pPr>
        <w:pStyle w:val="BodyText"/>
      </w:pPr>
      <w:r w:rsidRPr="007B62E0">
        <w:t>Given the importance of the assessment to the candidate and community management committees, the assessor must make every effort to ensure that assessment is conducted with the highest level of professionalism and integrity.</w:t>
      </w:r>
    </w:p>
    <w:p w:rsidR="00000000" w:rsidRPr="007B62E0" w:rsidRDefault="00FC6779" w:rsidP="007B62E0">
      <w:pPr>
        <w:pStyle w:val="BodyText"/>
      </w:pPr>
    </w:p>
    <w:p w:rsidR="00000000" w:rsidRPr="007B62E0" w:rsidRDefault="00FC6779" w:rsidP="007B62E0">
      <w:pPr>
        <w:pStyle w:val="BodyText"/>
      </w:pPr>
      <w:r w:rsidRPr="007B62E0">
        <w:t>Units of competency with cultu</w:t>
      </w:r>
      <w:r w:rsidRPr="007B62E0">
        <w:t xml:space="preserve">ral content, including the following of local protocols, will require the assessor to have knowledge of these cultural matters. As these matters are often governed by local rules regarding access to such knowledge, only those people with the knowledge can </w:t>
      </w:r>
      <w:r w:rsidRPr="007B62E0">
        <w:t>genuinely assess these aspects of the competency or provide guidance on their assessment.</w:t>
      </w:r>
    </w:p>
    <w:p w:rsidR="00000000" w:rsidRPr="007B62E0" w:rsidRDefault="00FC6779" w:rsidP="007B62E0">
      <w:pPr>
        <w:pStyle w:val="BodyText"/>
      </w:pPr>
    </w:p>
    <w:p w:rsidR="00000000" w:rsidRPr="007B62E0" w:rsidRDefault="00FC6779" w:rsidP="007B62E0">
      <w:pPr>
        <w:pStyle w:val="BodyText"/>
      </w:pPr>
      <w:r w:rsidRPr="007B62E0">
        <w:t>Discussion must take place with the community and agreement must be reached on how these matters are assessed. For non-Aboriginal and Torres Strait Islander RTOs, th</w:t>
      </w:r>
      <w:r w:rsidRPr="007B62E0">
        <w:t>is will usually mean the use of auspice arrangements with appropriate people or knowledge experts, identified by the community.</w:t>
      </w:r>
    </w:p>
    <w:p w:rsidR="00000000" w:rsidRPr="007B62E0" w:rsidRDefault="00FC6779" w:rsidP="007B62E0">
      <w:pPr>
        <w:pStyle w:val="BodyText"/>
      </w:pPr>
    </w:p>
    <w:p w:rsidR="00000000" w:rsidRPr="007B62E0" w:rsidRDefault="00FC6779" w:rsidP="007B62E0">
      <w:pPr>
        <w:pStyle w:val="BodyText"/>
      </w:pPr>
      <w:r w:rsidRPr="007B62E0">
        <w:t>It should be noted that for Aboriginal and Torres Strait Islander people being assessed in aspects of competency, they will alm</w:t>
      </w:r>
      <w:r w:rsidRPr="007B62E0">
        <w:t>ost invariably have been attained through life experience. This must also be taken into account in the assessment procedures relating to cultural matters.</w:t>
      </w:r>
    </w:p>
    <w:p w:rsidR="00000000" w:rsidRPr="007B62E0" w:rsidRDefault="00FC6779" w:rsidP="007B62E0">
      <w:pPr>
        <w:pStyle w:val="BodyText"/>
      </w:pPr>
    </w:p>
    <w:p w:rsidR="00000000" w:rsidRPr="007B62E0" w:rsidRDefault="00FC6779" w:rsidP="007B62E0">
      <w:pPr>
        <w:pStyle w:val="BodyText"/>
      </w:pPr>
      <w:r w:rsidRPr="007B62E0">
        <w:t xml:space="preserve">Assessors may exercise limited discretion in response to organisational or individual requirements, </w:t>
      </w:r>
      <w:r w:rsidRPr="007B62E0">
        <w:t>but any changes must not alter the meaning of the unit of competency or the elements of competency.</w:t>
      </w:r>
    </w:p>
    <w:p w:rsidR="00000000" w:rsidRPr="007B62E0" w:rsidRDefault="00FC6779" w:rsidP="007B62E0">
      <w:pPr>
        <w:pStyle w:val="BodyText"/>
      </w:pPr>
    </w:p>
    <w:p w:rsidR="00000000" w:rsidRPr="007B62E0" w:rsidRDefault="00FC6779" w:rsidP="007B62E0">
      <w:pPr>
        <w:pStyle w:val="ListBullet"/>
      </w:pPr>
      <w:r w:rsidRPr="007B62E0">
        <w:t>Candidates must be informed of the right to access grievance procedures.</w:t>
      </w:r>
    </w:p>
    <w:p w:rsidR="00000000" w:rsidRPr="007B62E0" w:rsidRDefault="00FC6779" w:rsidP="007B62E0">
      <w:pPr>
        <w:pStyle w:val="BodyText"/>
      </w:pPr>
    </w:p>
    <w:p w:rsidR="00000000" w:rsidRPr="007B62E0" w:rsidRDefault="00FC6779" w:rsidP="007B62E0">
      <w:pPr>
        <w:pStyle w:val="BodyText"/>
      </w:pPr>
      <w:r w:rsidRPr="007B62E0">
        <w:rPr>
          <w:rStyle w:val="SpecialBold"/>
        </w:rPr>
        <w:t>Further Sources of Information</w:t>
      </w:r>
    </w:p>
    <w:p w:rsidR="00000000" w:rsidRPr="007B62E0" w:rsidRDefault="00FC6779" w:rsidP="007B62E0">
      <w:pPr>
        <w:pStyle w:val="BodyText"/>
      </w:pPr>
    </w:p>
    <w:p w:rsidR="00000000" w:rsidRPr="007B62E0" w:rsidRDefault="00FC6779" w:rsidP="007B62E0">
      <w:pPr>
        <w:pStyle w:val="BodyText"/>
      </w:pPr>
      <w:r w:rsidRPr="007B62E0">
        <w:t>The section provides a listing of useful contact</w:t>
      </w:r>
      <w:r w:rsidRPr="007B62E0">
        <w:t>s and resources to assist assessors in planning, designing, conducting and reviewing of assessments against this Training Package.</w:t>
      </w:r>
    </w:p>
    <w:p w:rsidR="00000000" w:rsidRPr="007B62E0" w:rsidRDefault="00FC6779" w:rsidP="007B62E0">
      <w:pPr>
        <w:pStyle w:val="BodyText"/>
      </w:pPr>
    </w:p>
    <w:p w:rsidR="00000000" w:rsidRPr="007B62E0" w:rsidRDefault="00FC6779" w:rsidP="007B62E0">
      <w:pPr>
        <w:pStyle w:val="BodyText"/>
      </w:pPr>
      <w:r w:rsidRPr="007B62E0">
        <w:rPr>
          <w:rStyle w:val="SpecialBold"/>
        </w:rPr>
        <w:t>Contacts</w:t>
      </w:r>
    </w:p>
    <w:p w:rsidR="00000000" w:rsidRPr="007B62E0" w:rsidRDefault="00FC6779" w:rsidP="007B62E0">
      <w:pPr>
        <w:pStyle w:val="BodyText"/>
      </w:pPr>
    </w:p>
    <w:p w:rsidR="00000000" w:rsidRPr="007B62E0" w:rsidRDefault="00FC6779" w:rsidP="007B62E0">
      <w:pPr>
        <w:pStyle w:val="BodyText"/>
      </w:pPr>
      <w:r w:rsidRPr="007B62E0">
        <w:t>This section provides a listing of useful contacts and resources to assist assessors in planning, designing, condu</w:t>
      </w:r>
      <w:r w:rsidRPr="007B62E0">
        <w:t>cting and reviewing of assessments against this Training Package.</w:t>
      </w:r>
    </w:p>
    <w:p w:rsidR="00000000" w:rsidRPr="007B62E0" w:rsidRDefault="00FC6779" w:rsidP="007B62E0">
      <w:pPr>
        <w:pStyle w:val="BodyText"/>
      </w:pPr>
    </w:p>
    <w:p w:rsidR="00000000" w:rsidRPr="007B62E0" w:rsidRDefault="00FC6779" w:rsidP="007B62E0">
      <w:pPr>
        <w:pStyle w:val="BodyText"/>
      </w:pPr>
      <w:r w:rsidRPr="007B62E0">
        <w:t>Innovation &amp; Business Skills Australia</w:t>
      </w:r>
    </w:p>
    <w:p w:rsidR="00000000" w:rsidRPr="007B62E0" w:rsidRDefault="00FC6779" w:rsidP="007B62E0">
      <w:pPr>
        <w:pStyle w:val="BodyText"/>
      </w:pPr>
      <w:r w:rsidRPr="007B62E0">
        <w:t>Level 11, 176 Wellington Parade</w:t>
      </w:r>
    </w:p>
    <w:p w:rsidR="00000000" w:rsidRPr="007B62E0" w:rsidRDefault="00FC6779" w:rsidP="007B62E0">
      <w:pPr>
        <w:pStyle w:val="BodyText"/>
      </w:pPr>
      <w:r w:rsidRPr="007B62E0">
        <w:lastRenderedPageBreak/>
        <w:t>EAST MELBOURNE  VIC  3002</w:t>
      </w:r>
    </w:p>
    <w:p w:rsidR="00000000" w:rsidRPr="007B62E0" w:rsidRDefault="00FC6779" w:rsidP="007B62E0">
      <w:pPr>
        <w:pStyle w:val="BodyText"/>
      </w:pPr>
      <w:r w:rsidRPr="007B62E0">
        <w:t>Telephone: +61 3 9815 7000</w:t>
      </w:r>
    </w:p>
    <w:p w:rsidR="00000000" w:rsidRPr="007B62E0" w:rsidRDefault="00FC6779" w:rsidP="007B62E0">
      <w:pPr>
        <w:pStyle w:val="BodyText"/>
      </w:pPr>
      <w:r w:rsidRPr="007B62E0">
        <w:t>Facsimile: +61 3 9815 7001</w:t>
      </w:r>
    </w:p>
    <w:p w:rsidR="00000000" w:rsidRPr="007B62E0" w:rsidRDefault="00FC6779" w:rsidP="007B62E0">
      <w:pPr>
        <w:pStyle w:val="BodyText"/>
      </w:pPr>
      <w:r w:rsidRPr="007B62E0">
        <w:t xml:space="preserve">Email: </w:t>
      </w:r>
      <w:r w:rsidRPr="007B62E0">
        <w:rPr>
          <w:rStyle w:val="Emphasis"/>
        </w:rPr>
        <w:t>virtual@ibsa.org.au</w:t>
      </w:r>
    </w:p>
    <w:p w:rsidR="00000000" w:rsidRPr="007B62E0" w:rsidRDefault="00FC6779" w:rsidP="007B62E0">
      <w:pPr>
        <w:pStyle w:val="BodyText"/>
      </w:pPr>
      <w:r w:rsidRPr="007B62E0">
        <w:t xml:space="preserve">Web: </w:t>
      </w:r>
      <w:r w:rsidRPr="007B62E0">
        <w:rPr>
          <w:rStyle w:val="Emphasis"/>
        </w:rPr>
        <w:t>www.ibsa.org.au</w:t>
      </w:r>
    </w:p>
    <w:p w:rsidR="00000000" w:rsidRPr="007B62E0" w:rsidRDefault="00FC6779" w:rsidP="007B62E0">
      <w:pPr>
        <w:pStyle w:val="BodyText"/>
      </w:pPr>
    </w:p>
    <w:p w:rsidR="00000000" w:rsidRPr="007B62E0" w:rsidRDefault="00FC6779" w:rsidP="007B62E0">
      <w:pPr>
        <w:pStyle w:val="BodyText"/>
      </w:pPr>
      <w:r w:rsidRPr="007B62E0">
        <w:t>Technical and Vocational Education and Training (TVET) Australia Limited</w:t>
      </w:r>
    </w:p>
    <w:p w:rsidR="00000000" w:rsidRPr="007B62E0" w:rsidRDefault="00FC6779" w:rsidP="007B62E0">
      <w:pPr>
        <w:pStyle w:val="BodyText"/>
      </w:pPr>
      <w:r w:rsidRPr="007B62E0">
        <w:t>Level 21, 390 St Kilda Road</w:t>
      </w:r>
    </w:p>
    <w:p w:rsidR="00000000" w:rsidRPr="007B62E0" w:rsidRDefault="00FC6779" w:rsidP="007B62E0">
      <w:pPr>
        <w:pStyle w:val="BodyText"/>
      </w:pPr>
      <w:r w:rsidRPr="007B62E0">
        <w:t>MELBOURNE  VIC  3150</w:t>
      </w:r>
    </w:p>
    <w:p w:rsidR="00000000" w:rsidRPr="007B62E0" w:rsidRDefault="00FC6779" w:rsidP="007B62E0">
      <w:pPr>
        <w:pStyle w:val="BodyText"/>
      </w:pPr>
      <w:r w:rsidRPr="007B62E0">
        <w:t>PO Box 12211, A'Beckett Street Post Office</w:t>
      </w:r>
    </w:p>
    <w:p w:rsidR="00000000" w:rsidRPr="007B62E0" w:rsidRDefault="00FC6779" w:rsidP="007B62E0">
      <w:pPr>
        <w:pStyle w:val="BodyText"/>
      </w:pPr>
      <w:r w:rsidRPr="007B62E0">
        <w:t>MELBOURNE  VIC  8006</w:t>
      </w:r>
    </w:p>
    <w:p w:rsidR="00000000" w:rsidRPr="007B62E0" w:rsidRDefault="00FC6779" w:rsidP="007B62E0">
      <w:pPr>
        <w:pStyle w:val="BodyText"/>
      </w:pPr>
      <w:r w:rsidRPr="007B62E0">
        <w:t>Telephone: +61 3 9832 8100</w:t>
      </w:r>
    </w:p>
    <w:p w:rsidR="00000000" w:rsidRPr="007B62E0" w:rsidRDefault="00FC6779" w:rsidP="007B62E0">
      <w:pPr>
        <w:pStyle w:val="BodyText"/>
      </w:pPr>
      <w:r w:rsidRPr="007B62E0">
        <w:t>Facsimile: +61 3 9832 8198</w:t>
      </w:r>
    </w:p>
    <w:p w:rsidR="00000000" w:rsidRPr="007B62E0" w:rsidRDefault="00FC6779" w:rsidP="007B62E0">
      <w:pPr>
        <w:pStyle w:val="BodyText"/>
      </w:pPr>
      <w:r w:rsidRPr="007B62E0">
        <w:t xml:space="preserve">Email: </w:t>
      </w:r>
      <w:r w:rsidRPr="007B62E0">
        <w:rPr>
          <w:rStyle w:val="Emphasis"/>
        </w:rPr>
        <w:t>sales@tvetaustralia.com.au</w:t>
      </w:r>
    </w:p>
    <w:p w:rsidR="00000000" w:rsidRPr="007B62E0" w:rsidRDefault="00FC6779" w:rsidP="007B62E0">
      <w:pPr>
        <w:pStyle w:val="BodyText"/>
      </w:pPr>
      <w:r w:rsidRPr="007B62E0">
        <w:t xml:space="preserve">Web: </w:t>
      </w:r>
      <w:r w:rsidRPr="007B62E0">
        <w:rPr>
          <w:rStyle w:val="Emphasis"/>
        </w:rPr>
        <w:t>www.tvetaustralia.com.au</w:t>
      </w:r>
    </w:p>
    <w:p w:rsidR="00000000" w:rsidRPr="007B62E0" w:rsidRDefault="00FC6779" w:rsidP="007B62E0">
      <w:pPr>
        <w:pStyle w:val="BodyText"/>
      </w:pPr>
    </w:p>
    <w:p w:rsidR="00000000" w:rsidRPr="007B62E0" w:rsidRDefault="00FC6779" w:rsidP="007B62E0">
      <w:pPr>
        <w:pStyle w:val="BodyText"/>
      </w:pPr>
      <w:r w:rsidRPr="007B62E0">
        <w:t>Regulatory Advice</w:t>
      </w:r>
    </w:p>
    <w:p w:rsidR="00000000" w:rsidRPr="007B62E0" w:rsidRDefault="00FC6779" w:rsidP="007B62E0">
      <w:pPr>
        <w:pStyle w:val="BodyText"/>
      </w:pPr>
      <w:r w:rsidRPr="007B62E0">
        <w:t>Australian Communications and Media Authority (ACMA)</w:t>
      </w:r>
    </w:p>
    <w:p w:rsidR="00000000" w:rsidRPr="007B62E0" w:rsidRDefault="00FC6779" w:rsidP="007B62E0">
      <w:pPr>
        <w:pStyle w:val="BodyText"/>
      </w:pPr>
      <w:r w:rsidRPr="007B62E0">
        <w:t>PO Box 13112</w:t>
      </w:r>
    </w:p>
    <w:p w:rsidR="00000000" w:rsidRPr="007B62E0" w:rsidRDefault="00FC6779" w:rsidP="007B62E0">
      <w:pPr>
        <w:pStyle w:val="BodyText"/>
      </w:pPr>
      <w:r w:rsidRPr="007B62E0">
        <w:t>Law Courts</w:t>
      </w:r>
    </w:p>
    <w:p w:rsidR="00000000" w:rsidRPr="007B62E0" w:rsidRDefault="00FC6779" w:rsidP="007B62E0">
      <w:pPr>
        <w:pStyle w:val="BodyText"/>
      </w:pPr>
      <w:r w:rsidRPr="007B62E0">
        <w:t>MELBOURNE  VIC  8010</w:t>
      </w:r>
    </w:p>
    <w:p w:rsidR="00000000" w:rsidRPr="007B62E0" w:rsidRDefault="00FC6779" w:rsidP="007B62E0">
      <w:pPr>
        <w:pStyle w:val="BodyText"/>
      </w:pPr>
      <w:r w:rsidRPr="007B62E0">
        <w:t>Telephone: (03) 9963 6800</w:t>
      </w:r>
    </w:p>
    <w:p w:rsidR="00000000" w:rsidRPr="007B62E0" w:rsidRDefault="00FC6779" w:rsidP="007B62E0">
      <w:pPr>
        <w:pStyle w:val="BodyText"/>
      </w:pPr>
      <w:r w:rsidRPr="007B62E0">
        <w:t>Facsimile: (03) 9963 6970</w:t>
      </w:r>
    </w:p>
    <w:p w:rsidR="00000000" w:rsidRPr="007B62E0" w:rsidRDefault="00FC6779" w:rsidP="007B62E0">
      <w:pPr>
        <w:pStyle w:val="BodyText"/>
      </w:pPr>
      <w:r w:rsidRPr="007B62E0">
        <w:t xml:space="preserve">Website: </w:t>
      </w:r>
      <w:r w:rsidRPr="007B62E0">
        <w:rPr>
          <w:rStyle w:val="Emphasis"/>
        </w:rPr>
        <w:t>www.acma.gov.</w:t>
      </w:r>
      <w:r w:rsidRPr="007B62E0">
        <w:rPr>
          <w:rStyle w:val="Emphasis"/>
        </w:rPr>
        <w:t>au</w:t>
      </w:r>
    </w:p>
    <w:p w:rsidR="00000000" w:rsidRPr="007B62E0" w:rsidRDefault="00FC6779" w:rsidP="007B62E0">
      <w:pPr>
        <w:pStyle w:val="BodyText"/>
      </w:pPr>
    </w:p>
    <w:p w:rsidR="00000000" w:rsidRPr="007B62E0" w:rsidRDefault="00FC6779" w:rsidP="007B62E0">
      <w:pPr>
        <w:pStyle w:val="BodyText"/>
      </w:pPr>
      <w:r w:rsidRPr="007B62E0">
        <w:rPr>
          <w:rStyle w:val="SpecialBold"/>
        </w:rPr>
        <w:t>For information on the TAA04 Training and Assessment Training Package contact:</w:t>
      </w:r>
    </w:p>
    <w:p w:rsidR="00000000" w:rsidRPr="007B62E0" w:rsidRDefault="00FC6779" w:rsidP="007B62E0">
      <w:pPr>
        <w:pStyle w:val="BodyText"/>
      </w:pPr>
    </w:p>
    <w:p w:rsidR="00000000" w:rsidRPr="007B62E0" w:rsidRDefault="00FC6779" w:rsidP="007B62E0">
      <w:pPr>
        <w:pStyle w:val="BodyText"/>
      </w:pPr>
      <w:r w:rsidRPr="007B62E0">
        <w:t>Innovation &amp; Business Skills Australia</w:t>
      </w:r>
    </w:p>
    <w:p w:rsidR="00000000" w:rsidRPr="007B62E0" w:rsidRDefault="00FC6779" w:rsidP="007B62E0">
      <w:pPr>
        <w:pStyle w:val="BodyText"/>
      </w:pPr>
      <w:r w:rsidRPr="007B62E0">
        <w:t>Level 11, 176 Wellington Parade</w:t>
      </w:r>
    </w:p>
    <w:p w:rsidR="00000000" w:rsidRPr="007B62E0" w:rsidRDefault="00FC6779" w:rsidP="007B62E0">
      <w:pPr>
        <w:pStyle w:val="BodyText"/>
      </w:pPr>
      <w:r w:rsidRPr="007B62E0">
        <w:t>EAST MELBOURNE  VIC  3002</w:t>
      </w:r>
    </w:p>
    <w:p w:rsidR="00000000" w:rsidRPr="007B62E0" w:rsidRDefault="00FC6779" w:rsidP="007B62E0">
      <w:pPr>
        <w:pStyle w:val="BodyText"/>
      </w:pPr>
      <w:r w:rsidRPr="007B62E0">
        <w:t>Telephone: +61 3 9815 7000</w:t>
      </w:r>
    </w:p>
    <w:p w:rsidR="00000000" w:rsidRPr="007B62E0" w:rsidRDefault="00FC6779" w:rsidP="007B62E0">
      <w:pPr>
        <w:pStyle w:val="BodyText"/>
      </w:pPr>
      <w:r w:rsidRPr="007B62E0">
        <w:t>Facsimile: +61 3 9815 7001</w:t>
      </w:r>
    </w:p>
    <w:p w:rsidR="00000000" w:rsidRPr="007B62E0" w:rsidRDefault="00FC6779" w:rsidP="007B62E0">
      <w:pPr>
        <w:pStyle w:val="BodyText"/>
      </w:pPr>
      <w:r w:rsidRPr="007B62E0">
        <w:t xml:space="preserve">Email: </w:t>
      </w:r>
      <w:r w:rsidRPr="007B62E0">
        <w:rPr>
          <w:rStyle w:val="Emphasis"/>
        </w:rPr>
        <w:t>virtual@ibsa.org.au</w:t>
      </w:r>
    </w:p>
    <w:p w:rsidR="00000000" w:rsidRPr="007B62E0" w:rsidRDefault="00FC6779" w:rsidP="007B62E0">
      <w:pPr>
        <w:pStyle w:val="BodyText"/>
      </w:pPr>
      <w:r w:rsidRPr="007B62E0">
        <w:t xml:space="preserve">Web: </w:t>
      </w:r>
      <w:r w:rsidRPr="007B62E0">
        <w:rPr>
          <w:rStyle w:val="Emphasis"/>
        </w:rPr>
        <w:t>www.ibsa.org.au</w:t>
      </w:r>
    </w:p>
    <w:p w:rsidR="00000000" w:rsidRPr="007B62E0" w:rsidRDefault="00FC6779" w:rsidP="007B62E0">
      <w:pPr>
        <w:pStyle w:val="BodyText"/>
      </w:pPr>
    </w:p>
    <w:p w:rsidR="00000000" w:rsidRPr="007B62E0" w:rsidRDefault="00FC6779" w:rsidP="007B62E0">
      <w:pPr>
        <w:pStyle w:val="BodyText"/>
      </w:pPr>
      <w:r w:rsidRPr="007B62E0">
        <w:rPr>
          <w:rStyle w:val="SpecialBold"/>
        </w:rPr>
        <w:t>General resources</w:t>
      </w:r>
    </w:p>
    <w:p w:rsidR="00000000" w:rsidRPr="007B62E0" w:rsidRDefault="00FC6779" w:rsidP="007B62E0">
      <w:pPr>
        <w:pStyle w:val="BodyText"/>
      </w:pPr>
    </w:p>
    <w:p w:rsidR="00000000" w:rsidRPr="007B62E0" w:rsidRDefault="00FC6779" w:rsidP="007B62E0">
      <w:pPr>
        <w:pStyle w:val="BodyText"/>
      </w:pPr>
      <w:r w:rsidRPr="007B62E0">
        <w:t>Refer to http://antapubs.dest.gov.au/publications/search.asp to locate the following publications.</w:t>
      </w:r>
    </w:p>
    <w:p w:rsidR="00000000" w:rsidRPr="007B62E0" w:rsidRDefault="00FC6779" w:rsidP="007B62E0">
      <w:pPr>
        <w:pStyle w:val="BodyText"/>
      </w:pPr>
    </w:p>
    <w:p w:rsidR="00000000" w:rsidRPr="007B62E0" w:rsidRDefault="00FC6779" w:rsidP="007B62E0">
      <w:pPr>
        <w:pStyle w:val="BodyText"/>
      </w:pPr>
      <w:r w:rsidRPr="007B62E0">
        <w:rPr>
          <w:rStyle w:val="Emphasis"/>
        </w:rPr>
        <w:t xml:space="preserve">AQF Implementation Handbook, third edition. </w:t>
      </w:r>
      <w:r w:rsidRPr="007B62E0">
        <w:t>Australian Qualifications Framework Advisory Board,</w:t>
      </w:r>
      <w:r w:rsidRPr="007B62E0">
        <w:t xml:space="preserve"> 2002, www.aqf.edu.au.</w:t>
      </w:r>
    </w:p>
    <w:p w:rsidR="00000000" w:rsidRPr="007B62E0" w:rsidRDefault="00FC6779" w:rsidP="007B62E0">
      <w:pPr>
        <w:pStyle w:val="BodyText"/>
      </w:pPr>
    </w:p>
    <w:p w:rsidR="00000000" w:rsidRPr="007B62E0" w:rsidRDefault="00FC6779" w:rsidP="007B62E0">
      <w:pPr>
        <w:pStyle w:val="BodyText"/>
      </w:pPr>
      <w:r w:rsidRPr="007B62E0">
        <w:t>Australian Quality Training Framework 2007 (AQTF 2007) - for information and resources go to &lt;www.training.com.au/aqtf2007&gt;.</w:t>
      </w:r>
    </w:p>
    <w:p w:rsidR="00000000" w:rsidRPr="007B62E0" w:rsidRDefault="00FC6779" w:rsidP="007B62E0">
      <w:pPr>
        <w:pStyle w:val="BodyText"/>
      </w:pPr>
    </w:p>
    <w:p w:rsidR="00000000" w:rsidRPr="007B62E0" w:rsidRDefault="00FC6779" w:rsidP="007B62E0">
      <w:pPr>
        <w:pStyle w:val="BodyText"/>
      </w:pPr>
      <w:r w:rsidRPr="007B62E0">
        <w:lastRenderedPageBreak/>
        <w:t xml:space="preserve">AQTF 2007 </w:t>
      </w:r>
      <w:r w:rsidRPr="007B62E0">
        <w:rPr>
          <w:rStyle w:val="Emphasis"/>
        </w:rPr>
        <w:t xml:space="preserve">Essential Standards for Registration </w:t>
      </w:r>
      <w:r w:rsidRPr="007B62E0">
        <w:t>. Training organisations must meet these standards in order</w:t>
      </w:r>
      <w:r w:rsidRPr="007B62E0">
        <w:t xml:space="preserve"> to deliver and assess nationally recognised training and issue nationally recognised qualifications. They include three standards, a requirement for registered training organisations to gather information on their performance against three quality indicat</w:t>
      </w:r>
      <w:r w:rsidRPr="007B62E0">
        <w:t>ors, and nine conditions of registration.</w:t>
      </w:r>
    </w:p>
    <w:p w:rsidR="00000000" w:rsidRPr="007B62E0" w:rsidRDefault="00FC6779" w:rsidP="007B62E0">
      <w:pPr>
        <w:pStyle w:val="BodyText"/>
      </w:pPr>
    </w:p>
    <w:p w:rsidR="00000000" w:rsidRPr="007B62E0" w:rsidRDefault="00FC6779" w:rsidP="007B62E0">
      <w:pPr>
        <w:pStyle w:val="BodyText"/>
      </w:pPr>
      <w:r w:rsidRPr="007B62E0">
        <w:t xml:space="preserve">AQTF 2007 </w:t>
      </w:r>
      <w:r w:rsidRPr="007B62E0">
        <w:rPr>
          <w:rStyle w:val="Emphasis"/>
        </w:rPr>
        <w:t xml:space="preserve">User's Guide to the Essential Standards for Registration </w:t>
      </w:r>
      <w:r w:rsidRPr="007B62E0">
        <w:t xml:space="preserve">. A Users' Guide for training organisations who must meet these standards in order to deliver and assess nationally recognised training and issue </w:t>
      </w:r>
      <w:r w:rsidRPr="007B62E0">
        <w:t>nationally recognised qualifications.</w:t>
      </w:r>
    </w:p>
    <w:p w:rsidR="00000000" w:rsidRPr="007B62E0" w:rsidRDefault="00FC6779" w:rsidP="007B62E0">
      <w:pPr>
        <w:pStyle w:val="BodyText"/>
      </w:pPr>
    </w:p>
    <w:p w:rsidR="00000000" w:rsidRPr="007B62E0" w:rsidRDefault="00FC6779" w:rsidP="007B62E0">
      <w:pPr>
        <w:pStyle w:val="BodyText"/>
      </w:pPr>
      <w:r w:rsidRPr="007B62E0">
        <w:t xml:space="preserve">AQTF 2007 </w:t>
      </w:r>
      <w:r w:rsidRPr="007B62E0">
        <w:rPr>
          <w:rStyle w:val="Emphasis"/>
        </w:rPr>
        <w:t xml:space="preserve">Standards for Accredited Courses </w:t>
      </w:r>
      <w:r w:rsidRPr="007B62E0">
        <w:t xml:space="preserve">. State and territory accrediting bodies are responsible for accrediting courses. This standard provides a national operating framework and template for the accreditation of </w:t>
      </w:r>
      <w:r w:rsidRPr="007B62E0">
        <w:t>courses.</w:t>
      </w:r>
    </w:p>
    <w:p w:rsidR="00000000" w:rsidRPr="007B62E0" w:rsidRDefault="00FC6779" w:rsidP="007B62E0">
      <w:pPr>
        <w:pStyle w:val="BodyText"/>
      </w:pPr>
    </w:p>
    <w:p w:rsidR="00000000" w:rsidRPr="007B62E0" w:rsidRDefault="00FC6779" w:rsidP="007B62E0">
      <w:pPr>
        <w:pStyle w:val="BodyText"/>
      </w:pPr>
      <w:r w:rsidRPr="007B62E0">
        <w:rPr>
          <w:rStyle w:val="Emphasis"/>
        </w:rPr>
        <w:t xml:space="preserve">TAA04 Training and Assessment Training Package </w:t>
      </w:r>
      <w:r w:rsidRPr="007B62E0">
        <w:t xml:space="preserve">. This is available from Innovation and Business Skills Australia (IBSA), the Innovation and Business Industry Skills Council, and can be viewed and components downloaded, from the National Training </w:t>
      </w:r>
      <w:r w:rsidRPr="007B62E0">
        <w:t>Information Service (NTIS).</w:t>
      </w:r>
    </w:p>
    <w:p w:rsidR="00000000" w:rsidRPr="007B62E0" w:rsidRDefault="00FC6779" w:rsidP="007B62E0">
      <w:pPr>
        <w:pStyle w:val="BodyText"/>
      </w:pPr>
    </w:p>
    <w:p w:rsidR="00000000" w:rsidRPr="007B62E0" w:rsidRDefault="00FC6779" w:rsidP="007B62E0">
      <w:pPr>
        <w:pStyle w:val="BodyText"/>
      </w:pPr>
      <w:r w:rsidRPr="007B62E0">
        <w:t>National Training Information Service, an electronic database providing comprehensive information about RTOs, Training Packages and accredited courses (www.ntis.gov.au).</w:t>
      </w:r>
    </w:p>
    <w:p w:rsidR="00000000" w:rsidRPr="007B62E0" w:rsidRDefault="00FC6779" w:rsidP="007B62E0">
      <w:pPr>
        <w:pStyle w:val="BodyText"/>
      </w:pPr>
    </w:p>
    <w:p w:rsidR="00000000" w:rsidRPr="007B62E0" w:rsidRDefault="00FC6779" w:rsidP="007B62E0">
      <w:pPr>
        <w:pStyle w:val="BodyText"/>
      </w:pPr>
      <w:r w:rsidRPr="007B62E0">
        <w:t>Training Package Development Handbook (DEST, August 2007</w:t>
      </w:r>
      <w:r w:rsidRPr="007B62E0">
        <w:t>). Can be downloaded from www.deeewr.gov.au.</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Assessment resources</w:t>
      </w:r>
    </w:p>
    <w:p w:rsidR="00000000" w:rsidRPr="007B62E0" w:rsidRDefault="00FC6779" w:rsidP="007B62E0">
      <w:pPr>
        <w:pStyle w:val="BodyText"/>
      </w:pPr>
    </w:p>
    <w:p w:rsidR="00000000" w:rsidRPr="007B62E0" w:rsidRDefault="00FC6779" w:rsidP="007B62E0">
      <w:pPr>
        <w:pStyle w:val="BodyText"/>
      </w:pPr>
      <w:r w:rsidRPr="007B62E0">
        <w:t>Training Package Assessment Guides - a range of resources to assist RTOs in developing Training Package assessment materials (originally developed by ANTA with funding from the Department of Education, Training and Youth Affairs) and made up of 10 separate</w:t>
      </w:r>
      <w:r w:rsidRPr="007B62E0">
        <w:t xml:space="preserve"> titles, as described at the publications page of www.deewr.gov.au. Go to www.resourcegenerator.gov.au.</w:t>
      </w:r>
    </w:p>
    <w:p w:rsidR="00000000" w:rsidRPr="007B62E0" w:rsidRDefault="00FC6779" w:rsidP="007B62E0">
      <w:pPr>
        <w:pStyle w:val="BodyText"/>
      </w:pPr>
    </w:p>
    <w:p w:rsidR="00000000" w:rsidRPr="007B62E0" w:rsidRDefault="00FC6779" w:rsidP="007B62E0">
      <w:pPr>
        <w:pStyle w:val="BodyText"/>
      </w:pPr>
      <w:r w:rsidRPr="007B62E0">
        <w:t>Printed and/or CD versions of the guides can be purchased from Technical and Vocational Education and Training (TVET) Australia Limited. The resource i</w:t>
      </w:r>
      <w:r w:rsidRPr="007B62E0">
        <w:t>ncludes the following guides:</w:t>
      </w:r>
    </w:p>
    <w:p w:rsidR="00000000" w:rsidRPr="007B62E0" w:rsidRDefault="00FC6779" w:rsidP="007B62E0">
      <w:pPr>
        <w:pStyle w:val="BodyText"/>
      </w:pPr>
    </w:p>
    <w:p w:rsidR="00000000" w:rsidRPr="007B62E0" w:rsidRDefault="00FC6779" w:rsidP="007B62E0">
      <w:pPr>
        <w:pStyle w:val="ListBullet"/>
      </w:pPr>
      <w:r w:rsidRPr="007B62E0">
        <w:t>Training Package Assessment Materials Kit</w:t>
      </w:r>
    </w:p>
    <w:p w:rsidR="00000000" w:rsidRPr="007B62E0" w:rsidRDefault="00FC6779" w:rsidP="007B62E0">
      <w:pPr>
        <w:pStyle w:val="ListBullet"/>
      </w:pPr>
      <w:r w:rsidRPr="007B62E0">
        <w:t>Assessing Competencies in Higher Qualifications</w:t>
      </w:r>
    </w:p>
    <w:p w:rsidR="00000000" w:rsidRPr="007B62E0" w:rsidRDefault="00FC6779" w:rsidP="007B62E0">
      <w:pPr>
        <w:pStyle w:val="ListBullet"/>
      </w:pPr>
      <w:r w:rsidRPr="007B62E0">
        <w:t>Recognition Resource</w:t>
      </w:r>
    </w:p>
    <w:p w:rsidR="00000000" w:rsidRPr="007B62E0" w:rsidRDefault="00FC6779" w:rsidP="007B62E0">
      <w:pPr>
        <w:pStyle w:val="ListBullet"/>
      </w:pPr>
      <w:r w:rsidRPr="007B62E0">
        <w:t>Kit to Support Assessor Training</w:t>
      </w:r>
    </w:p>
    <w:p w:rsidR="00000000" w:rsidRPr="007B62E0" w:rsidRDefault="00FC6779" w:rsidP="007B62E0">
      <w:pPr>
        <w:pStyle w:val="ListBullet"/>
      </w:pPr>
      <w:r w:rsidRPr="007B62E0">
        <w:t>Candidates Kit: Guide to Assessment in New Apprenticeships</w:t>
      </w:r>
    </w:p>
    <w:p w:rsidR="00000000" w:rsidRPr="007B62E0" w:rsidRDefault="00FC6779" w:rsidP="007B62E0">
      <w:pPr>
        <w:pStyle w:val="ListBullet"/>
      </w:pPr>
      <w:r w:rsidRPr="007B62E0">
        <w:t>Assessment Approaches</w:t>
      </w:r>
      <w:r w:rsidRPr="007B62E0">
        <w:t xml:space="preserve"> for Small Workplaces</w:t>
      </w:r>
    </w:p>
    <w:p w:rsidR="00000000" w:rsidRPr="007B62E0" w:rsidRDefault="00FC6779" w:rsidP="007B62E0">
      <w:pPr>
        <w:pStyle w:val="ListBullet"/>
      </w:pPr>
      <w:r w:rsidRPr="007B62E0">
        <w:t>Assessment Using Partnership Arrangements</w:t>
      </w:r>
    </w:p>
    <w:p w:rsidR="00000000" w:rsidRPr="007B62E0" w:rsidRDefault="00FC6779" w:rsidP="007B62E0">
      <w:pPr>
        <w:pStyle w:val="ListBullet"/>
      </w:pPr>
      <w:r w:rsidRPr="007B62E0">
        <w:t>Strategies for ensuring Consistency in Assessment</w:t>
      </w:r>
    </w:p>
    <w:p w:rsidR="00000000" w:rsidRPr="007B62E0" w:rsidRDefault="00FC6779" w:rsidP="007B62E0">
      <w:pPr>
        <w:pStyle w:val="ListBullet"/>
      </w:pPr>
      <w:r w:rsidRPr="007B62E0">
        <w:t>Networking for Assessors</w:t>
      </w:r>
    </w:p>
    <w:p w:rsidR="00000000" w:rsidRPr="007B62E0" w:rsidRDefault="00FC6779" w:rsidP="007B62E0">
      <w:pPr>
        <w:pStyle w:val="ListBullet"/>
      </w:pPr>
      <w:r w:rsidRPr="007B62E0">
        <w:t>Quality Assurance Guide for Assessment.</w:t>
      </w:r>
    </w:p>
    <w:p w:rsidR="00000000" w:rsidRPr="007B62E0" w:rsidRDefault="00FC6779" w:rsidP="007B62E0">
      <w:pPr>
        <w:pStyle w:val="BodyText"/>
      </w:pPr>
    </w:p>
    <w:p w:rsidR="00000000" w:rsidRPr="007B62E0" w:rsidRDefault="00FC6779" w:rsidP="007B62E0">
      <w:pPr>
        <w:pStyle w:val="BodyText"/>
      </w:pPr>
      <w:r w:rsidRPr="007B62E0">
        <w:t xml:space="preserve">An additional guide 'Delivery and Assessment Strategies' has been developed </w:t>
      </w:r>
      <w:r w:rsidRPr="007B62E0">
        <w:t>to complement these resources.</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Assessment tool design and conducting assessment</w:t>
      </w:r>
    </w:p>
    <w:p w:rsidR="00000000" w:rsidRPr="007B62E0" w:rsidRDefault="00FC6779" w:rsidP="007B62E0">
      <w:pPr>
        <w:pStyle w:val="BodyText"/>
      </w:pPr>
    </w:p>
    <w:p w:rsidR="00000000" w:rsidRPr="007B62E0" w:rsidRDefault="00FC6779" w:rsidP="007B62E0">
      <w:pPr>
        <w:pStyle w:val="BodyText"/>
      </w:pPr>
      <w:r w:rsidRPr="007B62E0">
        <w:t>VETASSESS and Western Australian Department of Training and Employment 2000, Designing Tests - Guidelines for designing knowledge based tests for Training Packages.</w:t>
      </w:r>
    </w:p>
    <w:p w:rsidR="00000000" w:rsidRPr="007B62E0" w:rsidRDefault="00FC6779" w:rsidP="007B62E0">
      <w:pPr>
        <w:pStyle w:val="BodyText"/>
      </w:pPr>
    </w:p>
    <w:p w:rsidR="00000000" w:rsidRPr="007B62E0" w:rsidRDefault="00FC6779" w:rsidP="007B62E0">
      <w:pPr>
        <w:pStyle w:val="BodyText"/>
      </w:pPr>
      <w:r w:rsidRPr="007B62E0">
        <w:t>Vocational Education and Assessment Centre 1997, Designing Workplace Assessment Tools, A self-directed learning program, NSW TAFE.</w:t>
      </w:r>
    </w:p>
    <w:p w:rsidR="00000000" w:rsidRPr="007B62E0" w:rsidRDefault="00FC6779" w:rsidP="007B62E0">
      <w:pPr>
        <w:pStyle w:val="BodyText"/>
      </w:pPr>
    </w:p>
    <w:p w:rsidR="00000000" w:rsidRPr="007B62E0" w:rsidRDefault="00FC6779" w:rsidP="007B62E0">
      <w:pPr>
        <w:pStyle w:val="BodyText"/>
      </w:pPr>
      <w:r w:rsidRPr="007B62E0">
        <w:t>Manufacturing Learning Australia 2000, Assessment Solutions, Australian Training Products, Melbourne.</w:t>
      </w:r>
    </w:p>
    <w:p w:rsidR="00000000" w:rsidRPr="007B62E0" w:rsidRDefault="00FC6779" w:rsidP="007B62E0">
      <w:pPr>
        <w:pStyle w:val="BodyText"/>
      </w:pPr>
    </w:p>
    <w:p w:rsidR="00000000" w:rsidRPr="007B62E0" w:rsidRDefault="00FC6779" w:rsidP="007B62E0">
      <w:pPr>
        <w:pStyle w:val="BodyText"/>
      </w:pPr>
      <w:r w:rsidRPr="007B62E0">
        <w:t>Rumsey, David 1994, A</w:t>
      </w:r>
      <w:r w:rsidRPr="007B62E0">
        <w:t>ssessment practical guide, Australian Government Publishing Service, Canberra.</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Assessor training</w:t>
      </w:r>
    </w:p>
    <w:p w:rsidR="00000000" w:rsidRPr="007B62E0" w:rsidRDefault="00FC6779" w:rsidP="007B62E0">
      <w:pPr>
        <w:pStyle w:val="BodyText"/>
      </w:pPr>
    </w:p>
    <w:p w:rsidR="00000000" w:rsidRPr="007B62E0" w:rsidRDefault="00FC6779" w:rsidP="007B62E0">
      <w:pPr>
        <w:pStyle w:val="BodyText"/>
      </w:pPr>
      <w:r w:rsidRPr="007B62E0">
        <w:t xml:space="preserve">Australian Committee on Training Curriculum (ACTRAC) 1994, </w:t>
      </w:r>
      <w:r w:rsidRPr="007B62E0">
        <w:rPr>
          <w:rStyle w:val="Emphasis"/>
        </w:rPr>
        <w:t xml:space="preserve">Assessor training program </w:t>
      </w:r>
      <w:r w:rsidRPr="007B62E0">
        <w:t xml:space="preserve">- </w:t>
      </w:r>
      <w:r w:rsidRPr="007B62E0">
        <w:rPr>
          <w:rStyle w:val="Emphasis"/>
        </w:rPr>
        <w:t xml:space="preserve">learning materials </w:t>
      </w:r>
      <w:r w:rsidRPr="007B62E0">
        <w:t>, Australian Training Products, Melbourne.</w:t>
      </w:r>
    </w:p>
    <w:p w:rsidR="00000000" w:rsidRPr="007B62E0" w:rsidRDefault="00FC6779" w:rsidP="007B62E0">
      <w:pPr>
        <w:pStyle w:val="BodyText"/>
      </w:pPr>
    </w:p>
    <w:p w:rsidR="00000000" w:rsidRPr="007B62E0" w:rsidRDefault="00FC6779" w:rsidP="007B62E0">
      <w:pPr>
        <w:pStyle w:val="BodyText"/>
      </w:pPr>
      <w:r w:rsidRPr="007B62E0">
        <w:t>Austral</w:t>
      </w:r>
      <w:r w:rsidRPr="007B62E0">
        <w:t xml:space="preserve">ian National Training Authority, </w:t>
      </w:r>
      <w:r w:rsidRPr="007B62E0">
        <w:rPr>
          <w:rStyle w:val="Emphasis"/>
        </w:rPr>
        <w:t xml:space="preserve">A Guide for Professional Development </w:t>
      </w:r>
      <w:r w:rsidRPr="007B62E0">
        <w:t>, ANTA, Brisbane.</w:t>
      </w:r>
    </w:p>
    <w:p w:rsidR="00000000" w:rsidRPr="007B62E0" w:rsidRDefault="00FC6779" w:rsidP="007B62E0">
      <w:pPr>
        <w:pStyle w:val="BodyText"/>
      </w:pPr>
    </w:p>
    <w:p w:rsidR="00000000" w:rsidRPr="007B62E0" w:rsidRDefault="00FC6779" w:rsidP="007B62E0">
      <w:pPr>
        <w:pStyle w:val="BodyText"/>
      </w:pPr>
      <w:r w:rsidRPr="007B62E0">
        <w:t xml:space="preserve">Australian Training Products Ltd </w:t>
      </w:r>
      <w:r w:rsidRPr="007B62E0">
        <w:rPr>
          <w:rStyle w:val="Emphasis"/>
        </w:rPr>
        <w:t xml:space="preserve">Assessment and Workplace Training, Training Package - Toolbox, </w:t>
      </w:r>
      <w:r w:rsidRPr="007B62E0">
        <w:t>ATPL Melbourne (available from TVET).</w:t>
      </w:r>
    </w:p>
    <w:p w:rsidR="00000000" w:rsidRPr="007B62E0" w:rsidRDefault="00FC6779" w:rsidP="007B62E0">
      <w:pPr>
        <w:pStyle w:val="BodyText"/>
      </w:pPr>
    </w:p>
    <w:p w:rsidR="00000000" w:rsidRPr="007B62E0" w:rsidRDefault="00FC6779" w:rsidP="007B62E0">
      <w:pPr>
        <w:pStyle w:val="BodyText"/>
      </w:pPr>
      <w:r w:rsidRPr="007B62E0">
        <w:t xml:space="preserve">Green, M, et al. 1997, </w:t>
      </w:r>
      <w:r w:rsidRPr="007B62E0">
        <w:rPr>
          <w:rStyle w:val="Emphasis"/>
        </w:rPr>
        <w:t>Key compe</w:t>
      </w:r>
      <w:r w:rsidRPr="007B62E0">
        <w:rPr>
          <w:rStyle w:val="Emphasis"/>
        </w:rPr>
        <w:t xml:space="preserve">tencies professional development package </w:t>
      </w:r>
      <w:r w:rsidRPr="007B62E0">
        <w:t>, Department for Education and Children's Services, South Australia.</w:t>
      </w:r>
    </w:p>
    <w:p w:rsidR="00000000" w:rsidRPr="007B62E0" w:rsidRDefault="00FC6779" w:rsidP="007B62E0">
      <w:pPr>
        <w:pStyle w:val="BodyText"/>
      </w:pPr>
    </w:p>
    <w:p w:rsidR="00000000" w:rsidRPr="007B62E0" w:rsidRDefault="00FC6779" w:rsidP="007B62E0">
      <w:pPr>
        <w:pStyle w:val="BodyText"/>
      </w:pPr>
      <w:r w:rsidRPr="007B62E0">
        <w:t xml:space="preserve">Victorian TAFE Association 2000, </w:t>
      </w:r>
      <w:r w:rsidRPr="007B62E0">
        <w:rPr>
          <w:rStyle w:val="Emphasis"/>
        </w:rPr>
        <w:t xml:space="preserve">The professional development CD: A learning tool </w:t>
      </w:r>
      <w:r w:rsidRPr="007B62E0">
        <w:t>, VTA, Melbourne.</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Assessment system design and management</w:t>
      </w:r>
    </w:p>
    <w:p w:rsidR="00000000" w:rsidRPr="007B62E0" w:rsidRDefault="00FC6779" w:rsidP="007B62E0">
      <w:pPr>
        <w:pStyle w:val="BodyText"/>
      </w:pPr>
    </w:p>
    <w:p w:rsidR="00000000" w:rsidRPr="007B62E0" w:rsidRDefault="00FC6779" w:rsidP="007B62E0">
      <w:pPr>
        <w:pStyle w:val="BodyText"/>
      </w:pPr>
      <w:r w:rsidRPr="007B62E0">
        <w:t>Off</w:t>
      </w:r>
      <w:r w:rsidRPr="007B62E0">
        <w:t xml:space="preserve">ice of Training and Further Education 1998, </w:t>
      </w:r>
      <w:r w:rsidRPr="007B62E0">
        <w:rPr>
          <w:rStyle w:val="Emphasis"/>
        </w:rPr>
        <w:t xml:space="preserve">Demonstrating best practice in VET project - assessment systems and processes, </w:t>
      </w:r>
      <w:r w:rsidRPr="007B62E0">
        <w:t>OTFE Victoria (now 'Skills Victoria').</w:t>
      </w:r>
    </w:p>
    <w:p w:rsidR="00000000" w:rsidRPr="007B62E0" w:rsidRDefault="00FC6779" w:rsidP="007B62E0">
      <w:pPr>
        <w:pStyle w:val="BodyText"/>
      </w:pPr>
    </w:p>
    <w:p w:rsidR="00000000" w:rsidRPr="007B62E0" w:rsidRDefault="00FC6779" w:rsidP="007B62E0">
      <w:pPr>
        <w:pStyle w:val="BodyText"/>
      </w:pPr>
      <w:r w:rsidRPr="007B62E0">
        <w:t xml:space="preserve">Toop, L., Gibb, J. &amp; Worsnop, P. </w:t>
      </w:r>
      <w:r w:rsidRPr="007B62E0">
        <w:rPr>
          <w:rStyle w:val="Emphasis"/>
        </w:rPr>
        <w:t xml:space="preserve">Assessment system designs </w:t>
      </w:r>
      <w:r w:rsidRPr="007B62E0">
        <w:t>, Australian Government Publishing</w:t>
      </w:r>
      <w:r w:rsidRPr="007B62E0">
        <w:t xml:space="preserve"> Service, Canberra.</w:t>
      </w:r>
    </w:p>
    <w:p w:rsidR="00000000" w:rsidRPr="007B62E0" w:rsidRDefault="00FC6779" w:rsidP="007B62E0">
      <w:pPr>
        <w:pStyle w:val="BodyText"/>
      </w:pPr>
    </w:p>
    <w:p w:rsidR="00000000" w:rsidRPr="007B62E0" w:rsidRDefault="00FC6779" w:rsidP="007B62E0">
      <w:pPr>
        <w:pStyle w:val="BodyText"/>
      </w:pPr>
      <w:r w:rsidRPr="007B62E0">
        <w:rPr>
          <w:rStyle w:val="SpecialBold"/>
        </w:rPr>
        <w:t>Support for employment, training and assessment of people with specific needs</w:t>
      </w:r>
    </w:p>
    <w:p w:rsidR="00000000" w:rsidRPr="007B62E0" w:rsidRDefault="00FC6779" w:rsidP="007B62E0">
      <w:pPr>
        <w:pStyle w:val="BodyText"/>
      </w:pPr>
      <w:r w:rsidRPr="007B62E0">
        <w:rPr>
          <w:rStyle w:val="SpecialBold"/>
        </w:rPr>
        <w:t>Association of Competitive Employment (ACE) National Network</w:t>
      </w:r>
    </w:p>
    <w:p w:rsidR="00000000" w:rsidRPr="007B62E0" w:rsidRDefault="00FC6779" w:rsidP="007B62E0">
      <w:pPr>
        <w:pStyle w:val="BodyText"/>
      </w:pPr>
      <w:r w:rsidRPr="007B62E0">
        <w:t>ACE represents agencies who deliver open employment services for people who have a disability.</w:t>
      </w:r>
    </w:p>
    <w:p w:rsidR="00000000" w:rsidRPr="007B62E0" w:rsidRDefault="00FC6779" w:rsidP="007B62E0">
      <w:pPr>
        <w:pStyle w:val="BodyText"/>
      </w:pPr>
      <w:r w:rsidRPr="007B62E0">
        <w:t>P</w:t>
      </w:r>
      <w:r w:rsidRPr="007B62E0">
        <w:t>O Box 5198</w:t>
      </w:r>
    </w:p>
    <w:p w:rsidR="00000000" w:rsidRPr="007B62E0" w:rsidRDefault="00FC6779" w:rsidP="007B62E0">
      <w:pPr>
        <w:pStyle w:val="BodyText"/>
      </w:pPr>
      <w:r w:rsidRPr="007B62E0">
        <w:lastRenderedPageBreak/>
        <w:t>Alphington  VIC  3078</w:t>
      </w:r>
    </w:p>
    <w:p w:rsidR="00000000" w:rsidRPr="007B62E0" w:rsidRDefault="00FC6779" w:rsidP="007B62E0">
      <w:pPr>
        <w:pStyle w:val="BodyText"/>
      </w:pPr>
      <w:r w:rsidRPr="007B62E0">
        <w:t>Telephone: 03 9411 4033</w:t>
      </w:r>
    </w:p>
    <w:p w:rsidR="00000000" w:rsidRPr="007B62E0" w:rsidRDefault="00FC6779" w:rsidP="007B62E0">
      <w:pPr>
        <w:pStyle w:val="BodyText"/>
      </w:pPr>
      <w:r w:rsidRPr="007B62E0">
        <w:t>Facsimile: 03 9411 4053</w:t>
      </w:r>
    </w:p>
    <w:p w:rsidR="00000000" w:rsidRPr="007B62E0" w:rsidRDefault="00FC6779" w:rsidP="007B62E0">
      <w:pPr>
        <w:pStyle w:val="BodyText"/>
      </w:pPr>
      <w:r w:rsidRPr="007B62E0">
        <w:t>Email: info@acenational.org.au</w:t>
      </w:r>
    </w:p>
    <w:p w:rsidR="00000000" w:rsidRPr="007B62E0" w:rsidRDefault="00FC6779" w:rsidP="007B62E0">
      <w:pPr>
        <w:pStyle w:val="BodyText"/>
      </w:pPr>
      <w:r w:rsidRPr="007B62E0">
        <w:t>Website: www.acenational.org.au</w:t>
      </w:r>
    </w:p>
    <w:p w:rsidR="00000000" w:rsidRPr="007B62E0" w:rsidRDefault="00FC6779" w:rsidP="007B62E0">
      <w:pPr>
        <w:pStyle w:val="BodyText"/>
      </w:pPr>
    </w:p>
    <w:p w:rsidR="00000000" w:rsidRPr="007B62E0" w:rsidRDefault="00FC6779" w:rsidP="007B62E0">
      <w:pPr>
        <w:pStyle w:val="BodyText"/>
      </w:pPr>
      <w:r w:rsidRPr="007B62E0">
        <w:rPr>
          <w:rStyle w:val="SpecialBold"/>
        </w:rPr>
        <w:t>Australian Disability Clearinghouse on Education and Training (ADCET)</w:t>
      </w:r>
    </w:p>
    <w:p w:rsidR="00000000" w:rsidRPr="007B62E0" w:rsidRDefault="00FC6779" w:rsidP="007B62E0">
      <w:pPr>
        <w:pStyle w:val="BodyText"/>
      </w:pPr>
      <w:r w:rsidRPr="007B62E0">
        <w:t>ADECT provides information about inclusive post-secondary education and training teaching, learning and assessment strategies and support services for people who have a disability.</w:t>
      </w:r>
    </w:p>
    <w:p w:rsidR="00000000" w:rsidRPr="007B62E0" w:rsidRDefault="00FC6779" w:rsidP="007B62E0">
      <w:pPr>
        <w:pStyle w:val="BodyText"/>
      </w:pPr>
      <w:r w:rsidRPr="007B62E0">
        <w:t>ADCET</w:t>
      </w:r>
    </w:p>
    <w:p w:rsidR="00000000" w:rsidRPr="007B62E0" w:rsidRDefault="00FC6779" w:rsidP="007B62E0">
      <w:pPr>
        <w:pStyle w:val="BodyText"/>
      </w:pPr>
      <w:r w:rsidRPr="007B62E0">
        <w:t>Locked Bag 1335</w:t>
      </w:r>
    </w:p>
    <w:p w:rsidR="00000000" w:rsidRPr="007B62E0" w:rsidRDefault="00FC6779" w:rsidP="007B62E0">
      <w:pPr>
        <w:pStyle w:val="BodyText"/>
      </w:pPr>
      <w:r w:rsidRPr="007B62E0">
        <w:t>Launceston  TAS  7250</w:t>
      </w:r>
    </w:p>
    <w:p w:rsidR="00000000" w:rsidRPr="007B62E0" w:rsidRDefault="00FC6779" w:rsidP="007B62E0">
      <w:pPr>
        <w:pStyle w:val="BodyText"/>
      </w:pPr>
      <w:r w:rsidRPr="007B62E0">
        <w:t>Telephone: 03 6324 3787</w:t>
      </w:r>
    </w:p>
    <w:p w:rsidR="00000000" w:rsidRPr="007B62E0" w:rsidRDefault="00FC6779" w:rsidP="007B62E0">
      <w:pPr>
        <w:pStyle w:val="BodyText"/>
      </w:pPr>
      <w:r w:rsidRPr="007B62E0">
        <w:t>Facsimi</w:t>
      </w:r>
      <w:r w:rsidRPr="007B62E0">
        <w:t>le: 03 6324 3788</w:t>
      </w:r>
    </w:p>
    <w:p w:rsidR="00000000" w:rsidRPr="007B62E0" w:rsidRDefault="00FC6779" w:rsidP="007B62E0">
      <w:pPr>
        <w:pStyle w:val="BodyText"/>
      </w:pPr>
      <w:r w:rsidRPr="007B62E0">
        <w:t>Website: www.adcet.edu.au</w:t>
      </w:r>
    </w:p>
    <w:p w:rsidR="00000000" w:rsidRPr="007B62E0" w:rsidRDefault="00FC6779" w:rsidP="007B62E0">
      <w:pPr>
        <w:pStyle w:val="BodyText"/>
      </w:pPr>
    </w:p>
    <w:p w:rsidR="00000000" w:rsidRPr="007B62E0" w:rsidRDefault="00FC6779" w:rsidP="007B62E0">
      <w:pPr>
        <w:pStyle w:val="BodyText"/>
      </w:pPr>
      <w:r w:rsidRPr="007B62E0">
        <w:rPr>
          <w:rStyle w:val="SpecialBold"/>
        </w:rPr>
        <w:t>Australian Association of the Deaf</w:t>
      </w:r>
    </w:p>
    <w:p w:rsidR="00000000" w:rsidRPr="007B62E0" w:rsidRDefault="00FC6779" w:rsidP="007B62E0">
      <w:pPr>
        <w:pStyle w:val="BodyText"/>
      </w:pPr>
      <w:r w:rsidRPr="007B62E0">
        <w:t>PO Box 1083</w:t>
      </w:r>
    </w:p>
    <w:p w:rsidR="00000000" w:rsidRPr="007B62E0" w:rsidRDefault="00FC6779" w:rsidP="007B62E0">
      <w:pPr>
        <w:pStyle w:val="BodyText"/>
      </w:pPr>
      <w:r w:rsidRPr="007B62E0">
        <w:t>Stafford  QLD  4053</w:t>
      </w:r>
    </w:p>
    <w:p w:rsidR="00000000" w:rsidRPr="007B62E0" w:rsidRDefault="00FC6779" w:rsidP="007B62E0">
      <w:pPr>
        <w:pStyle w:val="BodyText"/>
      </w:pPr>
      <w:r w:rsidRPr="007B62E0">
        <w:t>Telephone: 07 3357 8266</w:t>
      </w:r>
    </w:p>
    <w:p w:rsidR="00000000" w:rsidRPr="007B62E0" w:rsidRDefault="00FC6779" w:rsidP="007B62E0">
      <w:pPr>
        <w:pStyle w:val="BodyText"/>
      </w:pPr>
      <w:r w:rsidRPr="007B62E0">
        <w:t>Facsimile: 07 3357 8377</w:t>
      </w:r>
    </w:p>
    <w:p w:rsidR="00000000" w:rsidRPr="007B62E0" w:rsidRDefault="00FC6779" w:rsidP="007B62E0">
      <w:pPr>
        <w:pStyle w:val="BodyText"/>
      </w:pPr>
      <w:r w:rsidRPr="007B62E0">
        <w:t>TTY: 07 3357 8277</w:t>
      </w:r>
    </w:p>
    <w:p w:rsidR="00000000" w:rsidRPr="007B62E0" w:rsidRDefault="00FC6779" w:rsidP="007B62E0">
      <w:pPr>
        <w:pStyle w:val="BodyText"/>
      </w:pPr>
      <w:r w:rsidRPr="007B62E0">
        <w:t>Email: aad@aad.org.au</w:t>
      </w:r>
    </w:p>
    <w:p w:rsidR="00000000" w:rsidRPr="007B62E0" w:rsidRDefault="00FC6779" w:rsidP="007B62E0">
      <w:pPr>
        <w:pStyle w:val="BodyText"/>
      </w:pPr>
      <w:r w:rsidRPr="007B62E0">
        <w:t>Website: www.aad.org.au</w:t>
      </w:r>
    </w:p>
    <w:p w:rsidR="00000000" w:rsidRPr="007B62E0" w:rsidRDefault="00FC6779" w:rsidP="007B62E0">
      <w:pPr>
        <w:pStyle w:val="BodyText"/>
      </w:pPr>
    </w:p>
    <w:p w:rsidR="00000000" w:rsidRPr="007B62E0" w:rsidRDefault="00FC6779" w:rsidP="007B62E0">
      <w:pPr>
        <w:pStyle w:val="BodyText"/>
      </w:pPr>
      <w:r w:rsidRPr="007B62E0">
        <w:rPr>
          <w:rStyle w:val="SpecialBold"/>
        </w:rPr>
        <w:t>Australian Federation of Deaf So</w:t>
      </w:r>
      <w:r w:rsidRPr="007B62E0">
        <w:rPr>
          <w:rStyle w:val="SpecialBold"/>
        </w:rPr>
        <w:t>cieties</w:t>
      </w:r>
    </w:p>
    <w:p w:rsidR="00000000" w:rsidRPr="007B62E0" w:rsidRDefault="00FC6779" w:rsidP="007B62E0">
      <w:pPr>
        <w:pStyle w:val="BodyText"/>
      </w:pPr>
      <w:r w:rsidRPr="007B62E0">
        <w:t>PO Box 1060</w:t>
      </w:r>
    </w:p>
    <w:p w:rsidR="00000000" w:rsidRPr="007B62E0" w:rsidRDefault="00FC6779" w:rsidP="007B62E0">
      <w:pPr>
        <w:pStyle w:val="BodyText"/>
      </w:pPr>
      <w:r w:rsidRPr="007B62E0">
        <w:t>Parramatta  NSW  2124</w:t>
      </w:r>
    </w:p>
    <w:p w:rsidR="00000000" w:rsidRPr="007B62E0" w:rsidRDefault="00FC6779" w:rsidP="007B62E0">
      <w:pPr>
        <w:pStyle w:val="BodyText"/>
      </w:pPr>
      <w:r w:rsidRPr="007B62E0">
        <w:t>Telephone: 02 8833 3615</w:t>
      </w:r>
    </w:p>
    <w:p w:rsidR="00000000" w:rsidRPr="007B62E0" w:rsidRDefault="00FC6779" w:rsidP="007B62E0">
      <w:pPr>
        <w:pStyle w:val="BodyText"/>
      </w:pPr>
      <w:r w:rsidRPr="007B62E0">
        <w:t>Facsimile: 02 9893 8333</w:t>
      </w:r>
    </w:p>
    <w:p w:rsidR="00000000" w:rsidRPr="007B62E0" w:rsidRDefault="00FC6779" w:rsidP="007B62E0">
      <w:pPr>
        <w:pStyle w:val="BodyText"/>
      </w:pPr>
      <w:r w:rsidRPr="007B62E0">
        <w:t>TTY: 02 9893 8858</w:t>
      </w:r>
    </w:p>
    <w:p w:rsidR="00000000" w:rsidRPr="007B62E0" w:rsidRDefault="00FC6779" w:rsidP="007B62E0">
      <w:pPr>
        <w:pStyle w:val="BodyText"/>
      </w:pPr>
    </w:p>
    <w:p w:rsidR="00000000" w:rsidRPr="007B62E0" w:rsidRDefault="00FC6779" w:rsidP="007B62E0">
      <w:pPr>
        <w:pStyle w:val="BodyText"/>
      </w:pPr>
      <w:r w:rsidRPr="007B62E0">
        <w:rPr>
          <w:rStyle w:val="SpecialBold"/>
        </w:rPr>
        <w:t>Australian Federation of Disability Organisations</w:t>
      </w:r>
    </w:p>
    <w:p w:rsidR="00000000" w:rsidRPr="007B62E0" w:rsidRDefault="00FC6779" w:rsidP="007B62E0">
      <w:pPr>
        <w:pStyle w:val="BodyText"/>
      </w:pPr>
      <w:r w:rsidRPr="007B62E0">
        <w:t>247 Flinders lane</w:t>
      </w:r>
    </w:p>
    <w:p w:rsidR="00000000" w:rsidRPr="007B62E0" w:rsidRDefault="00FC6779" w:rsidP="007B62E0">
      <w:pPr>
        <w:pStyle w:val="BodyText"/>
      </w:pPr>
      <w:r w:rsidRPr="007B62E0">
        <w:t>Melbourne  VIC  3000</w:t>
      </w:r>
    </w:p>
    <w:p w:rsidR="00000000" w:rsidRPr="007B62E0" w:rsidRDefault="00FC6779" w:rsidP="007B62E0">
      <w:pPr>
        <w:pStyle w:val="BodyText"/>
      </w:pPr>
      <w:r w:rsidRPr="007B62E0">
        <w:t>Telephone: 03 9662 3324</w:t>
      </w:r>
    </w:p>
    <w:p w:rsidR="00000000" w:rsidRPr="007B62E0" w:rsidRDefault="00FC6779" w:rsidP="007B62E0">
      <w:pPr>
        <w:pStyle w:val="BodyText"/>
      </w:pPr>
      <w:r w:rsidRPr="007B62E0">
        <w:t>Facsimile: 03 9662 3325</w:t>
      </w:r>
    </w:p>
    <w:p w:rsidR="00000000" w:rsidRPr="007B62E0" w:rsidRDefault="00FC6779" w:rsidP="007B62E0">
      <w:pPr>
        <w:pStyle w:val="BodyText"/>
      </w:pPr>
      <w:r w:rsidRPr="007B62E0">
        <w:t>Email: office@afdo.org.au</w:t>
      </w:r>
    </w:p>
    <w:p w:rsidR="00000000" w:rsidRPr="007B62E0" w:rsidRDefault="00FC6779" w:rsidP="007B62E0">
      <w:pPr>
        <w:pStyle w:val="BodyText"/>
      </w:pPr>
      <w:r w:rsidRPr="007B62E0">
        <w:t>Website: www.afdo.org.au</w:t>
      </w:r>
    </w:p>
    <w:p w:rsidR="00000000" w:rsidRPr="007B62E0" w:rsidRDefault="00FC6779" w:rsidP="007B62E0">
      <w:pPr>
        <w:pStyle w:val="BodyText"/>
      </w:pPr>
    </w:p>
    <w:p w:rsidR="00000000" w:rsidRPr="007B62E0" w:rsidRDefault="00FC6779" w:rsidP="007B62E0">
      <w:pPr>
        <w:pStyle w:val="BodyText"/>
      </w:pPr>
      <w:r w:rsidRPr="007B62E0">
        <w:rPr>
          <w:rStyle w:val="SpecialBold"/>
        </w:rPr>
        <w:t>Blind Citizens Australia</w:t>
      </w:r>
    </w:p>
    <w:p w:rsidR="00000000" w:rsidRPr="007B62E0" w:rsidRDefault="00FC6779" w:rsidP="007B62E0">
      <w:pPr>
        <w:pStyle w:val="BodyText"/>
      </w:pPr>
      <w:r w:rsidRPr="007B62E0">
        <w:t>PO Box 24</w:t>
      </w:r>
    </w:p>
    <w:p w:rsidR="00000000" w:rsidRPr="007B62E0" w:rsidRDefault="00FC6779" w:rsidP="007B62E0">
      <w:pPr>
        <w:pStyle w:val="BodyText"/>
      </w:pPr>
      <w:r w:rsidRPr="007B62E0">
        <w:t>Sunshine  VIC  3020</w:t>
      </w:r>
    </w:p>
    <w:p w:rsidR="00000000" w:rsidRPr="007B62E0" w:rsidRDefault="00FC6779" w:rsidP="007B62E0">
      <w:pPr>
        <w:pStyle w:val="BodyText"/>
      </w:pPr>
      <w:r w:rsidRPr="007B62E0">
        <w:t>Telephone: 03 9372 6400</w:t>
      </w:r>
    </w:p>
    <w:p w:rsidR="00000000" w:rsidRPr="007B62E0" w:rsidRDefault="00FC6779" w:rsidP="007B62E0">
      <w:pPr>
        <w:pStyle w:val="BodyText"/>
      </w:pPr>
      <w:r w:rsidRPr="007B62E0">
        <w:t>Facsimile: 03 9372 6466</w:t>
      </w:r>
    </w:p>
    <w:p w:rsidR="00000000" w:rsidRPr="007B62E0" w:rsidRDefault="00FC6779" w:rsidP="007B62E0">
      <w:pPr>
        <w:pStyle w:val="BodyText"/>
      </w:pPr>
      <w:r w:rsidRPr="007B62E0">
        <w:t>TTY: 03 9372 9275</w:t>
      </w:r>
    </w:p>
    <w:p w:rsidR="00000000" w:rsidRPr="007B62E0" w:rsidRDefault="00FC6779" w:rsidP="007B62E0">
      <w:pPr>
        <w:pStyle w:val="BodyText"/>
      </w:pPr>
      <w:r w:rsidRPr="007B62E0">
        <w:t>Freecall: 1800 033 660</w:t>
      </w:r>
    </w:p>
    <w:p w:rsidR="00000000" w:rsidRPr="007B62E0" w:rsidRDefault="00FC6779" w:rsidP="007B62E0">
      <w:pPr>
        <w:pStyle w:val="BodyText"/>
      </w:pPr>
      <w:r w:rsidRPr="007B62E0">
        <w:t>Email: bca@bca.org.au Website: www.bca.org.au</w:t>
      </w:r>
    </w:p>
    <w:p w:rsidR="00000000" w:rsidRPr="007B62E0" w:rsidRDefault="00FC6779" w:rsidP="007B62E0">
      <w:pPr>
        <w:pStyle w:val="BodyText"/>
      </w:pPr>
    </w:p>
    <w:p w:rsidR="00000000" w:rsidRPr="007B62E0" w:rsidRDefault="00FC6779" w:rsidP="007B62E0">
      <w:pPr>
        <w:pStyle w:val="BodyText"/>
      </w:pPr>
      <w:r w:rsidRPr="007B62E0">
        <w:rPr>
          <w:rStyle w:val="SpecialBold"/>
        </w:rPr>
        <w:t xml:space="preserve">Brain Injury </w:t>
      </w:r>
      <w:r w:rsidRPr="007B62E0">
        <w:rPr>
          <w:rStyle w:val="SpecialBold"/>
        </w:rPr>
        <w:t>Australia</w:t>
      </w:r>
    </w:p>
    <w:p w:rsidR="00000000" w:rsidRPr="007B62E0" w:rsidRDefault="00FC6779" w:rsidP="007B62E0">
      <w:pPr>
        <w:pStyle w:val="BodyText"/>
      </w:pPr>
      <w:r w:rsidRPr="007B62E0">
        <w:t>PO Box 82</w:t>
      </w:r>
    </w:p>
    <w:p w:rsidR="00000000" w:rsidRPr="007B62E0" w:rsidRDefault="00FC6779" w:rsidP="007B62E0">
      <w:pPr>
        <w:pStyle w:val="BodyText"/>
      </w:pPr>
      <w:r w:rsidRPr="007B62E0">
        <w:t>Mawson  ACT  2607</w:t>
      </w:r>
    </w:p>
    <w:p w:rsidR="00000000" w:rsidRPr="007B62E0" w:rsidRDefault="00FC6779" w:rsidP="007B62E0">
      <w:pPr>
        <w:pStyle w:val="BodyText"/>
      </w:pPr>
      <w:r w:rsidRPr="007B62E0">
        <w:t>Telephone: 02 6290 2253</w:t>
      </w:r>
    </w:p>
    <w:p w:rsidR="00000000" w:rsidRPr="007B62E0" w:rsidRDefault="00FC6779" w:rsidP="007B62E0">
      <w:pPr>
        <w:pStyle w:val="BodyText"/>
      </w:pPr>
      <w:r w:rsidRPr="007B62E0">
        <w:t>Facsimile: 02 6290 2252</w:t>
      </w:r>
    </w:p>
    <w:p w:rsidR="00000000" w:rsidRPr="007B62E0" w:rsidRDefault="00FC6779" w:rsidP="007B62E0">
      <w:pPr>
        <w:pStyle w:val="BodyText"/>
      </w:pPr>
      <w:r w:rsidRPr="007B62E0">
        <w:t>Email: bianational@apex.net.au</w:t>
      </w:r>
    </w:p>
    <w:p w:rsidR="00000000" w:rsidRPr="007B62E0" w:rsidRDefault="00FC6779" w:rsidP="007B62E0">
      <w:pPr>
        <w:pStyle w:val="BodyText"/>
      </w:pPr>
    </w:p>
    <w:p w:rsidR="00000000" w:rsidRPr="007B62E0" w:rsidRDefault="00FC6779" w:rsidP="007B62E0">
      <w:pPr>
        <w:pStyle w:val="BodyText"/>
      </w:pPr>
      <w:r w:rsidRPr="007B62E0">
        <w:rPr>
          <w:rStyle w:val="SpecialBold"/>
        </w:rPr>
        <w:t>Carers Australia</w:t>
      </w:r>
    </w:p>
    <w:p w:rsidR="00000000" w:rsidRPr="007B62E0" w:rsidRDefault="00FC6779" w:rsidP="007B62E0">
      <w:pPr>
        <w:pStyle w:val="BodyText"/>
      </w:pPr>
      <w:r w:rsidRPr="007B62E0">
        <w:t>PO Box 73</w:t>
      </w:r>
    </w:p>
    <w:p w:rsidR="00000000" w:rsidRPr="007B62E0" w:rsidRDefault="00FC6779" w:rsidP="007B62E0">
      <w:pPr>
        <w:pStyle w:val="BodyText"/>
      </w:pPr>
      <w:r w:rsidRPr="007B62E0">
        <w:t>Deakin West  ACT  2600</w:t>
      </w:r>
    </w:p>
    <w:p w:rsidR="00000000" w:rsidRPr="007B62E0" w:rsidRDefault="00FC6779" w:rsidP="007B62E0">
      <w:pPr>
        <w:pStyle w:val="BodyText"/>
      </w:pPr>
      <w:r w:rsidRPr="007B62E0">
        <w:t>Telephone: 02 6122 9900</w:t>
      </w:r>
    </w:p>
    <w:p w:rsidR="00000000" w:rsidRPr="007B62E0" w:rsidRDefault="00FC6779" w:rsidP="007B62E0">
      <w:pPr>
        <w:pStyle w:val="BodyText"/>
      </w:pPr>
      <w:r w:rsidRPr="007B62E0">
        <w:t>Facsimile: 02 6122 9999</w:t>
      </w:r>
    </w:p>
    <w:p w:rsidR="00000000" w:rsidRPr="007B62E0" w:rsidRDefault="00FC6779" w:rsidP="007B62E0">
      <w:pPr>
        <w:pStyle w:val="BodyText"/>
      </w:pPr>
      <w:r w:rsidRPr="007B62E0">
        <w:t>Email: caa@carersaustralia.com.au</w:t>
      </w:r>
    </w:p>
    <w:p w:rsidR="00000000" w:rsidRPr="007B62E0" w:rsidRDefault="00FC6779" w:rsidP="007B62E0">
      <w:pPr>
        <w:pStyle w:val="BodyText"/>
      </w:pPr>
      <w:r w:rsidRPr="007B62E0">
        <w:t>Website: www.carersaustralia.com.au</w:t>
      </w:r>
    </w:p>
    <w:p w:rsidR="00000000" w:rsidRPr="007B62E0" w:rsidRDefault="00FC6779" w:rsidP="007B62E0">
      <w:pPr>
        <w:pStyle w:val="BodyText"/>
      </w:pPr>
    </w:p>
    <w:p w:rsidR="00000000" w:rsidRPr="007B62E0" w:rsidRDefault="00FC6779" w:rsidP="007B62E0">
      <w:pPr>
        <w:pStyle w:val="BodyText"/>
      </w:pPr>
      <w:r w:rsidRPr="007B62E0">
        <w:rPr>
          <w:rStyle w:val="SpecialBold"/>
        </w:rPr>
        <w:t>Commonwealth Disability Services Program Contacts</w:t>
      </w:r>
    </w:p>
    <w:p w:rsidR="00000000" w:rsidRPr="007B62E0" w:rsidRDefault="00FC6779" w:rsidP="007B62E0">
      <w:pPr>
        <w:pStyle w:val="BodyText"/>
      </w:pPr>
      <w:r w:rsidRPr="007B62E0">
        <w:t>www.facs.gov.au or by telephone:</w:t>
      </w:r>
    </w:p>
    <w:p w:rsidR="00000000" w:rsidRPr="007B62E0" w:rsidRDefault="00FC6779" w:rsidP="007B62E0">
      <w:pPr>
        <w:pStyle w:val="BodyText"/>
      </w:pPr>
      <w:r w:rsidRPr="007B62E0">
        <w:t>ACT: 02 6274 5206</w:t>
      </w:r>
    </w:p>
    <w:p w:rsidR="00000000" w:rsidRPr="007B62E0" w:rsidRDefault="00FC6779" w:rsidP="007B62E0">
      <w:pPr>
        <w:pStyle w:val="BodyText"/>
      </w:pPr>
      <w:r w:rsidRPr="007B62E0">
        <w:t>New South Wales: 02 263 3818</w:t>
      </w:r>
    </w:p>
    <w:p w:rsidR="00000000" w:rsidRPr="007B62E0" w:rsidRDefault="00FC6779" w:rsidP="007B62E0">
      <w:pPr>
        <w:pStyle w:val="BodyText"/>
      </w:pPr>
      <w:r w:rsidRPr="007B62E0">
        <w:t>Northern Territory: 08 8946 3555</w:t>
      </w:r>
    </w:p>
    <w:p w:rsidR="00000000" w:rsidRPr="007B62E0" w:rsidRDefault="00FC6779" w:rsidP="007B62E0">
      <w:pPr>
        <w:pStyle w:val="BodyText"/>
      </w:pPr>
      <w:r w:rsidRPr="007B62E0">
        <w:t>Queensland: 07 3360 2800</w:t>
      </w:r>
    </w:p>
    <w:p w:rsidR="00000000" w:rsidRPr="007B62E0" w:rsidRDefault="00FC6779" w:rsidP="007B62E0">
      <w:pPr>
        <w:pStyle w:val="BodyText"/>
      </w:pPr>
      <w:r w:rsidRPr="007B62E0">
        <w:t>South Australia: 08 8236 6111</w:t>
      </w:r>
    </w:p>
    <w:p w:rsidR="00000000" w:rsidRPr="007B62E0" w:rsidRDefault="00FC6779" w:rsidP="007B62E0">
      <w:pPr>
        <w:pStyle w:val="BodyText"/>
      </w:pPr>
      <w:r w:rsidRPr="007B62E0">
        <w:t>T</w:t>
      </w:r>
      <w:r w:rsidRPr="007B62E0">
        <w:t>asmania: 03 6221 1411</w:t>
      </w:r>
    </w:p>
    <w:p w:rsidR="00000000" w:rsidRPr="007B62E0" w:rsidRDefault="00FC6779" w:rsidP="007B62E0">
      <w:pPr>
        <w:pStyle w:val="BodyText"/>
      </w:pPr>
      <w:r w:rsidRPr="007B62E0">
        <w:t>Victoria: 03 9285 8523</w:t>
      </w:r>
    </w:p>
    <w:p w:rsidR="00000000" w:rsidRPr="007B62E0" w:rsidRDefault="00FC6779" w:rsidP="007B62E0">
      <w:pPr>
        <w:pStyle w:val="BodyText"/>
      </w:pPr>
      <w:r w:rsidRPr="007B62E0">
        <w:t>Western Australia: 08 9346 5311</w:t>
      </w:r>
    </w:p>
    <w:p w:rsidR="00000000" w:rsidRPr="007B62E0" w:rsidRDefault="00FC6779" w:rsidP="007B62E0">
      <w:pPr>
        <w:pStyle w:val="BodyText"/>
      </w:pPr>
    </w:p>
    <w:p w:rsidR="00000000" w:rsidRPr="007B62E0" w:rsidRDefault="00FC6779" w:rsidP="007B62E0">
      <w:pPr>
        <w:pStyle w:val="BodyText"/>
      </w:pPr>
      <w:r w:rsidRPr="007B62E0">
        <w:rPr>
          <w:rStyle w:val="SpecialBold"/>
        </w:rPr>
        <w:t>Deafness Forum of Australia</w:t>
      </w:r>
    </w:p>
    <w:p w:rsidR="00000000" w:rsidRPr="007B62E0" w:rsidRDefault="00FC6779" w:rsidP="007B62E0">
      <w:pPr>
        <w:pStyle w:val="BodyText"/>
      </w:pPr>
      <w:r w:rsidRPr="007B62E0">
        <w:t>The forum coordinates the annual National Hearing Awareness Week, held in the last complete week of August.</w:t>
      </w:r>
    </w:p>
    <w:p w:rsidR="00000000" w:rsidRPr="007B62E0" w:rsidRDefault="00FC6779" w:rsidP="007B62E0">
      <w:pPr>
        <w:pStyle w:val="BodyText"/>
      </w:pPr>
      <w:r w:rsidRPr="007B62E0">
        <w:t>218 Northbourne Avenue</w:t>
      </w:r>
    </w:p>
    <w:p w:rsidR="00000000" w:rsidRPr="007B62E0" w:rsidRDefault="00FC6779" w:rsidP="007B62E0">
      <w:pPr>
        <w:pStyle w:val="BodyText"/>
      </w:pPr>
      <w:r w:rsidRPr="007B62E0">
        <w:t>Braddon  ACT  2612</w:t>
      </w:r>
    </w:p>
    <w:p w:rsidR="00000000" w:rsidRPr="007B62E0" w:rsidRDefault="00FC6779" w:rsidP="007B62E0">
      <w:pPr>
        <w:pStyle w:val="BodyText"/>
      </w:pPr>
      <w:r w:rsidRPr="007B62E0">
        <w:t>Telephone: 02 6262 7808</w:t>
      </w:r>
    </w:p>
    <w:p w:rsidR="00000000" w:rsidRPr="007B62E0" w:rsidRDefault="00FC6779" w:rsidP="007B62E0">
      <w:pPr>
        <w:pStyle w:val="BodyText"/>
      </w:pPr>
      <w:r w:rsidRPr="007B62E0">
        <w:t>Facsimile: 02 6262 7810</w:t>
      </w:r>
    </w:p>
    <w:p w:rsidR="00000000" w:rsidRPr="007B62E0" w:rsidRDefault="00FC6779" w:rsidP="007B62E0">
      <w:pPr>
        <w:pStyle w:val="BodyText"/>
      </w:pPr>
      <w:r w:rsidRPr="007B62E0">
        <w:t>TTY: 02 6262 7809</w:t>
      </w:r>
    </w:p>
    <w:p w:rsidR="00000000" w:rsidRPr="007B62E0" w:rsidRDefault="00FC6779" w:rsidP="007B62E0">
      <w:pPr>
        <w:pStyle w:val="BodyText"/>
      </w:pPr>
      <w:r w:rsidRPr="007B62E0">
        <w:t>Email: info@deafnessforum.org.au</w:t>
      </w:r>
    </w:p>
    <w:p w:rsidR="00000000" w:rsidRPr="007B62E0" w:rsidRDefault="00FC6779" w:rsidP="007B62E0">
      <w:pPr>
        <w:pStyle w:val="BodyText"/>
      </w:pPr>
      <w:r w:rsidRPr="007B62E0">
        <w:t>Website: www.deafnessforum.org.au</w:t>
      </w:r>
    </w:p>
    <w:p w:rsidR="00000000" w:rsidRPr="007B62E0" w:rsidRDefault="00FC6779" w:rsidP="007B62E0">
      <w:pPr>
        <w:pStyle w:val="BodyText"/>
      </w:pPr>
      <w:r w:rsidRPr="007B62E0">
        <w:t>Website: www.hearingawareness.org.au</w:t>
      </w:r>
    </w:p>
    <w:p w:rsidR="00000000" w:rsidRPr="007B62E0" w:rsidRDefault="00FC6779" w:rsidP="007B62E0">
      <w:pPr>
        <w:pStyle w:val="BodyText"/>
      </w:pPr>
    </w:p>
    <w:p w:rsidR="00000000" w:rsidRPr="007B62E0" w:rsidRDefault="00FC6779" w:rsidP="007B62E0">
      <w:pPr>
        <w:pStyle w:val="BodyText"/>
      </w:pPr>
      <w:r w:rsidRPr="007B62E0">
        <w:rPr>
          <w:rStyle w:val="SpecialBold"/>
        </w:rPr>
        <w:t>Mental Health Foundation Australia</w:t>
      </w:r>
    </w:p>
    <w:p w:rsidR="00000000" w:rsidRPr="007B62E0" w:rsidRDefault="00FC6779" w:rsidP="007B62E0">
      <w:pPr>
        <w:pStyle w:val="BodyText"/>
      </w:pPr>
      <w:r w:rsidRPr="007B62E0">
        <w:t>270 Church Street</w:t>
      </w:r>
    </w:p>
    <w:p w:rsidR="00000000" w:rsidRPr="007B62E0" w:rsidRDefault="00FC6779" w:rsidP="007B62E0">
      <w:pPr>
        <w:pStyle w:val="BodyText"/>
      </w:pPr>
      <w:r w:rsidRPr="007B62E0">
        <w:t>Richmond  VIC  3121</w:t>
      </w:r>
    </w:p>
    <w:p w:rsidR="00000000" w:rsidRPr="007B62E0" w:rsidRDefault="00FC6779" w:rsidP="007B62E0">
      <w:pPr>
        <w:pStyle w:val="BodyText"/>
      </w:pPr>
      <w:r w:rsidRPr="007B62E0">
        <w:t>Telephone: 03 9427 0407</w:t>
      </w:r>
    </w:p>
    <w:p w:rsidR="00000000" w:rsidRPr="007B62E0" w:rsidRDefault="00FC6779" w:rsidP="007B62E0">
      <w:pPr>
        <w:pStyle w:val="BodyText"/>
      </w:pPr>
      <w:r w:rsidRPr="007B62E0">
        <w:t>Facsimile: 03 9427 1294</w:t>
      </w:r>
    </w:p>
    <w:p w:rsidR="00000000" w:rsidRPr="007B62E0" w:rsidRDefault="00FC6779" w:rsidP="007B62E0">
      <w:pPr>
        <w:pStyle w:val="BodyText"/>
      </w:pPr>
      <w:r w:rsidRPr="007B62E0">
        <w:t>Email: admin@mhfa.org.au</w:t>
      </w:r>
    </w:p>
    <w:p w:rsidR="00000000" w:rsidRPr="007B62E0" w:rsidRDefault="00FC6779" w:rsidP="007B62E0">
      <w:pPr>
        <w:pStyle w:val="BodyText"/>
      </w:pPr>
      <w:r w:rsidRPr="007B62E0">
        <w:t>Website: www.mhfa.org.au</w:t>
      </w:r>
    </w:p>
    <w:p w:rsidR="00000000" w:rsidRPr="007B62E0" w:rsidRDefault="00FC6779" w:rsidP="007B62E0">
      <w:pPr>
        <w:pStyle w:val="BodyText"/>
      </w:pPr>
    </w:p>
    <w:p w:rsidR="00000000" w:rsidRPr="007B62E0" w:rsidRDefault="00FC6779" w:rsidP="007B62E0">
      <w:pPr>
        <w:pStyle w:val="BodyText"/>
      </w:pPr>
      <w:r w:rsidRPr="007B62E0">
        <w:rPr>
          <w:rStyle w:val="SpecialBold"/>
        </w:rPr>
        <w:t>National Council on Intellectual Disability</w:t>
      </w:r>
    </w:p>
    <w:p w:rsidR="00000000" w:rsidRPr="007B62E0" w:rsidRDefault="00FC6779" w:rsidP="007B62E0">
      <w:pPr>
        <w:pStyle w:val="BodyText"/>
      </w:pPr>
      <w:r w:rsidRPr="007B62E0">
        <w:lastRenderedPageBreak/>
        <w:t>PO Box 771</w:t>
      </w:r>
    </w:p>
    <w:p w:rsidR="00000000" w:rsidRPr="007B62E0" w:rsidRDefault="00FC6779" w:rsidP="007B62E0">
      <w:pPr>
        <w:pStyle w:val="BodyText"/>
      </w:pPr>
      <w:r w:rsidRPr="007B62E0">
        <w:t>Mawson  ACT  2607</w:t>
      </w:r>
    </w:p>
    <w:p w:rsidR="00000000" w:rsidRPr="007B62E0" w:rsidRDefault="00FC6779" w:rsidP="007B62E0">
      <w:pPr>
        <w:pStyle w:val="BodyText"/>
      </w:pPr>
      <w:r w:rsidRPr="007B62E0">
        <w:t>Telephone: 02 6296 4400</w:t>
      </w:r>
    </w:p>
    <w:p w:rsidR="00000000" w:rsidRPr="007B62E0" w:rsidRDefault="00FC6779" w:rsidP="007B62E0">
      <w:pPr>
        <w:pStyle w:val="BodyText"/>
      </w:pPr>
      <w:r w:rsidRPr="007B62E0">
        <w:t>Facsimile: 02 6296 4488</w:t>
      </w:r>
    </w:p>
    <w:p w:rsidR="00000000" w:rsidRPr="007B62E0" w:rsidRDefault="00FC6779" w:rsidP="007B62E0">
      <w:pPr>
        <w:pStyle w:val="BodyText"/>
      </w:pPr>
      <w:r w:rsidRPr="007B62E0">
        <w:t>Email: ncid@dice.org.au</w:t>
      </w:r>
    </w:p>
    <w:p w:rsidR="00000000" w:rsidRPr="007B62E0" w:rsidRDefault="00FC6779" w:rsidP="007B62E0">
      <w:pPr>
        <w:pStyle w:val="BodyText"/>
      </w:pPr>
      <w:r w:rsidRPr="007B62E0">
        <w:t>Website: www</w:t>
      </w:r>
      <w:r w:rsidRPr="007B62E0">
        <w:t>.dice.org.au</w:t>
      </w:r>
    </w:p>
    <w:p w:rsidR="00000000" w:rsidRPr="007B62E0" w:rsidRDefault="00FC6779" w:rsidP="007B62E0">
      <w:pPr>
        <w:pStyle w:val="BodyText"/>
      </w:pPr>
    </w:p>
    <w:p w:rsidR="00000000" w:rsidRPr="007B62E0" w:rsidRDefault="00FC6779" w:rsidP="007B62E0">
      <w:pPr>
        <w:pStyle w:val="BodyText"/>
      </w:pPr>
      <w:r w:rsidRPr="007B62E0">
        <w:rPr>
          <w:rStyle w:val="SpecialBold"/>
        </w:rPr>
        <w:t>National Ethnic Disability Alliance</w:t>
      </w:r>
    </w:p>
    <w:p w:rsidR="00000000" w:rsidRPr="007B62E0" w:rsidRDefault="00FC6779" w:rsidP="007B62E0">
      <w:pPr>
        <w:pStyle w:val="BodyText"/>
      </w:pPr>
      <w:r w:rsidRPr="007B62E0">
        <w:t>PO Box 381</w:t>
      </w:r>
    </w:p>
    <w:p w:rsidR="00000000" w:rsidRPr="007B62E0" w:rsidRDefault="00FC6779" w:rsidP="007B62E0">
      <w:pPr>
        <w:pStyle w:val="BodyText"/>
      </w:pPr>
      <w:r w:rsidRPr="007B62E0">
        <w:t>Harris Park  NSW  2150</w:t>
      </w:r>
    </w:p>
    <w:p w:rsidR="00000000" w:rsidRPr="007B62E0" w:rsidRDefault="00FC6779" w:rsidP="007B62E0">
      <w:pPr>
        <w:pStyle w:val="BodyText"/>
      </w:pPr>
      <w:r w:rsidRPr="007B62E0">
        <w:t>Telephone: 02 9687 8933</w:t>
      </w:r>
    </w:p>
    <w:p w:rsidR="00000000" w:rsidRPr="007B62E0" w:rsidRDefault="00FC6779" w:rsidP="007B62E0">
      <w:pPr>
        <w:pStyle w:val="BodyText"/>
      </w:pPr>
      <w:r w:rsidRPr="007B62E0">
        <w:t>Facsimile: 02 9635 5355</w:t>
      </w:r>
    </w:p>
    <w:p w:rsidR="00000000" w:rsidRPr="007B62E0" w:rsidRDefault="00FC6779" w:rsidP="007B62E0">
      <w:pPr>
        <w:pStyle w:val="BodyText"/>
      </w:pPr>
      <w:r w:rsidRPr="007B62E0">
        <w:t>TTY: 02 9687 6325</w:t>
      </w:r>
    </w:p>
    <w:p w:rsidR="00000000" w:rsidRPr="007B62E0" w:rsidRDefault="00FC6779" w:rsidP="007B62E0">
      <w:pPr>
        <w:pStyle w:val="BodyText"/>
      </w:pPr>
      <w:r w:rsidRPr="007B62E0">
        <w:t>Website: www.neda.org.au</w:t>
      </w:r>
    </w:p>
    <w:p w:rsidR="00000000" w:rsidRPr="007B62E0" w:rsidRDefault="00FC6779" w:rsidP="007B62E0">
      <w:pPr>
        <w:pStyle w:val="BodyText"/>
      </w:pPr>
    </w:p>
    <w:p w:rsidR="00000000" w:rsidRPr="007B62E0" w:rsidRDefault="00FC6779" w:rsidP="007B62E0">
      <w:pPr>
        <w:pStyle w:val="BodyText"/>
      </w:pPr>
      <w:r w:rsidRPr="007B62E0">
        <w:rPr>
          <w:rStyle w:val="SpecialBold"/>
        </w:rPr>
        <w:t>Physical Disability Council of Australia Ltd</w:t>
      </w:r>
    </w:p>
    <w:p w:rsidR="00000000" w:rsidRPr="007B62E0" w:rsidRDefault="00FC6779" w:rsidP="007B62E0">
      <w:pPr>
        <w:pStyle w:val="BodyText"/>
      </w:pPr>
      <w:r w:rsidRPr="007B62E0">
        <w:t>PO Box 77</w:t>
      </w:r>
    </w:p>
    <w:p w:rsidR="00000000" w:rsidRPr="007B62E0" w:rsidRDefault="00FC6779" w:rsidP="007B62E0">
      <w:pPr>
        <w:pStyle w:val="BodyText"/>
      </w:pPr>
      <w:r w:rsidRPr="007B62E0">
        <w:t>Northgate  QLD  4013</w:t>
      </w:r>
    </w:p>
    <w:p w:rsidR="00000000" w:rsidRPr="007B62E0" w:rsidRDefault="00FC6779" w:rsidP="007B62E0">
      <w:pPr>
        <w:pStyle w:val="BodyText"/>
      </w:pPr>
      <w:r w:rsidRPr="007B62E0">
        <w:t>Tele</w:t>
      </w:r>
      <w:r w:rsidRPr="007B62E0">
        <w:t>phone: 07 3267 1057</w:t>
      </w:r>
    </w:p>
    <w:p w:rsidR="00000000" w:rsidRPr="007B62E0" w:rsidRDefault="00FC6779" w:rsidP="007B62E0">
      <w:pPr>
        <w:pStyle w:val="BodyText"/>
      </w:pPr>
      <w:r w:rsidRPr="007B62E0">
        <w:t>Facsimile: 07 3267 1733</w:t>
      </w:r>
    </w:p>
    <w:p w:rsidR="00000000" w:rsidRPr="007B62E0" w:rsidRDefault="00FC6779" w:rsidP="007B62E0">
      <w:pPr>
        <w:pStyle w:val="BodyText"/>
      </w:pPr>
      <w:r w:rsidRPr="007B62E0">
        <w:t>Email: pdca@pdca.org.au</w:t>
      </w:r>
    </w:p>
    <w:p w:rsidR="00000000" w:rsidRPr="007B62E0" w:rsidRDefault="00FC6779" w:rsidP="007B62E0">
      <w:pPr>
        <w:pStyle w:val="BodyText"/>
      </w:pPr>
      <w:r w:rsidRPr="007B62E0">
        <w:t>Website: www.pdca.org.au</w:t>
      </w:r>
    </w:p>
    <w:p w:rsidR="00000000" w:rsidRPr="007B62E0" w:rsidRDefault="00FC6779" w:rsidP="007B62E0">
      <w:pPr>
        <w:pStyle w:val="BodyText"/>
      </w:pPr>
    </w:p>
    <w:p w:rsidR="00000000" w:rsidRPr="007B62E0" w:rsidRDefault="00FC6779" w:rsidP="007B62E0">
      <w:pPr>
        <w:pStyle w:val="BodyText"/>
      </w:pPr>
      <w:r w:rsidRPr="007B62E0">
        <w:rPr>
          <w:rStyle w:val="SpecialBold"/>
        </w:rPr>
        <w:t>SANE Australia</w:t>
      </w:r>
    </w:p>
    <w:p w:rsidR="00000000" w:rsidRPr="007B62E0" w:rsidRDefault="00FC6779" w:rsidP="007B62E0">
      <w:pPr>
        <w:pStyle w:val="BodyText"/>
      </w:pPr>
      <w:r w:rsidRPr="007B62E0">
        <w:t>PO Box 226</w:t>
      </w:r>
    </w:p>
    <w:p w:rsidR="00000000" w:rsidRPr="007B62E0" w:rsidRDefault="00FC6779" w:rsidP="007B62E0">
      <w:pPr>
        <w:pStyle w:val="BodyText"/>
      </w:pPr>
      <w:r w:rsidRPr="007B62E0">
        <w:t>South Melbourne  VIC  3205</w:t>
      </w:r>
    </w:p>
    <w:p w:rsidR="00000000" w:rsidRPr="007B62E0" w:rsidRDefault="00FC6779" w:rsidP="007B62E0">
      <w:pPr>
        <w:pStyle w:val="BodyText"/>
      </w:pPr>
      <w:r w:rsidRPr="007B62E0">
        <w:t>Telephone: 03 9682 5933</w:t>
      </w:r>
    </w:p>
    <w:p w:rsidR="00000000" w:rsidRPr="007B62E0" w:rsidRDefault="00FC6779" w:rsidP="007B62E0">
      <w:pPr>
        <w:pStyle w:val="BodyText"/>
      </w:pPr>
      <w:r w:rsidRPr="007B62E0">
        <w:t>Facsimile: 03 9682 5944</w:t>
      </w:r>
    </w:p>
    <w:p w:rsidR="00000000" w:rsidRPr="007B62E0" w:rsidRDefault="00FC6779" w:rsidP="007B62E0">
      <w:pPr>
        <w:pStyle w:val="BodyText"/>
      </w:pPr>
      <w:r w:rsidRPr="007B62E0">
        <w:t>Freecall: 1800 18 SANE</w:t>
      </w:r>
    </w:p>
    <w:p w:rsidR="00000000" w:rsidRPr="007B62E0" w:rsidRDefault="00FC6779" w:rsidP="007B62E0">
      <w:pPr>
        <w:pStyle w:val="BodyText"/>
      </w:pPr>
      <w:r w:rsidRPr="007B62E0">
        <w:t>Email: info@sane.org</w:t>
      </w:r>
    </w:p>
    <w:p w:rsidR="00000000" w:rsidRPr="007B62E0" w:rsidRDefault="00FC6779" w:rsidP="007B62E0">
      <w:pPr>
        <w:pStyle w:val="BodyText"/>
      </w:pPr>
      <w:r w:rsidRPr="007B62E0">
        <w:t>Email: helpline@sane.org</w:t>
      </w:r>
    </w:p>
    <w:p w:rsidR="00000000" w:rsidRPr="007B62E0" w:rsidRDefault="00FC6779" w:rsidP="007B62E0">
      <w:pPr>
        <w:pStyle w:val="BodyText"/>
      </w:pPr>
      <w:r w:rsidRPr="007B62E0">
        <w:t>Website: www.sane.org</w:t>
      </w:r>
    </w:p>
    <w:p w:rsidR="00000000" w:rsidRPr="007B62E0" w:rsidRDefault="00FC6779" w:rsidP="007B62E0">
      <w:pPr>
        <w:pStyle w:val="BodyText"/>
      </w:pPr>
    </w:p>
    <w:p w:rsidR="00000000" w:rsidRPr="007B62E0" w:rsidRDefault="00FC6779" w:rsidP="007B62E0">
      <w:pPr>
        <w:pStyle w:val="BodyText"/>
      </w:pPr>
      <w:r w:rsidRPr="007B62E0">
        <w:rPr>
          <w:rStyle w:val="SpecialBold"/>
        </w:rPr>
        <w:t>SAI Global</w:t>
      </w:r>
    </w:p>
    <w:p w:rsidR="00000000" w:rsidRPr="007B62E0" w:rsidRDefault="00FC6779" w:rsidP="007B62E0">
      <w:pPr>
        <w:pStyle w:val="BodyText"/>
      </w:pPr>
      <w:r w:rsidRPr="007B62E0">
        <w:t>Standards Australia publications distributor.</w:t>
      </w:r>
    </w:p>
    <w:p w:rsidR="00000000" w:rsidRPr="007B62E0" w:rsidRDefault="00FC6779" w:rsidP="007B62E0">
      <w:pPr>
        <w:pStyle w:val="BodyText"/>
      </w:pPr>
      <w:r w:rsidRPr="007B62E0">
        <w:t>Telephone: 131 242</w:t>
      </w:r>
    </w:p>
    <w:p w:rsidR="00000000" w:rsidRPr="007B62E0" w:rsidRDefault="00FC6779" w:rsidP="007B62E0">
      <w:pPr>
        <w:pStyle w:val="BodyText"/>
      </w:pPr>
      <w:r w:rsidRPr="007B62E0">
        <w:t>Facsimile: 1300 65 49 49</w:t>
      </w:r>
    </w:p>
    <w:p w:rsidR="00000000" w:rsidRPr="007B62E0" w:rsidRDefault="00FC6779" w:rsidP="007B62E0">
      <w:pPr>
        <w:pStyle w:val="BodyText"/>
      </w:pPr>
      <w:r w:rsidRPr="007B62E0">
        <w:t>Email: sales@sai-global.com</w:t>
      </w:r>
    </w:p>
    <w:p w:rsidR="00000000" w:rsidRPr="007B62E0" w:rsidRDefault="00FC6779" w:rsidP="007B62E0">
      <w:pPr>
        <w:pStyle w:val="BodyText"/>
      </w:pPr>
      <w:r w:rsidRPr="007B62E0">
        <w:t>Website: www.saiglobal.com</w:t>
      </w:r>
    </w:p>
    <w:p w:rsidR="00000000" w:rsidRPr="007B62E0" w:rsidRDefault="00FC6779" w:rsidP="007B62E0">
      <w:pPr>
        <w:pStyle w:val="BodyText"/>
      </w:pPr>
    </w:p>
    <w:p w:rsidR="00000000" w:rsidRPr="007B62E0" w:rsidRDefault="00FC6779" w:rsidP="007B62E0">
      <w:pPr>
        <w:pStyle w:val="BodyText"/>
      </w:pPr>
      <w:r w:rsidRPr="007B62E0">
        <w:rPr>
          <w:rStyle w:val="SpecialBold"/>
        </w:rPr>
        <w:t>Standards Australia</w:t>
      </w:r>
    </w:p>
    <w:p w:rsidR="00000000" w:rsidRPr="007B62E0" w:rsidRDefault="00FC6779" w:rsidP="007B62E0">
      <w:pPr>
        <w:pStyle w:val="BodyText"/>
      </w:pPr>
      <w:r w:rsidRPr="007B62E0">
        <w:t>Standards Australia develops st</w:t>
      </w:r>
      <w:r w:rsidRPr="007B62E0">
        <w:t>andards and codes for building access.</w:t>
      </w:r>
    </w:p>
    <w:p w:rsidR="00000000" w:rsidRPr="007B62E0" w:rsidRDefault="00FC6779" w:rsidP="007B62E0">
      <w:pPr>
        <w:pStyle w:val="BodyText"/>
      </w:pPr>
      <w:r w:rsidRPr="007B62E0">
        <w:t>Standards Australia Limited</w:t>
      </w:r>
    </w:p>
    <w:p w:rsidR="00000000" w:rsidRPr="007B62E0" w:rsidRDefault="00FC6779" w:rsidP="007B62E0">
      <w:pPr>
        <w:pStyle w:val="BodyText"/>
      </w:pPr>
      <w:r w:rsidRPr="007B62E0">
        <w:t>Level 10, The Exchange Centre</w:t>
      </w:r>
    </w:p>
    <w:p w:rsidR="00000000" w:rsidRPr="007B62E0" w:rsidRDefault="00FC6779" w:rsidP="007B62E0">
      <w:pPr>
        <w:pStyle w:val="BodyText"/>
      </w:pPr>
      <w:r w:rsidRPr="007B62E0">
        <w:t>20 Bridge Street</w:t>
      </w:r>
    </w:p>
    <w:p w:rsidR="00000000" w:rsidRPr="007B62E0" w:rsidRDefault="00FC6779" w:rsidP="007B62E0">
      <w:pPr>
        <w:pStyle w:val="BodyText"/>
      </w:pPr>
      <w:r w:rsidRPr="007B62E0">
        <w:t>Sydney  NSW  2000</w:t>
      </w:r>
    </w:p>
    <w:p w:rsidR="00000000" w:rsidRPr="007B62E0" w:rsidRDefault="00FC6779" w:rsidP="007B62E0">
      <w:pPr>
        <w:pStyle w:val="BodyText"/>
      </w:pPr>
      <w:r w:rsidRPr="007B62E0">
        <w:t>Telephone: 1800 035 822</w:t>
      </w:r>
    </w:p>
    <w:p w:rsidR="00000000" w:rsidRPr="007B62E0" w:rsidRDefault="00FC6779" w:rsidP="007B62E0">
      <w:pPr>
        <w:pStyle w:val="BodyText"/>
      </w:pPr>
      <w:r w:rsidRPr="007B62E0">
        <w:t>Email: mail@standards.org.au</w:t>
      </w:r>
    </w:p>
    <w:p w:rsidR="00000000" w:rsidRPr="007B62E0" w:rsidRDefault="00FC6779" w:rsidP="007B62E0">
      <w:pPr>
        <w:pStyle w:val="BodyText"/>
      </w:pPr>
    </w:p>
    <w:p w:rsidR="00000000" w:rsidRPr="007B62E0" w:rsidRDefault="00FC6779" w:rsidP="007B62E0">
      <w:pPr>
        <w:pStyle w:val="BodyText"/>
      </w:pPr>
      <w:r w:rsidRPr="007B62E0">
        <w:rPr>
          <w:rStyle w:val="SpecialBold"/>
        </w:rPr>
        <w:t>Women with Disabilities Australia</w:t>
      </w:r>
    </w:p>
    <w:p w:rsidR="00000000" w:rsidRPr="007B62E0" w:rsidRDefault="00FC6779" w:rsidP="007B62E0">
      <w:pPr>
        <w:pStyle w:val="BodyText"/>
      </w:pPr>
      <w:r w:rsidRPr="007B62E0">
        <w:t>WWDA PO Box 605</w:t>
      </w:r>
    </w:p>
    <w:p w:rsidR="00000000" w:rsidRPr="007B62E0" w:rsidRDefault="00FC6779" w:rsidP="007B62E0">
      <w:pPr>
        <w:pStyle w:val="BodyText"/>
      </w:pPr>
      <w:r w:rsidRPr="007B62E0">
        <w:t>Rosny Park  TAS  7018</w:t>
      </w:r>
    </w:p>
    <w:p w:rsidR="00000000" w:rsidRPr="007B62E0" w:rsidRDefault="00FC6779" w:rsidP="007B62E0">
      <w:pPr>
        <w:pStyle w:val="BodyText"/>
      </w:pPr>
      <w:r w:rsidRPr="007B62E0">
        <w:t>Telephone: 03 6244 8288</w:t>
      </w:r>
    </w:p>
    <w:p w:rsidR="00000000" w:rsidRPr="007B62E0" w:rsidRDefault="00FC6779" w:rsidP="007B62E0">
      <w:pPr>
        <w:pStyle w:val="BodyText"/>
      </w:pPr>
      <w:r w:rsidRPr="007B62E0">
        <w:t>Facsimile: 03 6244 8255</w:t>
      </w:r>
    </w:p>
    <w:p w:rsidR="00000000" w:rsidRPr="007B62E0" w:rsidRDefault="00FC6779" w:rsidP="007B62E0">
      <w:pPr>
        <w:pStyle w:val="BodyText"/>
      </w:pPr>
      <w:r w:rsidRPr="007B62E0">
        <w:t>Email: wwda@ozemail.com.au</w:t>
      </w:r>
    </w:p>
    <w:p w:rsidR="00000000" w:rsidRPr="007B62E0" w:rsidRDefault="00FC6779" w:rsidP="007B62E0">
      <w:pPr>
        <w:pStyle w:val="BodyText"/>
      </w:pPr>
      <w:r w:rsidRPr="007B62E0">
        <w:t>Website: www.wwda.org.au</w:t>
      </w:r>
    </w:p>
    <w:p w:rsidR="00000000" w:rsidRPr="007B62E0" w:rsidRDefault="00FC6779" w:rsidP="007B62E0">
      <w:pPr>
        <w:pStyle w:val="BodyText"/>
      </w:pPr>
    </w:p>
    <w:p w:rsidR="00000000" w:rsidRPr="007B62E0" w:rsidRDefault="00FC6779" w:rsidP="007B62E0">
      <w:pPr>
        <w:pStyle w:val="BodyText"/>
      </w:pPr>
      <w:r w:rsidRPr="007B62E0">
        <w:rPr>
          <w:rStyle w:val="SpecialBold"/>
        </w:rPr>
        <w:t>Technical and Vocational Education and Training (TVET) Australia Limited</w:t>
      </w:r>
    </w:p>
    <w:p w:rsidR="00000000" w:rsidRPr="007B62E0" w:rsidRDefault="00FC6779" w:rsidP="007B62E0">
      <w:pPr>
        <w:pStyle w:val="BodyText"/>
      </w:pPr>
      <w:r w:rsidRPr="007B62E0">
        <w:t>Level 21, 390 St Kilda Road</w:t>
      </w:r>
    </w:p>
    <w:p w:rsidR="00000000" w:rsidRPr="007B62E0" w:rsidRDefault="00FC6779" w:rsidP="007B62E0">
      <w:pPr>
        <w:pStyle w:val="BodyText"/>
      </w:pPr>
      <w:r w:rsidRPr="007B62E0">
        <w:t>Melbourne  VIC  3150</w:t>
      </w:r>
    </w:p>
    <w:p w:rsidR="00000000" w:rsidRPr="007B62E0" w:rsidRDefault="00FC6779" w:rsidP="007B62E0">
      <w:pPr>
        <w:pStyle w:val="BodyText"/>
      </w:pPr>
      <w:r w:rsidRPr="007B62E0">
        <w:t>PO Box 1221</w:t>
      </w:r>
      <w:r w:rsidRPr="007B62E0">
        <w:t>1, A'Beckett Street Post Office</w:t>
      </w:r>
    </w:p>
    <w:p w:rsidR="00000000" w:rsidRPr="007B62E0" w:rsidRDefault="00FC6779" w:rsidP="007B62E0">
      <w:pPr>
        <w:pStyle w:val="BodyText"/>
      </w:pPr>
      <w:r w:rsidRPr="007B62E0">
        <w:t>Melbourne  Victoria  8006</w:t>
      </w:r>
    </w:p>
    <w:p w:rsidR="00000000" w:rsidRPr="007B62E0" w:rsidRDefault="00FC6779" w:rsidP="007B62E0">
      <w:pPr>
        <w:pStyle w:val="BodyText"/>
      </w:pPr>
      <w:r w:rsidRPr="007B62E0">
        <w:t>Telephone: +61 3 9832 8100</w:t>
      </w:r>
    </w:p>
    <w:p w:rsidR="00000000" w:rsidRPr="007B62E0" w:rsidRDefault="00FC6779" w:rsidP="007B62E0">
      <w:pPr>
        <w:pStyle w:val="BodyText"/>
      </w:pPr>
      <w:r w:rsidRPr="007B62E0">
        <w:t>Facsimile: +61 3 9832 8198</w:t>
      </w:r>
    </w:p>
    <w:p w:rsidR="00000000" w:rsidRPr="007B62E0" w:rsidRDefault="00FC6779" w:rsidP="007B62E0">
      <w:pPr>
        <w:pStyle w:val="BodyText"/>
      </w:pPr>
      <w:r w:rsidRPr="007B62E0">
        <w:t>Email: sales@tvetaustralia.com.au</w:t>
      </w:r>
    </w:p>
    <w:p w:rsidR="00000000" w:rsidRPr="007B62E0" w:rsidRDefault="00FC6779" w:rsidP="007B62E0">
      <w:pPr>
        <w:pStyle w:val="BodyText"/>
      </w:pPr>
      <w:r w:rsidRPr="007B62E0">
        <w:t>Web: www.tvetaustralia.com.au</w:t>
      </w:r>
    </w:p>
    <w:p w:rsidR="00000000" w:rsidRPr="007B62E0" w:rsidRDefault="00FC6779" w:rsidP="007B62E0">
      <w:pPr>
        <w:pStyle w:val="BodyText"/>
      </w:pPr>
    </w:p>
    <w:p w:rsidR="00000000" w:rsidRPr="007B62E0" w:rsidRDefault="00FC6779" w:rsidP="007B62E0">
      <w:pPr>
        <w:pStyle w:val="BodyText"/>
      </w:pPr>
      <w:r w:rsidRPr="007B62E0">
        <w:rPr>
          <w:rStyle w:val="Emphasis"/>
        </w:rPr>
        <w:t>For information on the TAA04 Training and Assessment Training Package contact:</w:t>
      </w:r>
    </w:p>
    <w:p w:rsidR="00000000" w:rsidRPr="007B62E0" w:rsidRDefault="00FC6779" w:rsidP="007B62E0">
      <w:pPr>
        <w:pStyle w:val="BodyText"/>
      </w:pPr>
    </w:p>
    <w:p w:rsidR="00000000" w:rsidRPr="007B62E0" w:rsidRDefault="00FC6779" w:rsidP="007B62E0">
      <w:pPr>
        <w:pStyle w:val="BodyText"/>
      </w:pPr>
      <w:r w:rsidRPr="007B62E0">
        <w:t>Innovation &amp; Business Skills Australia</w:t>
      </w:r>
    </w:p>
    <w:p w:rsidR="00000000" w:rsidRPr="007B62E0" w:rsidRDefault="00FC6779" w:rsidP="007B62E0">
      <w:pPr>
        <w:pStyle w:val="BodyText"/>
      </w:pPr>
      <w:r w:rsidRPr="007B62E0">
        <w:t>Level 2, Building B,</w:t>
      </w:r>
    </w:p>
    <w:p w:rsidR="00000000" w:rsidRPr="007B62E0" w:rsidRDefault="00FC6779" w:rsidP="007B62E0">
      <w:pPr>
        <w:pStyle w:val="BodyText"/>
      </w:pPr>
      <w:r w:rsidRPr="007B62E0">
        <w:t>192 Burwood Road</w:t>
      </w:r>
    </w:p>
    <w:p w:rsidR="00000000" w:rsidRPr="007B62E0" w:rsidRDefault="00FC6779" w:rsidP="007B62E0">
      <w:pPr>
        <w:pStyle w:val="BodyText"/>
      </w:pPr>
      <w:r w:rsidRPr="007B62E0">
        <w:t>Hawthorn  VIC  3122</w:t>
      </w:r>
    </w:p>
    <w:p w:rsidR="00000000" w:rsidRPr="007B62E0" w:rsidRDefault="00FC6779" w:rsidP="007B62E0">
      <w:pPr>
        <w:pStyle w:val="BodyText"/>
      </w:pPr>
      <w:r w:rsidRPr="007B62E0">
        <w:t>Telephone: (03) 9815 7000</w:t>
      </w:r>
    </w:p>
    <w:p w:rsidR="00000000" w:rsidRPr="007B62E0" w:rsidRDefault="00FC6779" w:rsidP="007B62E0">
      <w:pPr>
        <w:pStyle w:val="BodyText"/>
      </w:pPr>
      <w:r w:rsidRPr="007B62E0">
        <w:t>Facsimile: (03) 9815 7001</w:t>
      </w:r>
    </w:p>
    <w:p w:rsidR="00000000" w:rsidRPr="007B62E0" w:rsidRDefault="00FC6779" w:rsidP="007B62E0">
      <w:pPr>
        <w:pStyle w:val="BodyText"/>
      </w:pPr>
      <w:r w:rsidRPr="007B62E0">
        <w:t xml:space="preserve">Web: </w:t>
      </w:r>
      <w:r w:rsidRPr="007B62E0">
        <w:rPr>
          <w:rStyle w:val="Emphasis"/>
        </w:rPr>
        <w:t>www.ibsa.org.au</w:t>
      </w:r>
    </w:p>
    <w:p w:rsidR="00000000" w:rsidRPr="007B62E0" w:rsidRDefault="00FC6779" w:rsidP="007B62E0">
      <w:pPr>
        <w:pStyle w:val="BodyText"/>
      </w:pPr>
      <w:r w:rsidRPr="007B62E0">
        <w:t xml:space="preserve">Email: </w:t>
      </w:r>
      <w:r w:rsidRPr="007B62E0">
        <w:rPr>
          <w:rStyle w:val="Emphasis"/>
        </w:rPr>
        <w:t>virtual@ibsa.org.au</w:t>
      </w:r>
    </w:p>
    <w:p w:rsidR="00000000" w:rsidRPr="007B62E0" w:rsidRDefault="00FC6779" w:rsidP="007B62E0">
      <w:pPr>
        <w:pStyle w:val="BodyText"/>
      </w:pPr>
    </w:p>
    <w:p w:rsidR="00000000" w:rsidRPr="007B62E0" w:rsidRDefault="00FC6779" w:rsidP="007B62E0">
      <w:pPr>
        <w:pStyle w:val="BodyText"/>
      </w:pPr>
      <w:r w:rsidRPr="007B62E0">
        <w:rPr>
          <w:rStyle w:val="SpecialBold"/>
        </w:rPr>
        <w:t>General Resources</w:t>
      </w:r>
    </w:p>
    <w:p w:rsidR="00000000" w:rsidRPr="007B62E0" w:rsidRDefault="00FC6779" w:rsidP="007B62E0">
      <w:pPr>
        <w:pStyle w:val="BodyText"/>
      </w:pPr>
    </w:p>
    <w:p w:rsidR="00000000" w:rsidRPr="007B62E0" w:rsidRDefault="00FC6779" w:rsidP="007B62E0">
      <w:pPr>
        <w:pStyle w:val="BodyText"/>
      </w:pPr>
      <w:r w:rsidRPr="007B62E0">
        <w:t>Refer to http://antapubs.dest.gov.au/publications/search.asp to locate the following publications.</w:t>
      </w:r>
    </w:p>
    <w:p w:rsidR="00000000" w:rsidRPr="007B62E0" w:rsidRDefault="00FC6779" w:rsidP="007B62E0">
      <w:pPr>
        <w:pStyle w:val="BodyText"/>
      </w:pPr>
    </w:p>
    <w:p w:rsidR="00000000" w:rsidRPr="007B62E0" w:rsidRDefault="00FC6779" w:rsidP="007B62E0">
      <w:pPr>
        <w:pStyle w:val="BodyText"/>
      </w:pPr>
      <w:r w:rsidRPr="007B62E0">
        <w:rPr>
          <w:rStyle w:val="Emphasis"/>
        </w:rPr>
        <w:t>AQF Implementation Handbook, third Edition</w:t>
      </w:r>
      <w:r w:rsidRPr="007B62E0">
        <w:t>. Australian Qualifications Framework Advisory Board, 2002, aqf.edu.au</w:t>
      </w:r>
    </w:p>
    <w:p w:rsidR="00000000" w:rsidRPr="007B62E0" w:rsidRDefault="00FC6779" w:rsidP="007B62E0">
      <w:pPr>
        <w:pStyle w:val="BodyText"/>
      </w:pPr>
    </w:p>
    <w:p w:rsidR="00000000" w:rsidRPr="007B62E0" w:rsidRDefault="00FC6779" w:rsidP="007B62E0">
      <w:pPr>
        <w:pStyle w:val="BodyText"/>
      </w:pPr>
      <w:r w:rsidRPr="007B62E0">
        <w:t>Australian Quality Training Framework 2007</w:t>
      </w:r>
      <w:r w:rsidRPr="007B62E0">
        <w:t xml:space="preserve"> (AQTF 2007) - for information and resources go to &lt;www.training.com.au/aqtf2007&gt;.</w:t>
      </w:r>
    </w:p>
    <w:p w:rsidR="00000000" w:rsidRPr="007B62E0" w:rsidRDefault="00FC6779" w:rsidP="007B62E0">
      <w:pPr>
        <w:pStyle w:val="BodyText"/>
      </w:pPr>
    </w:p>
    <w:p w:rsidR="00000000" w:rsidRPr="007B62E0" w:rsidRDefault="00FC6779" w:rsidP="007B62E0">
      <w:pPr>
        <w:pStyle w:val="BodyText"/>
      </w:pPr>
      <w:r w:rsidRPr="007B62E0">
        <w:t xml:space="preserve">AQTF 2007 </w:t>
      </w:r>
      <w:r w:rsidRPr="007B62E0">
        <w:rPr>
          <w:rStyle w:val="Emphasis"/>
        </w:rPr>
        <w:t>Essential Standards for Registration</w:t>
      </w:r>
      <w:r w:rsidRPr="007B62E0">
        <w:t>. Training organisations must meet these standards in order to deliver and assess nationally recognised training and issue nat</w:t>
      </w:r>
      <w:r w:rsidRPr="007B62E0">
        <w:t>ionally recognised qualifications. They include three standards, a requirement for registered training organisations to gather information on their performance against three quality indicators, and nine conditions of registration.</w:t>
      </w:r>
    </w:p>
    <w:p w:rsidR="00000000" w:rsidRPr="007B62E0" w:rsidRDefault="00FC6779" w:rsidP="007B62E0">
      <w:pPr>
        <w:pStyle w:val="BodyText"/>
      </w:pPr>
    </w:p>
    <w:p w:rsidR="00000000" w:rsidRPr="007B62E0" w:rsidRDefault="00FC6779" w:rsidP="007B62E0">
      <w:pPr>
        <w:pStyle w:val="BodyText"/>
      </w:pPr>
      <w:r w:rsidRPr="007B62E0">
        <w:lastRenderedPageBreak/>
        <w:t xml:space="preserve">AQTF 2007 </w:t>
      </w:r>
      <w:r w:rsidRPr="007B62E0">
        <w:rPr>
          <w:rStyle w:val="Emphasis"/>
        </w:rPr>
        <w:t>User's Guide t</w:t>
      </w:r>
      <w:r w:rsidRPr="007B62E0">
        <w:rPr>
          <w:rStyle w:val="Emphasis"/>
        </w:rPr>
        <w:t>o the Essential Standards for Registration</w:t>
      </w:r>
      <w:r w:rsidRPr="007B62E0">
        <w:t>. A Users" Guide for training organisations who must meet these standards in order to deliver and assess nationally recognised training and issue nationally recognised qualifications.</w:t>
      </w:r>
    </w:p>
    <w:p w:rsidR="00000000" w:rsidRPr="007B62E0" w:rsidRDefault="00FC6779" w:rsidP="007B62E0">
      <w:pPr>
        <w:pStyle w:val="BodyText"/>
      </w:pPr>
    </w:p>
    <w:p w:rsidR="00000000" w:rsidRPr="007B62E0" w:rsidRDefault="00FC6779" w:rsidP="007B62E0">
      <w:pPr>
        <w:pStyle w:val="BodyText"/>
      </w:pPr>
      <w:r w:rsidRPr="007B62E0">
        <w:t xml:space="preserve">AQTF 2007 </w:t>
      </w:r>
      <w:r w:rsidRPr="007B62E0">
        <w:rPr>
          <w:rStyle w:val="Emphasis"/>
        </w:rPr>
        <w:t>Standards for Accre</w:t>
      </w:r>
      <w:r w:rsidRPr="007B62E0">
        <w:rPr>
          <w:rStyle w:val="Emphasis"/>
        </w:rPr>
        <w:t>dited Courses</w:t>
      </w:r>
      <w:r w:rsidRPr="007B62E0">
        <w:t>. State and Territory accrediting bodies are responsible for accrediting courses. This standard provides a national operating framework and template for the accreditation of courses.</w:t>
      </w:r>
    </w:p>
    <w:p w:rsidR="00000000" w:rsidRPr="007B62E0" w:rsidRDefault="00FC6779" w:rsidP="007B62E0">
      <w:pPr>
        <w:pStyle w:val="BodyText"/>
      </w:pPr>
    </w:p>
    <w:p w:rsidR="00000000" w:rsidRPr="007B62E0" w:rsidRDefault="00FC6779" w:rsidP="007B62E0">
      <w:pPr>
        <w:pStyle w:val="BodyText"/>
      </w:pPr>
      <w:r w:rsidRPr="007B62E0">
        <w:rPr>
          <w:rStyle w:val="Emphasis"/>
        </w:rPr>
        <w:t>TAA04 Training and Assessment Training Package</w:t>
      </w:r>
      <w:r w:rsidRPr="007B62E0">
        <w:t>. This is ava</w:t>
      </w:r>
      <w:r w:rsidRPr="007B62E0">
        <w:t>ilable from the Innovation and Innovation &amp; Business Skills Australia (IBSA) Industry Skills Council and can be viewed, and components downloaded, from the National Training Information Service (NTIS).</w:t>
      </w:r>
    </w:p>
    <w:p w:rsidR="00000000" w:rsidRPr="007B62E0" w:rsidRDefault="00FC6779" w:rsidP="007B62E0">
      <w:pPr>
        <w:pStyle w:val="BodyText"/>
      </w:pPr>
    </w:p>
    <w:p w:rsidR="00000000" w:rsidRPr="007B62E0" w:rsidRDefault="00FC6779" w:rsidP="007B62E0">
      <w:pPr>
        <w:pStyle w:val="BodyText"/>
      </w:pPr>
      <w:r w:rsidRPr="007B62E0">
        <w:t xml:space="preserve">National Training Information Service, an electronic </w:t>
      </w:r>
      <w:r w:rsidRPr="007B62E0">
        <w:t>database providing comprehensive information about RTOs, Training Packages and accredited courses (www.ntis.gov.au).</w:t>
      </w:r>
    </w:p>
    <w:p w:rsidR="00000000" w:rsidRPr="007B62E0" w:rsidRDefault="00FC6779" w:rsidP="007B62E0">
      <w:pPr>
        <w:pStyle w:val="BodyText"/>
      </w:pPr>
    </w:p>
    <w:p w:rsidR="00000000" w:rsidRPr="007B62E0" w:rsidRDefault="00FC6779" w:rsidP="007B62E0">
      <w:pPr>
        <w:pStyle w:val="BodyText"/>
      </w:pPr>
      <w:r w:rsidRPr="007B62E0">
        <w:t>Training Package Development Handbook (DEST, August 2007). Can be downloaded from www.dest.gov.au</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Assessment resources</w:t>
      </w:r>
    </w:p>
    <w:p w:rsidR="00000000" w:rsidRPr="007B62E0" w:rsidRDefault="00FC6779" w:rsidP="007B62E0">
      <w:pPr>
        <w:pStyle w:val="BodyText"/>
      </w:pPr>
    </w:p>
    <w:p w:rsidR="00000000" w:rsidRPr="007B62E0" w:rsidRDefault="00FC6779" w:rsidP="007B62E0">
      <w:pPr>
        <w:pStyle w:val="BodyText"/>
      </w:pPr>
      <w:r w:rsidRPr="007B62E0">
        <w:t xml:space="preserve">Training Package </w:t>
      </w:r>
      <w:r w:rsidRPr="007B62E0">
        <w:t>Assessment Guides - a range of resources to assist RTOs in developing Training Package assessment materials (originally developed by ANTA with funding from the Department of Education, Training and Youth Affairs) and made up of 10 separate titles, as descr</w:t>
      </w:r>
      <w:r w:rsidRPr="007B62E0">
        <w:t>ibed at the publications page of www.dest.gov.au.Go to www.resourcegenerator.gov.au/loadpage.asp?TPAG.htm</w:t>
      </w:r>
    </w:p>
    <w:p w:rsidR="00000000" w:rsidRPr="007B62E0" w:rsidRDefault="00FC6779" w:rsidP="007B62E0">
      <w:pPr>
        <w:pStyle w:val="BodyText"/>
      </w:pPr>
    </w:p>
    <w:p w:rsidR="00000000" w:rsidRPr="007B62E0" w:rsidRDefault="00FC6779" w:rsidP="007B62E0">
      <w:pPr>
        <w:pStyle w:val="BodyText"/>
      </w:pPr>
      <w:r w:rsidRPr="007B62E0">
        <w:t>Printed and/or CD ROM versions of the Guides can be purchased from Technical and Vocational Education and Training (TVET) Australia Limited. The reso</w:t>
      </w:r>
      <w:r w:rsidRPr="007B62E0">
        <w:t>urce includes the following guides:</w:t>
      </w:r>
    </w:p>
    <w:p w:rsidR="00000000" w:rsidRPr="007B62E0" w:rsidRDefault="00FC6779" w:rsidP="007B62E0">
      <w:pPr>
        <w:pStyle w:val="BodyText"/>
      </w:pPr>
    </w:p>
    <w:p w:rsidR="00000000" w:rsidRPr="007B62E0" w:rsidRDefault="00FC6779" w:rsidP="007B62E0">
      <w:pPr>
        <w:pStyle w:val="ListBullet"/>
      </w:pPr>
      <w:r w:rsidRPr="007B62E0">
        <w:t>Training Package Assessment Materials Kit</w:t>
      </w:r>
    </w:p>
    <w:p w:rsidR="00000000" w:rsidRPr="007B62E0" w:rsidRDefault="00FC6779" w:rsidP="007B62E0">
      <w:pPr>
        <w:pStyle w:val="ListBullet"/>
      </w:pPr>
      <w:r w:rsidRPr="007B62E0">
        <w:t>Assessing Competencies in Higher Qualifications</w:t>
      </w:r>
    </w:p>
    <w:p w:rsidR="00000000" w:rsidRPr="007B62E0" w:rsidRDefault="00FC6779" w:rsidP="007B62E0">
      <w:pPr>
        <w:pStyle w:val="ListBullet"/>
      </w:pPr>
      <w:r w:rsidRPr="007B62E0">
        <w:t>Recognition Resource</w:t>
      </w:r>
    </w:p>
    <w:p w:rsidR="00000000" w:rsidRPr="007B62E0" w:rsidRDefault="00FC6779" w:rsidP="007B62E0">
      <w:pPr>
        <w:pStyle w:val="ListBullet"/>
      </w:pPr>
      <w:r w:rsidRPr="007B62E0">
        <w:t>Kit to Support Assessor Training</w:t>
      </w:r>
    </w:p>
    <w:p w:rsidR="00000000" w:rsidRPr="007B62E0" w:rsidRDefault="00FC6779" w:rsidP="007B62E0">
      <w:pPr>
        <w:pStyle w:val="ListBullet"/>
      </w:pPr>
      <w:r w:rsidRPr="007B62E0">
        <w:t>Candidates Kit: Guide to Assessment in New Apprenticeships</w:t>
      </w:r>
    </w:p>
    <w:p w:rsidR="00000000" w:rsidRPr="007B62E0" w:rsidRDefault="00FC6779" w:rsidP="007B62E0">
      <w:pPr>
        <w:pStyle w:val="ListBullet"/>
      </w:pPr>
      <w:r w:rsidRPr="007B62E0">
        <w:t>Assessment Approaches for Small Workplaces</w:t>
      </w:r>
    </w:p>
    <w:p w:rsidR="00000000" w:rsidRPr="007B62E0" w:rsidRDefault="00FC6779" w:rsidP="007B62E0">
      <w:pPr>
        <w:pStyle w:val="ListBullet"/>
      </w:pPr>
      <w:r w:rsidRPr="007B62E0">
        <w:t>Assessment Using Partnership Arrangements</w:t>
      </w:r>
    </w:p>
    <w:p w:rsidR="00000000" w:rsidRPr="007B62E0" w:rsidRDefault="00FC6779" w:rsidP="007B62E0">
      <w:pPr>
        <w:pStyle w:val="ListBullet"/>
      </w:pPr>
      <w:r w:rsidRPr="007B62E0">
        <w:t>Strategies for ensuring Consistency in Assessment</w:t>
      </w:r>
    </w:p>
    <w:p w:rsidR="00000000" w:rsidRPr="007B62E0" w:rsidRDefault="00FC6779" w:rsidP="007B62E0">
      <w:pPr>
        <w:pStyle w:val="ListBullet"/>
      </w:pPr>
      <w:r w:rsidRPr="007B62E0">
        <w:t>Networking for Assessors</w:t>
      </w:r>
    </w:p>
    <w:p w:rsidR="00000000" w:rsidRPr="007B62E0" w:rsidRDefault="00FC6779" w:rsidP="007B62E0">
      <w:pPr>
        <w:pStyle w:val="ListBullet"/>
      </w:pPr>
      <w:r w:rsidRPr="007B62E0">
        <w:t>Quality Assurance Guide for Assessment</w:t>
      </w:r>
    </w:p>
    <w:p w:rsidR="00000000" w:rsidRPr="007B62E0" w:rsidRDefault="00FC6779" w:rsidP="007B62E0">
      <w:pPr>
        <w:pStyle w:val="BodyText"/>
      </w:pPr>
    </w:p>
    <w:p w:rsidR="00000000" w:rsidRPr="007B62E0" w:rsidRDefault="00FC6779" w:rsidP="007B62E0">
      <w:pPr>
        <w:pStyle w:val="BodyText"/>
      </w:pPr>
      <w:r w:rsidRPr="007B62E0">
        <w:t>An additional guide "Delivery and Assessment Strategies"</w:t>
      </w:r>
      <w:r w:rsidRPr="007B62E0">
        <w:t xml:space="preserve"> has been developed to complement these resources.</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Assessment Tool Design and Conducting Assessment</w:t>
      </w:r>
    </w:p>
    <w:p w:rsidR="00000000" w:rsidRPr="007B62E0" w:rsidRDefault="00FC6779" w:rsidP="007B62E0">
      <w:pPr>
        <w:pStyle w:val="BodyText"/>
      </w:pPr>
    </w:p>
    <w:p w:rsidR="00000000" w:rsidRPr="007B62E0" w:rsidRDefault="00FC6779" w:rsidP="007B62E0">
      <w:pPr>
        <w:pStyle w:val="BodyText"/>
      </w:pPr>
      <w:r w:rsidRPr="007B62E0">
        <w:lastRenderedPageBreak/>
        <w:t>VETASSESS &amp; Western Australian Department of Training and Employment 2000, Designing Tests - Guidelines for designing knowledge based tests for Training P</w:t>
      </w:r>
      <w:r w:rsidRPr="007B62E0">
        <w:t>ackages.</w:t>
      </w:r>
    </w:p>
    <w:p w:rsidR="00000000" w:rsidRPr="007B62E0" w:rsidRDefault="00FC6779" w:rsidP="007B62E0">
      <w:pPr>
        <w:pStyle w:val="BodyText"/>
      </w:pPr>
    </w:p>
    <w:p w:rsidR="00000000" w:rsidRPr="007B62E0" w:rsidRDefault="00FC6779" w:rsidP="007B62E0">
      <w:pPr>
        <w:pStyle w:val="BodyText"/>
      </w:pPr>
      <w:r w:rsidRPr="007B62E0">
        <w:t>Vocational Education and Assessment Centre 1997, Designing Workplace Assessment Tools, A self-directed learning program, NSW TAFE.</w:t>
      </w:r>
    </w:p>
    <w:p w:rsidR="00000000" w:rsidRPr="007B62E0" w:rsidRDefault="00FC6779" w:rsidP="007B62E0">
      <w:pPr>
        <w:pStyle w:val="BodyText"/>
      </w:pPr>
    </w:p>
    <w:p w:rsidR="00000000" w:rsidRPr="007B62E0" w:rsidRDefault="00FC6779" w:rsidP="007B62E0">
      <w:pPr>
        <w:pStyle w:val="BodyText"/>
      </w:pPr>
      <w:r w:rsidRPr="007B62E0">
        <w:t>Manufacturing Learning Australia 2000, Assessment Solutions, Australian Training Products, Melbourne.</w:t>
      </w:r>
    </w:p>
    <w:p w:rsidR="00000000" w:rsidRPr="007B62E0" w:rsidRDefault="00FC6779" w:rsidP="007B62E0">
      <w:pPr>
        <w:pStyle w:val="BodyText"/>
      </w:pPr>
    </w:p>
    <w:p w:rsidR="00000000" w:rsidRPr="007B62E0" w:rsidRDefault="00FC6779" w:rsidP="007B62E0">
      <w:pPr>
        <w:pStyle w:val="BodyText"/>
      </w:pPr>
      <w:r w:rsidRPr="007B62E0">
        <w:t>Rumsey, Dav</w:t>
      </w:r>
      <w:r w:rsidRPr="007B62E0">
        <w:t>id 1994, Assessment practical guide, Australian Government Publishing Service, Canberra.</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Assessor Training</w:t>
      </w:r>
    </w:p>
    <w:p w:rsidR="00000000" w:rsidRPr="007B62E0" w:rsidRDefault="00FC6779" w:rsidP="007B62E0">
      <w:pPr>
        <w:pStyle w:val="BodyText"/>
      </w:pPr>
    </w:p>
    <w:p w:rsidR="00000000" w:rsidRPr="007B62E0" w:rsidRDefault="00FC6779" w:rsidP="007B62E0">
      <w:pPr>
        <w:pStyle w:val="BodyText"/>
      </w:pPr>
      <w:r w:rsidRPr="007B62E0">
        <w:t xml:space="preserve">Australian Committee on Training Curriculum (ACTRAC) 1994, </w:t>
      </w:r>
      <w:r w:rsidRPr="007B62E0">
        <w:rPr>
          <w:rStyle w:val="Emphasis"/>
        </w:rPr>
        <w:t>Assessor training program - learning materials</w:t>
      </w:r>
      <w:r w:rsidRPr="007B62E0">
        <w:t>, Australian Training Products, Melbourne.</w:t>
      </w:r>
    </w:p>
    <w:p w:rsidR="00000000" w:rsidRPr="007B62E0" w:rsidRDefault="00FC6779" w:rsidP="007B62E0">
      <w:pPr>
        <w:pStyle w:val="BodyText"/>
      </w:pPr>
    </w:p>
    <w:p w:rsidR="00000000" w:rsidRPr="007B62E0" w:rsidRDefault="00FC6779" w:rsidP="007B62E0">
      <w:pPr>
        <w:pStyle w:val="BodyText"/>
      </w:pPr>
      <w:r w:rsidRPr="007B62E0">
        <w:t xml:space="preserve">Australian National Training Authority, </w:t>
      </w:r>
      <w:r w:rsidRPr="007B62E0">
        <w:rPr>
          <w:rStyle w:val="Emphasis"/>
        </w:rPr>
        <w:t>A Guide for Professional Development</w:t>
      </w:r>
      <w:r w:rsidRPr="007B62E0">
        <w:t>, ANTA, Brisbane.</w:t>
      </w:r>
    </w:p>
    <w:p w:rsidR="00000000" w:rsidRPr="007B62E0" w:rsidRDefault="00FC6779" w:rsidP="007B62E0">
      <w:pPr>
        <w:pStyle w:val="BodyText"/>
      </w:pPr>
    </w:p>
    <w:p w:rsidR="00000000" w:rsidRPr="007B62E0" w:rsidRDefault="00FC6779" w:rsidP="007B62E0">
      <w:pPr>
        <w:pStyle w:val="BodyText"/>
      </w:pPr>
      <w:r w:rsidRPr="007B62E0">
        <w:t xml:space="preserve">Australian Training Products Ltd </w:t>
      </w:r>
      <w:r w:rsidRPr="007B62E0">
        <w:rPr>
          <w:rStyle w:val="Emphasis"/>
        </w:rPr>
        <w:t>Assessment and Workplace Training, Training Package - Toolbox</w:t>
      </w:r>
      <w:r w:rsidRPr="007B62E0">
        <w:t>, ATPL Melbourne (available from TVET).</w:t>
      </w:r>
    </w:p>
    <w:p w:rsidR="00000000" w:rsidRPr="007B62E0" w:rsidRDefault="00FC6779" w:rsidP="007B62E0">
      <w:pPr>
        <w:pStyle w:val="BodyText"/>
      </w:pPr>
    </w:p>
    <w:p w:rsidR="00000000" w:rsidRPr="007B62E0" w:rsidRDefault="00FC6779" w:rsidP="007B62E0">
      <w:pPr>
        <w:pStyle w:val="BodyText"/>
      </w:pPr>
      <w:r w:rsidRPr="007B62E0">
        <w:t xml:space="preserve">Green, M, et al. 1997, </w:t>
      </w:r>
      <w:r w:rsidRPr="007B62E0">
        <w:rPr>
          <w:rStyle w:val="Emphasis"/>
        </w:rPr>
        <w:t>K</w:t>
      </w:r>
      <w:r w:rsidRPr="007B62E0">
        <w:rPr>
          <w:rStyle w:val="Emphasis"/>
        </w:rPr>
        <w:t>ey competencies professional development Package</w:t>
      </w:r>
      <w:r w:rsidRPr="007B62E0">
        <w:t>, Department for Education and Children"s Services, South Australia.</w:t>
      </w:r>
    </w:p>
    <w:p w:rsidR="00000000" w:rsidRPr="007B62E0" w:rsidRDefault="00FC6779" w:rsidP="007B62E0">
      <w:pPr>
        <w:pStyle w:val="BodyText"/>
      </w:pPr>
    </w:p>
    <w:p w:rsidR="00000000" w:rsidRPr="007B62E0" w:rsidRDefault="00FC6779" w:rsidP="007B62E0">
      <w:pPr>
        <w:pStyle w:val="BodyText"/>
      </w:pPr>
      <w:r w:rsidRPr="007B62E0">
        <w:t xml:space="preserve">Victorian TAFE Association 2000, </w:t>
      </w:r>
      <w:r w:rsidRPr="007B62E0">
        <w:rPr>
          <w:rStyle w:val="Emphasis"/>
        </w:rPr>
        <w:t>The professional development CD: A learning tool</w:t>
      </w:r>
      <w:r w:rsidRPr="007B62E0">
        <w:t>, VTA, Melbourne.</w:t>
      </w:r>
    </w:p>
    <w:p w:rsidR="00000000" w:rsidRPr="007B62E0" w:rsidRDefault="00FC6779" w:rsidP="007B62E0">
      <w:pPr>
        <w:pStyle w:val="BodyText"/>
      </w:pPr>
    </w:p>
    <w:p w:rsidR="00000000" w:rsidRPr="007B62E0" w:rsidRDefault="00FC6779" w:rsidP="007B62E0">
      <w:pPr>
        <w:pStyle w:val="BodyText"/>
      </w:pPr>
      <w:r w:rsidRPr="007B62E0">
        <w:rPr>
          <w:rStyle w:val="SpecialBold"/>
        </w:rPr>
        <w:t>Assessment System Design and Managemen</w:t>
      </w:r>
      <w:r w:rsidRPr="007B62E0">
        <w:rPr>
          <w:rStyle w:val="SpecialBold"/>
        </w:rPr>
        <w:t>t</w:t>
      </w:r>
    </w:p>
    <w:p w:rsidR="00000000" w:rsidRPr="007B62E0" w:rsidRDefault="00FC6779" w:rsidP="007B62E0">
      <w:pPr>
        <w:pStyle w:val="BodyText"/>
      </w:pPr>
    </w:p>
    <w:p w:rsidR="00000000" w:rsidRPr="007B62E0" w:rsidRDefault="00FC6779" w:rsidP="007B62E0">
      <w:pPr>
        <w:pStyle w:val="BodyText"/>
      </w:pPr>
      <w:r w:rsidRPr="007B62E0">
        <w:t xml:space="preserve">Office of Training and Further Education 1998, </w:t>
      </w:r>
      <w:r w:rsidRPr="007B62E0">
        <w:rPr>
          <w:rStyle w:val="Emphasis"/>
        </w:rPr>
        <w:t>Demonstrating best practice in VET project - assessment systems and processes</w:t>
      </w:r>
      <w:r w:rsidRPr="007B62E0">
        <w:t>, OTFE (now OTTE) Victoria.</w:t>
      </w:r>
    </w:p>
    <w:p w:rsidR="00000000" w:rsidRPr="007B62E0" w:rsidRDefault="00FC6779" w:rsidP="007B62E0">
      <w:pPr>
        <w:pStyle w:val="BodyText"/>
      </w:pPr>
    </w:p>
    <w:p w:rsidR="00000000" w:rsidRPr="007B62E0" w:rsidRDefault="00FC6779" w:rsidP="007B62E0">
      <w:pPr>
        <w:pStyle w:val="BodyText"/>
      </w:pPr>
      <w:r w:rsidRPr="007B62E0">
        <w:t xml:space="preserve">Toop, L., Gibb, J. &amp; Worsnop, P. </w:t>
      </w:r>
      <w:r w:rsidRPr="007B62E0">
        <w:rPr>
          <w:rStyle w:val="Emphasis"/>
        </w:rPr>
        <w:t>Assessment system designs</w:t>
      </w:r>
      <w:r w:rsidRPr="007B62E0">
        <w:t>, Australian Government Publishing Service</w:t>
      </w:r>
      <w:r w:rsidRPr="007B62E0">
        <w:t>, Canberra.</w:t>
      </w:r>
    </w:p>
    <w:p w:rsidR="00000000" w:rsidRPr="007B62E0" w:rsidRDefault="00FC6779" w:rsidP="007B62E0">
      <w:pPr>
        <w:pStyle w:val="AllowPageBreak"/>
      </w:pPr>
    </w:p>
    <w:p w:rsidR="00000000" w:rsidRPr="007B62E0" w:rsidRDefault="00FC6779" w:rsidP="007B62E0">
      <w:pPr>
        <w:pStyle w:val="SuperHeading"/>
      </w:pPr>
      <w:bookmarkStart w:id="43" w:name="O_636938"/>
      <w:bookmarkStart w:id="44" w:name="_Toc379528159"/>
      <w:bookmarkEnd w:id="43"/>
      <w:r w:rsidRPr="007B62E0">
        <w:lastRenderedPageBreak/>
        <w:t>Competency Standards - Industry Contextualisation</w:t>
      </w:r>
      <w:bookmarkEnd w:id="44"/>
    </w:p>
    <w:p w:rsidR="00000000" w:rsidRPr="007B62E0" w:rsidRDefault="00FC6779" w:rsidP="007B62E0">
      <w:pPr>
        <w:pStyle w:val="BodyText"/>
      </w:pPr>
      <w:r w:rsidRPr="007B62E0">
        <w:t>Competency Standards</w:t>
      </w:r>
    </w:p>
    <w:p w:rsidR="00000000" w:rsidRPr="007B62E0" w:rsidRDefault="00FC6779" w:rsidP="007B62E0">
      <w:pPr>
        <w:pStyle w:val="BodyText"/>
      </w:pPr>
      <w:r w:rsidRPr="007B62E0">
        <w:t>What is competency?</w:t>
      </w:r>
    </w:p>
    <w:p w:rsidR="00000000" w:rsidRPr="007B62E0" w:rsidRDefault="00FC6779" w:rsidP="007B62E0">
      <w:pPr>
        <w:pStyle w:val="BodyText"/>
      </w:pPr>
    </w:p>
    <w:p w:rsidR="00000000" w:rsidRPr="007B62E0" w:rsidRDefault="00FC6779" w:rsidP="007B62E0">
      <w:pPr>
        <w:pStyle w:val="BodyText"/>
      </w:pPr>
      <w:r w:rsidRPr="007B62E0">
        <w:t>The broad concept of industry competency concerns the ability to perform particular tasks and duties to the standard of performance exp</w:t>
      </w:r>
      <w:r w:rsidRPr="007B62E0">
        <w:t>ected in the workplace. Competency requires the application of specified skills, knowledge and attitudes relevant to effective participation in an industry, industry sector or enterprise.</w:t>
      </w:r>
    </w:p>
    <w:p w:rsidR="00000000" w:rsidRPr="007B62E0" w:rsidRDefault="00FC6779" w:rsidP="007B62E0">
      <w:pPr>
        <w:pStyle w:val="BodyText"/>
      </w:pPr>
    </w:p>
    <w:p w:rsidR="00000000" w:rsidRPr="007B62E0" w:rsidRDefault="00FC6779" w:rsidP="007B62E0">
      <w:pPr>
        <w:pStyle w:val="BodyText"/>
      </w:pPr>
      <w:r w:rsidRPr="007B62E0">
        <w:t>Competency covers all aspects of workplace performance and involves</w:t>
      </w:r>
      <w:r w:rsidRPr="007B62E0">
        <w:t xml:space="preserve"> performing individual tasks; managing a range of different tasks; responding to contingencies or breakdowns; and, dealing with the responsibilities of the workplace, including working with others. Workplace competency requires the ability to apply relevan</w:t>
      </w:r>
      <w:r w:rsidRPr="007B62E0">
        <w:t>t skills, knowledge and attitudes consistently over time and in the required workplace situations and environments. In line with this concept of competency Training Packages focus on what is expected of a competent individual in the workplace as an outcome</w:t>
      </w:r>
      <w:r w:rsidRPr="007B62E0">
        <w:t xml:space="preserve"> of learning, rather than focussing on the learning process itself.</w:t>
      </w:r>
    </w:p>
    <w:p w:rsidR="00000000" w:rsidRPr="007B62E0" w:rsidRDefault="00FC6779" w:rsidP="007B62E0">
      <w:pPr>
        <w:pStyle w:val="BodyText"/>
      </w:pPr>
    </w:p>
    <w:p w:rsidR="00000000" w:rsidRPr="007B62E0" w:rsidRDefault="00FC6779" w:rsidP="007B62E0">
      <w:pPr>
        <w:pStyle w:val="BodyText"/>
      </w:pPr>
      <w:r w:rsidRPr="007B62E0">
        <w:t>Competency standards in Training Packages are determined by industry to meet identified industry skill needs. Competency standards are made up of a number of units of competency each of w</w:t>
      </w:r>
      <w:r w:rsidRPr="007B62E0">
        <w:t>hich describes a key function or role in a particular job function or occupation. Each unit of competency within a Training Package is linked to one or more AQF qualifications.</w:t>
      </w:r>
    </w:p>
    <w:p w:rsidR="00000000" w:rsidRPr="007B62E0" w:rsidRDefault="00FC6779" w:rsidP="007B62E0">
      <w:pPr>
        <w:pStyle w:val="BodyText"/>
      </w:pPr>
    </w:p>
    <w:p w:rsidR="00000000" w:rsidRPr="007B62E0" w:rsidRDefault="00FC6779" w:rsidP="007B62E0">
      <w:pPr>
        <w:pStyle w:val="BodyText"/>
      </w:pPr>
      <w:r w:rsidRPr="007B62E0">
        <w:t>Contextualisation of Units of Competency by RTOs</w:t>
      </w:r>
    </w:p>
    <w:p w:rsidR="00000000" w:rsidRPr="007B62E0" w:rsidRDefault="00FC6779" w:rsidP="007B62E0">
      <w:pPr>
        <w:pStyle w:val="BodyText"/>
      </w:pPr>
    </w:p>
    <w:p w:rsidR="00000000" w:rsidRPr="007B62E0" w:rsidRDefault="00FC6779" w:rsidP="007B62E0">
      <w:pPr>
        <w:pStyle w:val="BodyText"/>
      </w:pPr>
      <w:r w:rsidRPr="007B62E0">
        <w:t>Registered Training Organisation (RTOs) may contextualise units of competency to reflect local outcomes required. Contextualisation could involve additions or amendments to the unit of competency to suit particular delivery methods, learner profiles, speci</w:t>
      </w:r>
      <w:r w:rsidRPr="007B62E0">
        <w:t>fic enterprise equipment requirements, or to otherwise meet local needs. However, the integrity of the overall intended outcome of the unit of competency must be maintained.</w:t>
      </w:r>
    </w:p>
    <w:p w:rsidR="00000000" w:rsidRPr="007B62E0" w:rsidRDefault="00FC6779" w:rsidP="007B62E0">
      <w:pPr>
        <w:pStyle w:val="BodyText"/>
      </w:pPr>
    </w:p>
    <w:p w:rsidR="00000000" w:rsidRPr="007B62E0" w:rsidRDefault="00FC6779" w:rsidP="007B62E0">
      <w:pPr>
        <w:pStyle w:val="BodyText"/>
      </w:pPr>
      <w:r w:rsidRPr="007B62E0">
        <w:t>Any contextualisation of units of competency in this endorsed Training Package mu</w:t>
      </w:r>
      <w:r w:rsidRPr="007B62E0">
        <w:t>st be within the bounds of the following advice. In contextualising units of competency, RTOs:</w:t>
      </w:r>
    </w:p>
    <w:p w:rsidR="00000000" w:rsidRPr="007B62E0" w:rsidRDefault="00FC6779" w:rsidP="007B62E0">
      <w:pPr>
        <w:pStyle w:val="BodyText"/>
      </w:pPr>
    </w:p>
    <w:p w:rsidR="00000000" w:rsidRPr="007B62E0" w:rsidRDefault="00FC6779" w:rsidP="007B62E0">
      <w:pPr>
        <w:pStyle w:val="BodyText"/>
      </w:pPr>
      <w:r w:rsidRPr="007B62E0">
        <w:t>•  must not remove or add to the number and content of elements and performance criteria</w:t>
      </w:r>
    </w:p>
    <w:p w:rsidR="00000000" w:rsidRPr="007B62E0" w:rsidRDefault="00FC6779" w:rsidP="007B62E0">
      <w:pPr>
        <w:pStyle w:val="BodyText"/>
      </w:pPr>
      <w:r w:rsidRPr="007B62E0">
        <w:t xml:space="preserve">•  may add specific industry terminology to performance criteria where </w:t>
      </w:r>
      <w:r w:rsidRPr="007B62E0">
        <w:t>this does not distort or narrow the competency outcomes</w:t>
      </w:r>
    </w:p>
    <w:p w:rsidR="00000000" w:rsidRPr="007B62E0" w:rsidRDefault="00FC6779" w:rsidP="007B62E0">
      <w:pPr>
        <w:pStyle w:val="BodyText"/>
      </w:pPr>
      <w:r w:rsidRPr="007B62E0">
        <w:t>•  may make amendments and additions to the range statement as long as such changes do not diminish the breadth of application of the competency and reduce its portability, and/or</w:t>
      </w:r>
    </w:p>
    <w:p w:rsidR="00FC6779" w:rsidRDefault="00FC6779" w:rsidP="007B62E0">
      <w:pPr>
        <w:pStyle w:val="BodyText"/>
      </w:pPr>
      <w:r w:rsidRPr="007B62E0">
        <w:t>•  may add detail to</w:t>
      </w:r>
      <w:r w:rsidRPr="007B62E0">
        <w:t xml:space="preserve"> the evidence guide in areas such as the critical aspects of evidence or resources and infrastructure required where these expand the breadth of the competency but do not limit its use.</w:t>
      </w:r>
    </w:p>
    <w:p w:rsidR="00FC6779" w:rsidRDefault="00FC6779" w:rsidP="007B62E0">
      <w:pPr>
        <w:pStyle w:val="BodyText"/>
      </w:pPr>
    </w:p>
    <w:p w:rsidR="00000000" w:rsidRPr="007B62E0" w:rsidRDefault="00FC6779" w:rsidP="007B62E0">
      <w:pPr>
        <w:pStyle w:val="BodyText"/>
      </w:pPr>
      <w:r w:rsidRPr="007B62E0">
        <w:t>Components of Units of Competency</w:t>
      </w:r>
    </w:p>
    <w:p w:rsidR="00000000" w:rsidRPr="007B62E0" w:rsidRDefault="00FC6779" w:rsidP="007B62E0">
      <w:pPr>
        <w:pStyle w:val="BodyText"/>
      </w:pPr>
    </w:p>
    <w:p w:rsidR="00000000" w:rsidRPr="007B62E0" w:rsidRDefault="00FC6779" w:rsidP="007B62E0">
      <w:pPr>
        <w:pStyle w:val="BodyText"/>
      </w:pPr>
      <w:r w:rsidRPr="007B62E0">
        <w:t>The components of units of compet</w:t>
      </w:r>
      <w:r w:rsidRPr="007B62E0">
        <w:t>ency are summarised below, in the order in which they appear in each unit of competency.</w:t>
      </w:r>
    </w:p>
    <w:p w:rsidR="00000000" w:rsidRPr="007B62E0" w:rsidRDefault="00FC6779" w:rsidP="007B62E0">
      <w:pPr>
        <w:pStyle w:val="BodyText"/>
      </w:pPr>
    </w:p>
    <w:p w:rsidR="00000000" w:rsidRPr="007B62E0" w:rsidRDefault="00FC6779" w:rsidP="007B62E0">
      <w:pPr>
        <w:pStyle w:val="BodyText"/>
      </w:pPr>
      <w:r w:rsidRPr="007B62E0">
        <w:lastRenderedPageBreak/>
        <w:t>Unit Title</w:t>
      </w:r>
    </w:p>
    <w:p w:rsidR="00000000" w:rsidRPr="007B62E0" w:rsidRDefault="00FC6779" w:rsidP="007B62E0">
      <w:pPr>
        <w:pStyle w:val="BodyText"/>
      </w:pPr>
    </w:p>
    <w:p w:rsidR="00000000" w:rsidRPr="007B62E0" w:rsidRDefault="00FC6779" w:rsidP="007B62E0">
      <w:pPr>
        <w:pStyle w:val="BodyText"/>
      </w:pPr>
      <w:r w:rsidRPr="007B62E0">
        <w:t xml:space="preserve">The unit title is a succinct statement of the outcome of the unit of competency. Each unit of competency title is unique, both within and across Training </w:t>
      </w:r>
      <w:r w:rsidRPr="007B62E0">
        <w:t>Packages.</w:t>
      </w:r>
    </w:p>
    <w:p w:rsidR="00000000" w:rsidRPr="007B62E0" w:rsidRDefault="00FC6779" w:rsidP="007B62E0">
      <w:pPr>
        <w:pStyle w:val="BodyText"/>
      </w:pPr>
    </w:p>
    <w:p w:rsidR="00000000" w:rsidRPr="007B62E0" w:rsidRDefault="00FC6779" w:rsidP="007B62E0">
      <w:pPr>
        <w:pStyle w:val="BodyText"/>
      </w:pPr>
      <w:r w:rsidRPr="007B62E0">
        <w:t>Unit Descriptor</w:t>
      </w:r>
    </w:p>
    <w:p w:rsidR="00000000" w:rsidRPr="007B62E0" w:rsidRDefault="00FC6779" w:rsidP="007B62E0">
      <w:pPr>
        <w:pStyle w:val="BodyText"/>
      </w:pPr>
    </w:p>
    <w:p w:rsidR="00000000" w:rsidRPr="007B62E0" w:rsidRDefault="00FC6779" w:rsidP="007B62E0">
      <w:pPr>
        <w:pStyle w:val="BodyText"/>
      </w:pPr>
      <w:r w:rsidRPr="007B62E0">
        <w:t>The unit descriptor broadly communicates the content of the unit of competency and the skill area it addresses. Where units of competency have been contextualised from units of</w:t>
      </w:r>
    </w:p>
    <w:p w:rsidR="00000000" w:rsidRPr="007B62E0" w:rsidRDefault="00FC6779" w:rsidP="007B62E0">
      <w:pPr>
        <w:pStyle w:val="BodyText"/>
      </w:pPr>
    </w:p>
    <w:p w:rsidR="00000000" w:rsidRPr="007B62E0" w:rsidRDefault="00FC6779" w:rsidP="007B62E0">
      <w:pPr>
        <w:pStyle w:val="BodyText"/>
      </w:pPr>
      <w:r w:rsidRPr="007B62E0">
        <w:t xml:space="preserve">competency from other endorsed Training Packages, </w:t>
      </w:r>
      <w:r w:rsidRPr="007B62E0">
        <w:t>summary information is provided. There may also be a brief second paragraph that describes its relationship with other units of competency, and any licensing requirements.</w:t>
      </w:r>
    </w:p>
    <w:p w:rsidR="00000000" w:rsidRPr="007B62E0" w:rsidRDefault="00FC6779" w:rsidP="007B62E0">
      <w:pPr>
        <w:pStyle w:val="BodyText"/>
      </w:pPr>
    </w:p>
    <w:p w:rsidR="00000000" w:rsidRPr="007B62E0" w:rsidRDefault="00FC6779" w:rsidP="007B62E0">
      <w:pPr>
        <w:pStyle w:val="BodyText"/>
      </w:pPr>
      <w:r w:rsidRPr="007B62E0">
        <w:t>Employability Skills statement</w:t>
      </w:r>
    </w:p>
    <w:p w:rsidR="00000000" w:rsidRPr="007B62E0" w:rsidRDefault="00FC6779" w:rsidP="007B62E0">
      <w:pPr>
        <w:pStyle w:val="BodyText"/>
      </w:pPr>
    </w:p>
    <w:p w:rsidR="00000000" w:rsidRPr="007B62E0" w:rsidRDefault="00FC6779" w:rsidP="007B62E0">
      <w:pPr>
        <w:pStyle w:val="BodyText"/>
      </w:pPr>
      <w:r w:rsidRPr="007B62E0">
        <w:t>A standard Employability Skills s</w:t>
      </w:r>
      <w:r w:rsidRPr="007B62E0">
        <w:t>tatement appears in each unit of competency. This statement directs trainers and assessors to consider the information contained in the Employability Skills Summary in which the unit of competency is packaged.</w:t>
      </w:r>
    </w:p>
    <w:p w:rsidR="00000000" w:rsidRPr="007B62E0" w:rsidRDefault="00FC6779" w:rsidP="007B62E0">
      <w:pPr>
        <w:pStyle w:val="BodyText"/>
      </w:pPr>
    </w:p>
    <w:p w:rsidR="00000000" w:rsidRPr="007B62E0" w:rsidRDefault="00FC6779" w:rsidP="007B62E0">
      <w:pPr>
        <w:pStyle w:val="BodyText"/>
      </w:pPr>
      <w:r w:rsidRPr="007B62E0">
        <w:t>Prerequisite Units (optional)</w:t>
      </w:r>
    </w:p>
    <w:p w:rsidR="00000000" w:rsidRPr="007B62E0" w:rsidRDefault="00FC6779" w:rsidP="007B62E0">
      <w:pPr>
        <w:pStyle w:val="BodyText"/>
      </w:pPr>
    </w:p>
    <w:p w:rsidR="00000000" w:rsidRPr="007B62E0" w:rsidRDefault="00FC6779" w:rsidP="007B62E0">
      <w:pPr>
        <w:pStyle w:val="BodyText"/>
      </w:pPr>
      <w:r w:rsidRPr="007B62E0">
        <w:t>If there are a</w:t>
      </w:r>
      <w:r w:rsidRPr="007B62E0">
        <w:t>ny units of competency that must be completed before the unit, these will be listed.</w:t>
      </w:r>
    </w:p>
    <w:p w:rsidR="00000000" w:rsidRPr="007B62E0" w:rsidRDefault="00FC6779" w:rsidP="007B62E0">
      <w:pPr>
        <w:pStyle w:val="BodyText"/>
      </w:pPr>
    </w:p>
    <w:p w:rsidR="00000000" w:rsidRPr="007B62E0" w:rsidRDefault="00FC6779" w:rsidP="007B62E0">
      <w:pPr>
        <w:pStyle w:val="BodyText"/>
      </w:pPr>
      <w:r w:rsidRPr="007B62E0">
        <w:t>Application of the Unit</w:t>
      </w:r>
    </w:p>
    <w:p w:rsidR="00000000" w:rsidRPr="007B62E0" w:rsidRDefault="00FC6779" w:rsidP="007B62E0">
      <w:pPr>
        <w:pStyle w:val="BodyText"/>
      </w:pPr>
    </w:p>
    <w:p w:rsidR="00000000" w:rsidRPr="007B62E0" w:rsidRDefault="00FC6779" w:rsidP="007B62E0">
      <w:pPr>
        <w:pStyle w:val="BodyText"/>
      </w:pPr>
      <w:r w:rsidRPr="007B62E0">
        <w:t xml:space="preserve">This sub-section fleshes out the unit of competency's scope, purpose and operation in different contexts, for example, by showing how it applies </w:t>
      </w:r>
      <w:r w:rsidRPr="007B62E0">
        <w:t>in the workplace.</w:t>
      </w:r>
    </w:p>
    <w:p w:rsidR="00000000" w:rsidRPr="007B62E0" w:rsidRDefault="00FC6779" w:rsidP="007B62E0">
      <w:pPr>
        <w:pStyle w:val="BodyText"/>
      </w:pPr>
    </w:p>
    <w:p w:rsidR="00000000" w:rsidRPr="007B62E0" w:rsidRDefault="00FC6779" w:rsidP="007B62E0">
      <w:pPr>
        <w:pStyle w:val="BodyText"/>
      </w:pPr>
      <w:r w:rsidRPr="007B62E0">
        <w:t>Competency Field (Optional)</w:t>
      </w:r>
    </w:p>
    <w:p w:rsidR="00000000" w:rsidRPr="007B62E0" w:rsidRDefault="00FC6779" w:rsidP="007B62E0">
      <w:pPr>
        <w:pStyle w:val="BodyText"/>
      </w:pPr>
    </w:p>
    <w:p w:rsidR="00000000" w:rsidRPr="007B62E0" w:rsidRDefault="00FC6779" w:rsidP="007B62E0">
      <w:pPr>
        <w:pStyle w:val="BodyText"/>
      </w:pPr>
      <w:r w:rsidRPr="007B62E0">
        <w:t>The competency field either reflects the way the units of competency are categorised in the Training Package or denotes the industry sector, specialisation or function. It is an optional component of the unit</w:t>
      </w:r>
      <w:r w:rsidRPr="007B62E0">
        <w:t xml:space="preserve"> of competency.</w:t>
      </w:r>
    </w:p>
    <w:p w:rsidR="00000000" w:rsidRPr="007B62E0" w:rsidRDefault="00FC6779" w:rsidP="007B62E0">
      <w:pPr>
        <w:pStyle w:val="BodyText"/>
      </w:pPr>
    </w:p>
    <w:p w:rsidR="00000000" w:rsidRPr="007B62E0" w:rsidRDefault="00FC6779" w:rsidP="007B62E0">
      <w:pPr>
        <w:pStyle w:val="BodyText"/>
      </w:pPr>
      <w:r w:rsidRPr="007B62E0">
        <w:t>Sector (optional)</w:t>
      </w:r>
    </w:p>
    <w:p w:rsidR="00000000" w:rsidRPr="007B62E0" w:rsidRDefault="00FC6779" w:rsidP="007B62E0">
      <w:pPr>
        <w:pStyle w:val="BodyText"/>
      </w:pPr>
    </w:p>
    <w:p w:rsidR="00000000" w:rsidRPr="007B62E0" w:rsidRDefault="00FC6779" w:rsidP="007B62E0">
      <w:pPr>
        <w:pStyle w:val="BodyText"/>
      </w:pPr>
      <w:r w:rsidRPr="007B62E0">
        <w:t>The industry sector is a further categorisation of the competency field and identifies the next classification, for example an elective or supervision field.</w:t>
      </w:r>
    </w:p>
    <w:p w:rsidR="00000000" w:rsidRPr="007B62E0" w:rsidRDefault="00FC6779" w:rsidP="007B62E0">
      <w:pPr>
        <w:pStyle w:val="BodyText"/>
      </w:pPr>
    </w:p>
    <w:p w:rsidR="00000000" w:rsidRPr="007B62E0" w:rsidRDefault="00FC6779" w:rsidP="007B62E0">
      <w:pPr>
        <w:pStyle w:val="BodyText"/>
      </w:pPr>
      <w:r w:rsidRPr="007B62E0">
        <w:t>Elements of Competency</w:t>
      </w:r>
    </w:p>
    <w:p w:rsidR="00000000" w:rsidRPr="007B62E0" w:rsidRDefault="00FC6779" w:rsidP="007B62E0">
      <w:pPr>
        <w:pStyle w:val="BodyText"/>
      </w:pPr>
    </w:p>
    <w:p w:rsidR="00000000" w:rsidRPr="007B62E0" w:rsidRDefault="00FC6779" w:rsidP="007B62E0">
      <w:pPr>
        <w:pStyle w:val="BodyText"/>
      </w:pPr>
      <w:r w:rsidRPr="007B62E0">
        <w:t>The elements of competency are the ba</w:t>
      </w:r>
      <w:r w:rsidRPr="007B62E0">
        <w:t>sic building blocks of the unit of competency. They describe in terms of outcomes the significant functions and tasks that make up the competency.</w:t>
      </w:r>
    </w:p>
    <w:p w:rsidR="00000000" w:rsidRPr="007B62E0" w:rsidRDefault="00FC6779" w:rsidP="007B62E0">
      <w:pPr>
        <w:pStyle w:val="BodyText"/>
      </w:pPr>
    </w:p>
    <w:p w:rsidR="00000000" w:rsidRPr="007B62E0" w:rsidRDefault="00FC6779" w:rsidP="007B62E0">
      <w:pPr>
        <w:pStyle w:val="BodyText"/>
      </w:pPr>
      <w:r w:rsidRPr="007B62E0">
        <w:t>Performance Criteria</w:t>
      </w:r>
    </w:p>
    <w:p w:rsidR="00000000" w:rsidRPr="007B62E0" w:rsidRDefault="00FC6779" w:rsidP="007B62E0">
      <w:pPr>
        <w:pStyle w:val="BodyText"/>
      </w:pPr>
    </w:p>
    <w:p w:rsidR="00000000" w:rsidRPr="007B62E0" w:rsidRDefault="00FC6779" w:rsidP="007B62E0">
      <w:pPr>
        <w:pStyle w:val="BodyText"/>
      </w:pPr>
      <w:r w:rsidRPr="007B62E0">
        <w:t>The performance criteria specify the required performance in relevant tasks, roles, sk</w:t>
      </w:r>
      <w:r w:rsidRPr="007B62E0">
        <w:t>ills and in the applied knowledge that enables competent performance. They are usually written in passive voice. Critical terms or phrases may be written in bold italics and then defined in range statement, in the order of their appearance in the performan</w:t>
      </w:r>
      <w:r w:rsidRPr="007B62E0">
        <w:t>ce criteria.</w:t>
      </w:r>
    </w:p>
    <w:p w:rsidR="00000000" w:rsidRPr="007B62E0" w:rsidRDefault="00FC6779" w:rsidP="007B62E0">
      <w:pPr>
        <w:pStyle w:val="BodyText"/>
      </w:pPr>
    </w:p>
    <w:p w:rsidR="00000000" w:rsidRPr="007B62E0" w:rsidRDefault="00FC6779" w:rsidP="007B62E0">
      <w:pPr>
        <w:pStyle w:val="BodyText"/>
      </w:pPr>
      <w:r w:rsidRPr="007B62E0">
        <w:t>Required Skills and Knowledge</w:t>
      </w:r>
    </w:p>
    <w:p w:rsidR="00000000" w:rsidRPr="007B62E0" w:rsidRDefault="00FC6779" w:rsidP="007B62E0">
      <w:pPr>
        <w:pStyle w:val="BodyText"/>
      </w:pPr>
    </w:p>
    <w:p w:rsidR="00000000" w:rsidRPr="007B62E0" w:rsidRDefault="00FC6779" w:rsidP="007B62E0">
      <w:pPr>
        <w:pStyle w:val="BodyText"/>
      </w:pPr>
      <w:r w:rsidRPr="007B62E0">
        <w:t>The essential skills and knowledge are either identified separately or combined. Knowledge identifies what a person needs to know to perform the work in an informed and effective manner. Skills describe the appl</w:t>
      </w:r>
      <w:r w:rsidRPr="007B62E0">
        <w:t>ication of knowledge to situations where understanding is converted into a workplace outcome.</w:t>
      </w:r>
    </w:p>
    <w:p w:rsidR="00000000" w:rsidRPr="007B62E0" w:rsidRDefault="00FC6779" w:rsidP="007B62E0">
      <w:pPr>
        <w:pStyle w:val="BodyText"/>
      </w:pPr>
    </w:p>
    <w:p w:rsidR="00000000" w:rsidRPr="007B62E0" w:rsidRDefault="00FC6779" w:rsidP="007B62E0">
      <w:pPr>
        <w:pStyle w:val="BodyText"/>
      </w:pPr>
      <w:r w:rsidRPr="007B62E0">
        <w:t>Range Statement</w:t>
      </w:r>
    </w:p>
    <w:p w:rsidR="00000000" w:rsidRPr="007B62E0" w:rsidRDefault="00FC6779" w:rsidP="007B62E0">
      <w:pPr>
        <w:pStyle w:val="BodyText"/>
      </w:pPr>
    </w:p>
    <w:p w:rsidR="00000000" w:rsidRPr="007B62E0" w:rsidRDefault="00FC6779" w:rsidP="007B62E0">
      <w:pPr>
        <w:pStyle w:val="BodyText"/>
      </w:pPr>
      <w:r w:rsidRPr="007B62E0">
        <w:t>The range statement provides a context for the unit of competency, describing essential operating conditions that may be present with training and assessment, depending on the work situation, needs of the candidate, accessibility of the item, and local ind</w:t>
      </w:r>
      <w:r w:rsidRPr="007B62E0">
        <w:t>ustry and regional contexts. As applicable, the meanings of key terms used in the performance criteria will also be explained in the range statement.</w:t>
      </w:r>
    </w:p>
    <w:p w:rsidR="00000000" w:rsidRPr="007B62E0" w:rsidRDefault="00FC6779" w:rsidP="007B62E0">
      <w:pPr>
        <w:pStyle w:val="BodyText"/>
      </w:pPr>
    </w:p>
    <w:p w:rsidR="00000000" w:rsidRPr="007B62E0" w:rsidRDefault="00FC6779" w:rsidP="007B62E0">
      <w:pPr>
        <w:pStyle w:val="BodyText"/>
      </w:pPr>
      <w:r w:rsidRPr="007B62E0">
        <w:t>Evidence Guide</w:t>
      </w:r>
    </w:p>
    <w:p w:rsidR="00000000" w:rsidRPr="007B62E0" w:rsidRDefault="00FC6779" w:rsidP="007B62E0">
      <w:pPr>
        <w:pStyle w:val="BodyText"/>
      </w:pPr>
    </w:p>
    <w:p w:rsidR="00000000" w:rsidRPr="007B62E0" w:rsidRDefault="00FC6779" w:rsidP="007B62E0">
      <w:pPr>
        <w:pStyle w:val="BodyText"/>
      </w:pPr>
      <w:r w:rsidRPr="007B62E0">
        <w:t>The evidence guide is critical in assessment as it provides information to the Registered</w:t>
      </w:r>
      <w:r w:rsidRPr="007B62E0">
        <w:t xml:space="preserve"> Training Organisation (RTO) and assessor about how the described competency may be demonstrated. The evidence guide does this by providing a range of evidence for the</w:t>
      </w:r>
    </w:p>
    <w:p w:rsidR="00000000" w:rsidRPr="007B62E0" w:rsidRDefault="00FC6779" w:rsidP="007B62E0">
      <w:pPr>
        <w:pStyle w:val="BodyText"/>
      </w:pPr>
      <w:r w:rsidRPr="007B62E0">
        <w:t>assessor to make determinations, and by providing the assessment context. The evidence g</w:t>
      </w:r>
      <w:r w:rsidRPr="007B62E0">
        <w:t>uide describes:</w:t>
      </w:r>
    </w:p>
    <w:p w:rsidR="00000000" w:rsidRPr="007B62E0" w:rsidRDefault="00FC6779" w:rsidP="007B62E0">
      <w:pPr>
        <w:pStyle w:val="BodyText"/>
      </w:pPr>
    </w:p>
    <w:p w:rsidR="00000000" w:rsidRPr="007B62E0" w:rsidRDefault="00FC6779" w:rsidP="007B62E0">
      <w:pPr>
        <w:pStyle w:val="BodyText"/>
      </w:pPr>
      <w:r w:rsidRPr="007B62E0">
        <w:t>•  conditions under which competency must be assessed including variables such as the assessment environment or necessary equipment</w:t>
      </w:r>
    </w:p>
    <w:p w:rsidR="00000000" w:rsidRPr="007B62E0" w:rsidRDefault="00FC6779" w:rsidP="007B62E0">
      <w:pPr>
        <w:pStyle w:val="BodyText"/>
      </w:pPr>
      <w:r w:rsidRPr="007B62E0">
        <w:t>•  relationships with the assessment of any other units of competency</w:t>
      </w:r>
    </w:p>
    <w:p w:rsidR="00000000" w:rsidRPr="007B62E0" w:rsidRDefault="00FC6779" w:rsidP="007B62E0">
      <w:pPr>
        <w:pStyle w:val="BodyText"/>
      </w:pPr>
      <w:r w:rsidRPr="007B62E0">
        <w:t>•  suitable methodologies for conduct</w:t>
      </w:r>
      <w:r w:rsidRPr="007B62E0">
        <w:t>ing assessment including the potential for workplace simulation</w:t>
      </w:r>
    </w:p>
    <w:p w:rsidR="00000000" w:rsidRPr="007B62E0" w:rsidRDefault="00FC6779" w:rsidP="007B62E0">
      <w:pPr>
        <w:pStyle w:val="BodyText"/>
      </w:pPr>
      <w:r w:rsidRPr="007B62E0">
        <w:t>•  resource implications, for example access to particular equipment, infrastructure or situations</w:t>
      </w:r>
    </w:p>
    <w:p w:rsidR="00000000" w:rsidRPr="007B62E0" w:rsidRDefault="00FC6779" w:rsidP="007B62E0">
      <w:pPr>
        <w:pStyle w:val="BodyText"/>
      </w:pPr>
      <w:r w:rsidRPr="007B62E0">
        <w:t>•  how consistency in performance can be assessed over time, various contexts and with a rang</w:t>
      </w:r>
      <w:r w:rsidRPr="007B62E0">
        <w:t>e of evidence, and expectations at the AQF qualification level involved</w:t>
      </w:r>
    </w:p>
    <w:p w:rsidR="00000000" w:rsidRPr="007B62E0" w:rsidRDefault="00FC6779" w:rsidP="007B62E0">
      <w:pPr>
        <w:pStyle w:val="BodyText"/>
      </w:pPr>
    </w:p>
    <w:p w:rsidR="00000000" w:rsidRPr="007B62E0" w:rsidRDefault="00FC6779" w:rsidP="007B62E0">
      <w:pPr>
        <w:pStyle w:val="BodyText"/>
      </w:pPr>
      <w:r w:rsidRPr="007B62E0">
        <w:rPr>
          <w:rStyle w:val="SpecialBold"/>
        </w:rPr>
        <w:t>Employability Skills in units of competency</w:t>
      </w:r>
    </w:p>
    <w:p w:rsidR="00000000" w:rsidRPr="007B62E0" w:rsidRDefault="00FC6779" w:rsidP="007B62E0">
      <w:pPr>
        <w:pStyle w:val="BodyText"/>
      </w:pPr>
    </w:p>
    <w:p w:rsidR="00000000" w:rsidRPr="007B62E0" w:rsidRDefault="00FC6779" w:rsidP="007B62E0">
      <w:pPr>
        <w:pStyle w:val="BodyText"/>
      </w:pPr>
      <w:r w:rsidRPr="007B62E0">
        <w:t>The detail and application of Employability Skills facets will vary according to the job-role requirements of each industry. In developing Training Packages, industry stakeholders are consulted to identify appropriate facets of Employability Skills which a</w:t>
      </w:r>
      <w:r w:rsidRPr="007B62E0">
        <w:t>re incorporated into the relevant units of competency and qualifications.</w:t>
      </w:r>
    </w:p>
    <w:p w:rsidR="00000000" w:rsidRPr="007B62E0" w:rsidRDefault="00FC6779" w:rsidP="007B62E0">
      <w:pPr>
        <w:pStyle w:val="BodyText"/>
      </w:pPr>
    </w:p>
    <w:p w:rsidR="00000000" w:rsidRPr="007B62E0" w:rsidRDefault="00FC6779" w:rsidP="007B62E0">
      <w:pPr>
        <w:pStyle w:val="BodyText"/>
      </w:pPr>
      <w:r w:rsidRPr="007B62E0">
        <w:lastRenderedPageBreak/>
        <w:t xml:space="preserve">Employability Skills are not a discrete requirement contained in units of competency (as was the case with Key Competencies). Employability Skills are specifically expressed in the </w:t>
      </w:r>
      <w:r w:rsidRPr="007B62E0">
        <w:t xml:space="preserve">context of the work outcomes described in units of competency and will appear in elements, performance criteria, range statements and evidence guides. As a result, users of Training Packages are required to review the entire unit of competency in order to </w:t>
      </w:r>
      <w:r w:rsidRPr="007B62E0">
        <w:t>accurately determine Employability Skills requirements.</w:t>
      </w:r>
    </w:p>
    <w:p w:rsidR="00000000" w:rsidRPr="007B62E0" w:rsidRDefault="00FC6779" w:rsidP="007B62E0">
      <w:pPr>
        <w:pStyle w:val="BodyText"/>
      </w:pPr>
    </w:p>
    <w:p w:rsidR="00000000" w:rsidRPr="007B62E0" w:rsidRDefault="00FC6779" w:rsidP="007B62E0">
      <w:pPr>
        <w:pStyle w:val="BodyText"/>
      </w:pPr>
      <w:r w:rsidRPr="007B62E0">
        <w:rPr>
          <w:rStyle w:val="SpecialBold"/>
        </w:rPr>
        <w:t>How Employability Skills relate to the Key Competencies</w:t>
      </w:r>
    </w:p>
    <w:p w:rsidR="00000000" w:rsidRPr="007B62E0" w:rsidRDefault="00FC6779" w:rsidP="007B62E0">
      <w:pPr>
        <w:pStyle w:val="BodyText"/>
      </w:pPr>
    </w:p>
    <w:p w:rsidR="00000000" w:rsidRPr="007B62E0" w:rsidRDefault="00FC6779" w:rsidP="007B62E0">
      <w:pPr>
        <w:pStyle w:val="BodyText"/>
      </w:pPr>
      <w:r w:rsidRPr="007B62E0">
        <w:t xml:space="preserve">The eight nationally agreed Employability Skills now replace the seven Key Competencies in Training Packages. Trainers and assessors who have </w:t>
      </w:r>
      <w:r w:rsidRPr="007B62E0">
        <w:t>used Training Packages prior to the introduction of Employability Skills may find the following comparison useful.</w:t>
      </w:r>
    </w:p>
    <w:p w:rsidR="00000000" w:rsidRPr="007B62E0" w:rsidRDefault="00FC6779" w:rsidP="007B62E0">
      <w:pPr>
        <w:pStyle w:val="BodyText"/>
      </w:pPr>
    </w:p>
    <w:tbl>
      <w:tblPr>
        <w:tblW w:w="0" w:type="auto"/>
        <w:tblCellMar>
          <w:left w:w="62" w:type="dxa"/>
          <w:right w:w="62" w:type="dxa"/>
        </w:tblCellMar>
        <w:tblLook w:val="0000" w:firstRow="0" w:lastRow="0" w:firstColumn="0" w:lastColumn="0" w:noHBand="0" w:noVBand="0"/>
      </w:tblPr>
      <w:tblGrid>
        <w:gridCol w:w="4989"/>
        <w:gridCol w:w="4989"/>
      </w:tblGrid>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Employability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Mayer Key Competencies</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Communication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Communicating ideas and information</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Teamwork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Working with others and in teams</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Problem solving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Solving problems</w:t>
            </w:r>
          </w:p>
          <w:p w:rsidR="00000000" w:rsidRDefault="00FC6779" w:rsidP="007B62E0">
            <w:pPr>
              <w:pStyle w:val="BodyText"/>
              <w:rPr>
                <w:lang w:val="en-NZ"/>
              </w:rPr>
            </w:pPr>
            <w:r w:rsidRPr="007B62E0">
              <w:t>Using mathematical ideas and techniques</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Initiative and enterprise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Planning and organising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Collecting, analysing and organising information</w:t>
            </w:r>
          </w:p>
          <w:p w:rsidR="00000000" w:rsidRDefault="00FC6779" w:rsidP="007B62E0">
            <w:pPr>
              <w:pStyle w:val="BodyText"/>
              <w:rPr>
                <w:lang w:val="en-NZ"/>
              </w:rPr>
            </w:pPr>
            <w:r w:rsidRPr="007B62E0">
              <w:t>Planning and organising activities</w:t>
            </w: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Self-management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Learning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p>
        </w:tc>
      </w:tr>
      <w:tr w:rsidR="00000000" w:rsidRPr="007B62E0" w:rsidTr="00FC6779">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Using technology</w:t>
            </w:r>
          </w:p>
        </w:tc>
      </w:tr>
    </w:tbl>
    <w:p w:rsidR="00000000" w:rsidRPr="007B62E0" w:rsidRDefault="00FC6779" w:rsidP="007B62E0">
      <w:pPr>
        <w:pStyle w:val="BodyText"/>
      </w:pPr>
      <w:r w:rsidRPr="007B62E0">
        <w:t>When analysing the above table it is important to consider the relationship and natural overlap of Employability Skills. For example, using technology may involve communication skills and combine the understanding of mathematical concepts</w:t>
      </w:r>
      <w:r w:rsidRPr="007B62E0">
        <w:t>.</w:t>
      </w:r>
    </w:p>
    <w:p w:rsidR="00000000" w:rsidRPr="007B62E0" w:rsidRDefault="00FC6779" w:rsidP="007B62E0">
      <w:pPr>
        <w:pStyle w:val="BodyText"/>
      </w:pPr>
    </w:p>
    <w:p w:rsidR="00000000" w:rsidRPr="007B62E0" w:rsidRDefault="00FC6779" w:rsidP="007B62E0">
      <w:pPr>
        <w:pStyle w:val="BodyText"/>
      </w:pPr>
      <w:r w:rsidRPr="007B62E0">
        <w:rPr>
          <w:rStyle w:val="SpecialBold"/>
        </w:rPr>
        <w:t>Explicitly embedding Employability Skills in units of competency</w:t>
      </w:r>
    </w:p>
    <w:p w:rsidR="00000000" w:rsidRPr="007B62E0" w:rsidRDefault="00FC6779" w:rsidP="007B62E0">
      <w:pPr>
        <w:pStyle w:val="BodyText"/>
      </w:pPr>
      <w:r w:rsidRPr="007B62E0">
        <w:t>This Training Package seeks to ensure that industry-endorsed Employability Skills are explicitly embedded in units of competency. The application of each skill and the level of detail incl</w:t>
      </w:r>
      <w:r w:rsidRPr="007B62E0">
        <w:t>uded in each part of the unit will vary according to industry requirements and the nature of the unit of competency.</w:t>
      </w:r>
    </w:p>
    <w:p w:rsidR="00000000" w:rsidRPr="007B62E0" w:rsidRDefault="00FC6779" w:rsidP="007B62E0">
      <w:pPr>
        <w:pStyle w:val="BodyText"/>
      </w:pPr>
    </w:p>
    <w:p w:rsidR="00000000" w:rsidRPr="007B62E0" w:rsidRDefault="00FC6779" w:rsidP="007B62E0">
      <w:pPr>
        <w:pStyle w:val="BodyText"/>
      </w:pPr>
      <w:r w:rsidRPr="007B62E0">
        <w:t>Employability Skills must be both explicit and embedded within units of competency. This means that Employability Skills will be:</w:t>
      </w:r>
    </w:p>
    <w:p w:rsidR="00000000" w:rsidRPr="007B62E0" w:rsidRDefault="00FC6779" w:rsidP="007B62E0">
      <w:pPr>
        <w:pStyle w:val="BodyText"/>
      </w:pPr>
    </w:p>
    <w:p w:rsidR="00000000" w:rsidRPr="007B62E0" w:rsidRDefault="00FC6779" w:rsidP="007B62E0">
      <w:pPr>
        <w:pStyle w:val="BodyText"/>
      </w:pPr>
      <w:r w:rsidRPr="007B62E0">
        <w:t>•  embe</w:t>
      </w:r>
      <w:r w:rsidRPr="007B62E0">
        <w:t>dded in units of competency as part of the other performance requirements that make up the competency as a whole</w:t>
      </w:r>
    </w:p>
    <w:p w:rsidR="00000000" w:rsidRPr="007B62E0" w:rsidRDefault="00FC6779" w:rsidP="007B62E0">
      <w:pPr>
        <w:pStyle w:val="BodyText"/>
      </w:pPr>
      <w:r w:rsidRPr="007B62E0">
        <w:lastRenderedPageBreak/>
        <w:t>•  explicitly described within units of competency to enable Training Packages users to identify accurately the performance requirements of eac</w:t>
      </w:r>
      <w:r w:rsidRPr="007B62E0">
        <w:t>h unit with regards to Employability Skills.</w:t>
      </w:r>
    </w:p>
    <w:p w:rsidR="00000000" w:rsidRPr="007B62E0" w:rsidRDefault="00FC6779" w:rsidP="007B62E0">
      <w:pPr>
        <w:pStyle w:val="BodyText"/>
      </w:pPr>
    </w:p>
    <w:p w:rsidR="00000000" w:rsidRPr="007B62E0" w:rsidRDefault="00FC6779" w:rsidP="007B62E0">
      <w:pPr>
        <w:pStyle w:val="BodyText"/>
      </w:pPr>
      <w:r w:rsidRPr="007B62E0">
        <w:t>This Training Package also seeks to ensure that Employability Skills are well-defined and written into units of competency so that they are apparent, clear and can be delivered and assessed as an essential comp</w:t>
      </w:r>
      <w:r w:rsidRPr="007B62E0">
        <w:t>onent of unit work outcomes.</w:t>
      </w:r>
    </w:p>
    <w:p w:rsidR="00000000" w:rsidRPr="007B62E0" w:rsidRDefault="00FC6779" w:rsidP="007B62E0">
      <w:pPr>
        <w:pStyle w:val="BodyText"/>
      </w:pPr>
    </w:p>
    <w:p w:rsidR="00000000" w:rsidRPr="007B62E0" w:rsidRDefault="00FC6779" w:rsidP="007B62E0">
      <w:pPr>
        <w:pStyle w:val="BodyText"/>
      </w:pPr>
      <w:r w:rsidRPr="007B62E0">
        <w:t>The following table contains examples of embedded Employability Skills for each component of a unit of competency. Please note that in the examples below the bracketed skills are provided only for clarification and will not be</w:t>
      </w:r>
      <w:r w:rsidRPr="007B62E0">
        <w:t xml:space="preserve"> present in units of competency within this Training Package.</w:t>
      </w:r>
    </w:p>
    <w:p w:rsidR="00000000" w:rsidRPr="007B62E0" w:rsidRDefault="00FC6779" w:rsidP="007B62E0">
      <w:pPr>
        <w:pStyle w:val="BodyText"/>
      </w:pPr>
    </w:p>
    <w:p w:rsidR="00000000" w:rsidRPr="007B62E0" w:rsidRDefault="00FC6779" w:rsidP="007B62E0">
      <w:pPr>
        <w:pStyle w:val="BodyText"/>
      </w:pPr>
      <w:r w:rsidRPr="007B62E0">
        <w:rPr>
          <w:rStyle w:val="SpecialBold"/>
        </w:rPr>
        <w:t>Competency Standards - Industry Contextualisation</w:t>
      </w:r>
    </w:p>
    <w:p w:rsidR="00000000" w:rsidRPr="007B62E0" w:rsidRDefault="00FC6779" w:rsidP="007B62E0">
      <w:pPr>
        <w:pStyle w:val="BodyText"/>
      </w:pPr>
    </w:p>
    <w:p w:rsidR="00000000" w:rsidRPr="007B62E0" w:rsidRDefault="00FC6779" w:rsidP="007B62E0">
      <w:pPr>
        <w:pStyle w:val="BodyText"/>
      </w:pPr>
      <w:r w:rsidRPr="007B62E0">
        <w:t>As indicated elsewhere, RTOs may contextualise units of competency imported from other Training Packages to reflect outcomes relevant to the I</w:t>
      </w:r>
      <w:r w:rsidRPr="007B62E0">
        <w:t xml:space="preserve">CT10 Integrated Telecommunications Training Package industry. Units from the ICA05 Information and Communications Technology Training Package, ICA11 Information and Communications Technology Training Package BSB07 Business Services Training Package, CPP07 </w:t>
      </w:r>
      <w:r w:rsidRPr="007B62E0">
        <w:t xml:space="preserve">Property Services Training Package, HLT07 Heath Training Package and FNS04 Financial Services Training Package have been imported into the telecommunications qualifications to support those units which address specific aspects of the ICT industry, such as </w:t>
      </w:r>
      <w:r w:rsidRPr="007B62E0">
        <w:t>computer networking and security, project management, small business needs and customer service.</w:t>
      </w:r>
    </w:p>
    <w:p w:rsidR="00000000" w:rsidRPr="007B62E0" w:rsidRDefault="00FC6779" w:rsidP="007B62E0">
      <w:pPr>
        <w:pStyle w:val="BodyText"/>
      </w:pPr>
    </w:p>
    <w:p w:rsidR="00000000" w:rsidRPr="007B62E0" w:rsidRDefault="00FC6779" w:rsidP="007B62E0">
      <w:pPr>
        <w:pStyle w:val="BodyText"/>
      </w:pPr>
      <w:r w:rsidRPr="007B62E0">
        <w:t>Using ‘</w:t>
      </w:r>
      <w:r w:rsidRPr="007B62E0">
        <w:t>BSBSUS501A Develop workplace policy and procedures for sustainability' as an example, RTOs could add the development of policies and procedures in sustainability whilst formulating planning and design specifications to ICT projects.</w:t>
      </w:r>
    </w:p>
    <w:p w:rsidR="00000000" w:rsidRPr="007B62E0" w:rsidRDefault="00FC6779" w:rsidP="007B62E0">
      <w:pPr>
        <w:pStyle w:val="BodyText"/>
      </w:pPr>
    </w:p>
    <w:p w:rsidR="00000000" w:rsidRPr="007B62E0" w:rsidRDefault="00FC6779" w:rsidP="007B62E0">
      <w:pPr>
        <w:pStyle w:val="BodyText"/>
      </w:pPr>
      <w:r w:rsidRPr="007B62E0">
        <w:t>Similarly if ‘ICASAS30</w:t>
      </w:r>
      <w:r w:rsidRPr="007B62E0">
        <w:t>5A Provide IT advice to clients' were imported, examples of ‘customer service and support’ in the context of the ICT could be added.</w:t>
      </w:r>
    </w:p>
    <w:p w:rsidR="00000000" w:rsidRPr="007B62E0" w:rsidRDefault="00FC6779" w:rsidP="007B62E0">
      <w:pPr>
        <w:pStyle w:val="BodyText"/>
      </w:pPr>
    </w:p>
    <w:p w:rsidR="00000000" w:rsidRPr="007B62E0" w:rsidRDefault="00FC6779" w:rsidP="007B62E0">
      <w:pPr>
        <w:pStyle w:val="BodyText"/>
      </w:pPr>
      <w:r w:rsidRPr="007B62E0">
        <w:t>This update to ICT10 Version 3.0 has retained the current versions of imported units for ICT10 qualifications that have no</w:t>
      </w:r>
      <w:r w:rsidRPr="007B62E0">
        <w:t>t been updated. Current versions of imported units have been used in qualifications being submitted for endorsement to the NSSC in Version 3.</w:t>
      </w:r>
    </w:p>
    <w:p w:rsidR="00000000" w:rsidRPr="007B62E0" w:rsidRDefault="00FC6779" w:rsidP="007B62E0">
      <w:pPr>
        <w:pStyle w:val="BodyText"/>
      </w:pPr>
    </w:p>
    <w:p w:rsidR="00000000" w:rsidRPr="007B62E0" w:rsidRDefault="00FC6779" w:rsidP="007B62E0">
      <w:pPr>
        <w:pStyle w:val="BodyText"/>
      </w:pPr>
      <w:r w:rsidRPr="007B62E0">
        <w:t>It is planned in the next version of ICT10 to update all imported units to current versions.</w:t>
      </w:r>
    </w:p>
    <w:p w:rsidR="00000000" w:rsidRPr="007B62E0" w:rsidRDefault="00FC6779" w:rsidP="007B62E0">
      <w:pPr>
        <w:pStyle w:val="AllowPageBreak"/>
      </w:pPr>
    </w:p>
    <w:p w:rsidR="00000000" w:rsidRPr="007B62E0" w:rsidRDefault="00FC6779" w:rsidP="007B62E0">
      <w:pPr>
        <w:pStyle w:val="SuperHeading"/>
      </w:pPr>
      <w:bookmarkStart w:id="45" w:name="O_636937"/>
      <w:bookmarkStart w:id="46" w:name="_Toc379528160"/>
      <w:bookmarkEnd w:id="45"/>
      <w:r w:rsidRPr="007B62E0">
        <w:lastRenderedPageBreak/>
        <w:t>Exa</w:t>
      </w:r>
      <w:r w:rsidRPr="007B62E0">
        <w:t>mples from this Training Package of Employability Skills</w:t>
      </w:r>
      <w:bookmarkEnd w:id="46"/>
      <w:r w:rsidRPr="007B62E0">
        <w:t xml:space="preserve"> </w:t>
      </w:r>
    </w:p>
    <w:tbl>
      <w:tblPr>
        <w:tblW w:w="9540" w:type="dxa"/>
        <w:tblLayout w:type="fixed"/>
        <w:tblCellMar>
          <w:left w:w="62" w:type="dxa"/>
          <w:right w:w="62" w:type="dxa"/>
        </w:tblCellMar>
        <w:tblLook w:val="0000" w:firstRow="0" w:lastRow="0" w:firstColumn="0" w:lastColumn="0" w:noHBand="0" w:noVBand="0"/>
      </w:tblPr>
      <w:tblGrid>
        <w:gridCol w:w="2970"/>
        <w:gridCol w:w="6570"/>
      </w:tblGrid>
      <w:tr w:rsidR="007B62E0" w:rsidRPr="007B62E0" w:rsidTr="007B62E0">
        <w:trPr>
          <w:trHeight w:val="275"/>
          <w:tblHeader/>
        </w:trPr>
        <w:tc>
          <w:tcPr>
            <w:tcW w:w="954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Examples from this Training Package of Employability Skills embedded within unit components</w:t>
            </w:r>
            <w:r w:rsidRPr="007B62E0">
              <w:t>.</w:t>
            </w:r>
          </w:p>
          <w:p w:rsidR="00000000" w:rsidRPr="007B62E0" w:rsidRDefault="00FC6779" w:rsidP="007B62E0">
            <w:pPr>
              <w:pStyle w:val="BodyText"/>
            </w:pPr>
          </w:p>
          <w:p w:rsidR="00000000" w:rsidRDefault="00FC6779" w:rsidP="007B62E0">
            <w:pPr>
              <w:pStyle w:val="BodyText"/>
              <w:rPr>
                <w:lang w:val="en-NZ"/>
              </w:rPr>
            </w:pPr>
            <w:r w:rsidRPr="007B62E0">
              <w:t>Analytical, literacy, numeracy and technical skills are obtained in unit ICTOPN5123A Analyse and integra</w:t>
            </w:r>
            <w:r w:rsidRPr="007B62E0">
              <w:t>te specialised optical devices in the network</w:t>
            </w:r>
          </w:p>
        </w:tc>
      </w:tr>
      <w:tr w:rsidR="00000000" w:rsidRPr="007B62E0" w:rsidTr="007B62E0">
        <w:trPr>
          <w:trHeight w:val="274"/>
          <w:tblHeader/>
        </w:trPr>
        <w:tc>
          <w:tcPr>
            <w:tcW w:w="29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Unit component</w:t>
            </w:r>
          </w:p>
        </w:tc>
        <w:tc>
          <w:tcPr>
            <w:tcW w:w="65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Example of embedded Employability Skill</w:t>
            </w:r>
          </w:p>
        </w:tc>
      </w:tr>
      <w:tr w:rsidR="00000000" w:rsidRPr="007B62E0" w:rsidTr="007B62E0">
        <w:tc>
          <w:tcPr>
            <w:tcW w:w="29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Unit Title</w:t>
            </w:r>
          </w:p>
        </w:tc>
        <w:tc>
          <w:tcPr>
            <w:tcW w:w="65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Analyse and integrate specialised optical devices in the network.</w:t>
            </w:r>
          </w:p>
        </w:tc>
      </w:tr>
      <w:tr w:rsidR="00000000" w:rsidRPr="007B62E0" w:rsidTr="007B62E0">
        <w:tc>
          <w:tcPr>
            <w:tcW w:w="29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Unit Descriptor</w:t>
            </w:r>
          </w:p>
        </w:tc>
        <w:tc>
          <w:tcPr>
            <w:tcW w:w="65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This unit describes the performance outcomes, skills and knowledge required to analyse and integrate specialised optical devices into existing optical networks to support the higher bandwidths associated with Next Generation Networks (NGN).</w:t>
            </w:r>
          </w:p>
          <w:p w:rsidR="00000000" w:rsidRPr="007B62E0" w:rsidRDefault="00FC6779" w:rsidP="007B62E0">
            <w:pPr>
              <w:pStyle w:val="BodyText"/>
            </w:pPr>
          </w:p>
          <w:p w:rsidR="00000000" w:rsidRPr="007B62E0" w:rsidRDefault="00FC6779" w:rsidP="007B62E0">
            <w:pPr>
              <w:pStyle w:val="BodyText"/>
            </w:pPr>
            <w:r w:rsidRPr="007B62E0">
              <w:t>Carriers and s</w:t>
            </w:r>
            <w:r w:rsidRPr="007B62E0">
              <w:t>ervice providers regularly upgrade existing infrastructures and extend the length of their networks' optical links due to expansion of NGN services such as voice, data and video.</w:t>
            </w:r>
          </w:p>
          <w:p w:rsidR="00000000" w:rsidRPr="007B62E0" w:rsidRDefault="00FC6779" w:rsidP="007B62E0">
            <w:pPr>
              <w:pStyle w:val="BodyText"/>
            </w:pPr>
          </w:p>
          <w:p w:rsidR="00000000" w:rsidRPr="007B62E0" w:rsidRDefault="00FC6779" w:rsidP="007B62E0">
            <w:pPr>
              <w:pStyle w:val="BodyText"/>
            </w:pPr>
            <w:r w:rsidRPr="007B62E0">
              <w:t xml:space="preserve">Performance testing of specialised optical devices is covered in a separate </w:t>
            </w:r>
            <w:r w:rsidRPr="007B62E0">
              <w:t>unit ICTOPN5122A Test the performance of specialised optical devices.</w:t>
            </w:r>
          </w:p>
          <w:p w:rsidR="00000000" w:rsidRPr="007B62E0" w:rsidRDefault="00FC6779" w:rsidP="007B62E0">
            <w:pPr>
              <w:pStyle w:val="BodyText"/>
            </w:pPr>
          </w:p>
          <w:p w:rsidR="00000000" w:rsidRDefault="00FC6779" w:rsidP="007B62E0">
            <w:pPr>
              <w:pStyle w:val="BodyText"/>
              <w:rPr>
                <w:lang w:val="en-NZ"/>
              </w:rPr>
            </w:pPr>
            <w:r w:rsidRPr="007B62E0">
              <w:t xml:space="preserve">No licensing, legislative, regulatory or certification requirements apply to this unit at the time of endorsement but users should confirm requirements with the relevant federal, state </w:t>
            </w:r>
            <w:r w:rsidRPr="007B62E0">
              <w:t>or territory authority.</w:t>
            </w:r>
          </w:p>
        </w:tc>
      </w:tr>
      <w:tr w:rsidR="00000000" w:rsidRPr="007B62E0" w:rsidTr="007B62E0">
        <w:trPr>
          <w:trHeight w:val="386"/>
        </w:trPr>
        <w:tc>
          <w:tcPr>
            <w:tcW w:w="29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Element</w:t>
            </w:r>
          </w:p>
        </w:tc>
        <w:tc>
          <w:tcPr>
            <w:tcW w:w="65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t>2. Integrate the specialised optical device in the network.</w:t>
            </w:r>
          </w:p>
        </w:tc>
      </w:tr>
      <w:tr w:rsidR="00000000" w:rsidRPr="007B62E0" w:rsidTr="007B62E0">
        <w:trPr>
          <w:trHeight w:val="274"/>
        </w:trPr>
        <w:tc>
          <w:tcPr>
            <w:tcW w:w="29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779" w:rsidP="007B62E0">
            <w:pPr>
              <w:pStyle w:val="BodyText"/>
              <w:rPr>
                <w:lang w:val="en-NZ"/>
              </w:rPr>
            </w:pPr>
            <w:r w:rsidRPr="007B62E0">
              <w:rPr>
                <w:rStyle w:val="SpecialBold"/>
              </w:rPr>
              <w:t>Performance Criteria</w:t>
            </w:r>
          </w:p>
        </w:tc>
        <w:tc>
          <w:tcPr>
            <w:tcW w:w="65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t xml:space="preserve">2.1. Install and integrate </w:t>
            </w:r>
            <w:r w:rsidRPr="007B62E0">
              <w:rPr>
                <w:rStyle w:val="BoldandItalics"/>
              </w:rPr>
              <w:t xml:space="preserve">specialised optical devices </w:t>
            </w:r>
            <w:r w:rsidRPr="007B62E0">
              <w:t>into existing network according to design plan</w:t>
            </w:r>
          </w:p>
          <w:p w:rsidR="00000000" w:rsidRDefault="00FC6779" w:rsidP="007B62E0">
            <w:pPr>
              <w:pStyle w:val="BodyText"/>
              <w:rPr>
                <w:lang w:val="en-NZ"/>
              </w:rPr>
            </w:pPr>
            <w:r w:rsidRPr="007B62E0">
              <w:t xml:space="preserve">2.2. Test the network and evaluate the results to </w:t>
            </w:r>
            <w:r w:rsidRPr="007B62E0">
              <w:rPr>
                <w:rStyle w:val="BoldandItalics"/>
              </w:rPr>
              <w:t xml:space="preserve">verify optical network performance </w:t>
            </w:r>
            <w:r w:rsidRPr="007B62E0">
              <w:t>with the integrated specialised optical devices in operation</w:t>
            </w:r>
          </w:p>
        </w:tc>
      </w:tr>
      <w:tr w:rsidR="00000000" w:rsidRPr="007B62E0" w:rsidTr="007B62E0">
        <w:tc>
          <w:tcPr>
            <w:tcW w:w="29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Range Statement</w:t>
            </w:r>
          </w:p>
        </w:tc>
        <w:tc>
          <w:tcPr>
            <w:tcW w:w="65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BoldandItalics"/>
              </w:rPr>
              <w:t xml:space="preserve">Specialised optical devices </w:t>
            </w:r>
            <w:r w:rsidRPr="007B62E0">
              <w:t>may include:</w:t>
            </w:r>
          </w:p>
          <w:p w:rsidR="00000000" w:rsidRPr="007B62E0" w:rsidRDefault="00FC6779" w:rsidP="007B62E0">
            <w:pPr>
              <w:pStyle w:val="BodyText"/>
            </w:pPr>
          </w:p>
          <w:p w:rsidR="00000000" w:rsidRPr="007B62E0" w:rsidRDefault="00FC6779" w:rsidP="007B62E0">
            <w:pPr>
              <w:pStyle w:val="ListBullet"/>
            </w:pPr>
            <w:r w:rsidRPr="007B62E0">
              <w:t>Bragg grating</w:t>
            </w:r>
          </w:p>
          <w:p w:rsidR="00000000" w:rsidRPr="007B62E0" w:rsidRDefault="00FC6779" w:rsidP="007B62E0">
            <w:pPr>
              <w:pStyle w:val="ListBullet"/>
            </w:pPr>
            <w:r w:rsidRPr="007B62E0">
              <w:t>coupler</w:t>
            </w:r>
          </w:p>
          <w:p w:rsidR="00000000" w:rsidRPr="007B62E0" w:rsidRDefault="00FC6779" w:rsidP="007B62E0">
            <w:pPr>
              <w:pStyle w:val="ListBullet"/>
            </w:pPr>
            <w:r w:rsidRPr="007B62E0">
              <w:lastRenderedPageBreak/>
              <w:t>dispersion compensation device (DCD)</w:t>
            </w:r>
          </w:p>
          <w:p w:rsidR="00000000" w:rsidRPr="007B62E0" w:rsidRDefault="00FC6779" w:rsidP="007B62E0">
            <w:pPr>
              <w:pStyle w:val="ListBullet"/>
            </w:pPr>
            <w:r w:rsidRPr="007B62E0">
              <w:t>DWDM multiplexer</w:t>
            </w:r>
          </w:p>
          <w:p w:rsidR="00000000" w:rsidRPr="007B62E0" w:rsidRDefault="00FC6779" w:rsidP="007B62E0">
            <w:pPr>
              <w:pStyle w:val="ListBullet"/>
            </w:pPr>
            <w:r w:rsidRPr="007B62E0">
              <w:t>erbium doped fibre amplifier (EDFA)</w:t>
            </w:r>
          </w:p>
          <w:p w:rsidR="00000000" w:rsidRPr="007B62E0" w:rsidRDefault="00FC6779" w:rsidP="007B62E0">
            <w:pPr>
              <w:pStyle w:val="ListBullet"/>
            </w:pPr>
            <w:r w:rsidRPr="007B62E0">
              <w:t>gain equaliser</w:t>
            </w:r>
          </w:p>
          <w:p w:rsidR="00000000" w:rsidRPr="007B62E0" w:rsidRDefault="00FC6779" w:rsidP="007B62E0">
            <w:pPr>
              <w:pStyle w:val="ListBullet"/>
            </w:pPr>
            <w:r w:rsidRPr="007B62E0">
              <w:t>Raman amplifier</w:t>
            </w:r>
          </w:p>
          <w:p w:rsidR="00000000" w:rsidRPr="007B62E0" w:rsidRDefault="00FC6779" w:rsidP="007B62E0">
            <w:pPr>
              <w:pStyle w:val="ListBullet"/>
            </w:pPr>
            <w:r w:rsidRPr="007B62E0">
              <w:t>ROADM.</w:t>
            </w:r>
          </w:p>
          <w:p w:rsidR="00000000" w:rsidRPr="007B62E0" w:rsidRDefault="00FC6779" w:rsidP="007B62E0">
            <w:pPr>
              <w:pStyle w:val="BodyText"/>
            </w:pPr>
          </w:p>
          <w:p w:rsidR="00000000" w:rsidRPr="007B62E0" w:rsidRDefault="00FC6779" w:rsidP="007B62E0">
            <w:pPr>
              <w:pStyle w:val="BodyText"/>
            </w:pPr>
            <w:r w:rsidRPr="007B62E0">
              <w:rPr>
                <w:rStyle w:val="BoldandItalics"/>
              </w:rPr>
              <w:t>Verify optical network performance</w:t>
            </w:r>
            <w:r w:rsidRPr="007B62E0">
              <w:t xml:space="preserve"> may include:</w:t>
            </w:r>
          </w:p>
          <w:p w:rsidR="00000000" w:rsidRPr="007B62E0" w:rsidRDefault="00FC6779" w:rsidP="007B62E0">
            <w:pPr>
              <w:pStyle w:val="BodyText"/>
            </w:pPr>
          </w:p>
          <w:p w:rsidR="00000000" w:rsidRPr="007B62E0" w:rsidRDefault="00FC6779" w:rsidP="007B62E0">
            <w:pPr>
              <w:pStyle w:val="ListBullet"/>
            </w:pPr>
            <w:r w:rsidRPr="007B62E0">
              <w:t>stability test</w:t>
            </w:r>
          </w:p>
          <w:p w:rsidR="00000000" w:rsidRDefault="00FC6779" w:rsidP="007B62E0">
            <w:pPr>
              <w:pStyle w:val="ListBullet"/>
              <w:rPr>
                <w:lang w:val="en-NZ"/>
              </w:rPr>
            </w:pPr>
            <w:r w:rsidRPr="007B62E0">
              <w:t>bit error ratio test (BERT).</w:t>
            </w:r>
          </w:p>
        </w:tc>
      </w:tr>
      <w:tr w:rsidR="00000000" w:rsidRPr="007B62E0" w:rsidTr="007B62E0">
        <w:tc>
          <w:tcPr>
            <w:tcW w:w="29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lastRenderedPageBreak/>
              <w:t>Required Skills and Knowledge</w:t>
            </w:r>
          </w:p>
        </w:tc>
        <w:tc>
          <w:tcPr>
            <w:tcW w:w="65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Re</w:t>
            </w:r>
            <w:r w:rsidRPr="007B62E0">
              <w:rPr>
                <w:rStyle w:val="SpecialBold"/>
              </w:rPr>
              <w:t>quired skills</w:t>
            </w:r>
          </w:p>
          <w:p w:rsidR="00000000" w:rsidRPr="007B62E0" w:rsidRDefault="00FC6779" w:rsidP="007B62E0">
            <w:pPr>
              <w:pStyle w:val="BodyText"/>
            </w:pPr>
          </w:p>
          <w:p w:rsidR="00000000" w:rsidRPr="007B62E0" w:rsidRDefault="00FC6779" w:rsidP="007B62E0">
            <w:pPr>
              <w:pStyle w:val="ListBullet"/>
            </w:pPr>
            <w:r w:rsidRPr="007B62E0">
              <w:t>analytical skills to evaluate technical information and develop integration options</w:t>
            </w:r>
          </w:p>
          <w:p w:rsidR="00000000" w:rsidRPr="007B62E0" w:rsidRDefault="00FC6779" w:rsidP="007B62E0">
            <w:pPr>
              <w:pStyle w:val="BodyText"/>
            </w:pPr>
          </w:p>
          <w:p w:rsidR="00000000" w:rsidRPr="007B62E0" w:rsidRDefault="00FC6779" w:rsidP="007B62E0">
            <w:pPr>
              <w:pStyle w:val="BodyText"/>
            </w:pPr>
            <w:r w:rsidRPr="007B62E0">
              <w:rPr>
                <w:rStyle w:val="SpecialBold"/>
              </w:rPr>
              <w:t>Required knowledge</w:t>
            </w:r>
          </w:p>
          <w:p w:rsidR="00000000" w:rsidRPr="007B62E0" w:rsidRDefault="00FC6779" w:rsidP="007B62E0">
            <w:pPr>
              <w:pStyle w:val="BodyText"/>
            </w:pPr>
          </w:p>
          <w:p w:rsidR="00000000" w:rsidRPr="007B62E0" w:rsidRDefault="00FC6779" w:rsidP="007B62E0">
            <w:pPr>
              <w:pStyle w:val="ListBullet"/>
            </w:pPr>
            <w:r w:rsidRPr="007B62E0">
              <w:t>attenuation characteristics of optical fibres</w:t>
            </w:r>
          </w:p>
          <w:p w:rsidR="00000000" w:rsidRPr="007B62E0" w:rsidRDefault="00FC6779" w:rsidP="007B62E0">
            <w:pPr>
              <w:pStyle w:val="ListBullet"/>
            </w:pPr>
            <w:r w:rsidRPr="007B62E0">
              <w:t>dense wavelength division multiplexing (DWDM) principles of operation</w:t>
            </w:r>
          </w:p>
          <w:p w:rsidR="00000000" w:rsidRPr="007B62E0" w:rsidRDefault="00FC6779" w:rsidP="007B62E0">
            <w:pPr>
              <w:pStyle w:val="ListBullet"/>
            </w:pPr>
            <w:r w:rsidRPr="007B62E0">
              <w:t>features and operating requirements of test equipment including:</w:t>
            </w:r>
          </w:p>
          <w:p w:rsidR="00000000" w:rsidRPr="007B62E0" w:rsidRDefault="00FC6779" w:rsidP="007B62E0">
            <w:pPr>
              <w:pStyle w:val="ListBullet2"/>
            </w:pPr>
            <w:r w:rsidRPr="007B62E0">
              <w:t>hand held optical power meter</w:t>
            </w:r>
          </w:p>
          <w:p w:rsidR="00000000" w:rsidRPr="007B62E0" w:rsidRDefault="00FC6779" w:rsidP="007B62E0">
            <w:pPr>
              <w:pStyle w:val="ListBullet2"/>
            </w:pPr>
            <w:r w:rsidRPr="007B62E0">
              <w:t>optical spectrum analyser</w:t>
            </w:r>
          </w:p>
          <w:p w:rsidR="00000000" w:rsidRPr="007B62E0" w:rsidRDefault="00FC6779" w:rsidP="007B62E0">
            <w:pPr>
              <w:pStyle w:val="ListBullet2"/>
            </w:pPr>
            <w:r w:rsidRPr="007B62E0">
              <w:t>transmission test set</w:t>
            </w:r>
          </w:p>
          <w:p w:rsidR="00000000" w:rsidRPr="007B62E0" w:rsidRDefault="00FC6779" w:rsidP="007B62E0">
            <w:pPr>
              <w:pStyle w:val="ListBullet2"/>
            </w:pPr>
            <w:r w:rsidRPr="007B62E0">
              <w:t>dispersion characteristics of optical fibres</w:t>
            </w:r>
          </w:p>
          <w:p w:rsidR="00000000" w:rsidRPr="007B62E0" w:rsidRDefault="00FC6779" w:rsidP="007B62E0">
            <w:pPr>
              <w:pStyle w:val="ListBullet2"/>
            </w:pPr>
            <w:r w:rsidRPr="007B62E0">
              <w:t>dispersion compensation devices</w:t>
            </w:r>
          </w:p>
          <w:p w:rsidR="00000000" w:rsidRPr="007B62E0" w:rsidRDefault="00FC6779" w:rsidP="007B62E0">
            <w:pPr>
              <w:pStyle w:val="ListBullet2"/>
            </w:pPr>
            <w:r w:rsidRPr="007B62E0">
              <w:t>electrostatic discharge precaution</w:t>
            </w:r>
          </w:p>
          <w:p w:rsidR="00000000" w:rsidRPr="007B62E0" w:rsidRDefault="00FC6779" w:rsidP="007B62E0">
            <w:pPr>
              <w:pStyle w:val="ListBullet2"/>
            </w:pPr>
            <w:r w:rsidRPr="007B62E0">
              <w:t>functions of optical add drop multiplexer (OADM) and reconfigurable optical add-drop</w:t>
            </w:r>
          </w:p>
          <w:p w:rsidR="00000000" w:rsidRPr="007B62E0" w:rsidRDefault="00FC6779" w:rsidP="007B62E0">
            <w:pPr>
              <w:pStyle w:val="ListBullet2"/>
            </w:pPr>
            <w:r w:rsidRPr="007B62E0">
              <w:lastRenderedPageBreak/>
              <w:t>multiplexer (ROADM)</w:t>
            </w:r>
          </w:p>
          <w:p w:rsidR="00000000" w:rsidRPr="007B62E0" w:rsidRDefault="00FC6779" w:rsidP="007B62E0">
            <w:pPr>
              <w:pStyle w:val="ListBullet"/>
            </w:pPr>
            <w:r w:rsidRPr="007B62E0">
              <w:t>gain equalisation</w:t>
            </w:r>
          </w:p>
          <w:p w:rsidR="00000000" w:rsidRPr="007B62E0" w:rsidRDefault="00FC6779" w:rsidP="007B62E0">
            <w:pPr>
              <w:pStyle w:val="ListBullet"/>
            </w:pPr>
            <w:r w:rsidRPr="007B62E0">
              <w:t>ITU wavelength grid for DWDM</w:t>
            </w:r>
          </w:p>
          <w:p w:rsidR="00000000" w:rsidRPr="007B62E0" w:rsidRDefault="00FC6779" w:rsidP="007B62E0">
            <w:pPr>
              <w:pStyle w:val="ListBullet"/>
            </w:pPr>
            <w:r w:rsidRPr="007B62E0">
              <w:t>measurement of dispersion</w:t>
            </w:r>
          </w:p>
          <w:p w:rsidR="00000000" w:rsidRPr="007B62E0" w:rsidRDefault="00FC6779" w:rsidP="007B62E0">
            <w:pPr>
              <w:pStyle w:val="ListBullet"/>
            </w:pPr>
            <w:r w:rsidRPr="007B62E0">
              <w:t>optical amplifier operation</w:t>
            </w:r>
          </w:p>
          <w:p w:rsidR="00000000" w:rsidRPr="007B62E0" w:rsidRDefault="00FC6779" w:rsidP="007B62E0">
            <w:pPr>
              <w:pStyle w:val="ListBullet"/>
            </w:pPr>
            <w:r w:rsidRPr="007B62E0">
              <w:t>optical fibre connector types and characteristics</w:t>
            </w:r>
          </w:p>
          <w:p w:rsidR="00000000" w:rsidRPr="007B62E0" w:rsidRDefault="00FC6779" w:rsidP="007B62E0">
            <w:pPr>
              <w:pStyle w:val="ListBullet"/>
            </w:pPr>
            <w:r w:rsidRPr="007B62E0">
              <w:t>optical fibre types and characteristics</w:t>
            </w:r>
          </w:p>
          <w:p w:rsidR="00000000" w:rsidRPr="007B62E0" w:rsidRDefault="00FC6779" w:rsidP="007B62E0">
            <w:pPr>
              <w:pStyle w:val="ListBullet"/>
            </w:pPr>
            <w:r w:rsidRPr="007B62E0">
              <w:t>optical return loss (ORL)</w:t>
            </w:r>
          </w:p>
          <w:p w:rsidR="00000000" w:rsidRPr="007B62E0" w:rsidRDefault="00FC6779" w:rsidP="007B62E0">
            <w:pPr>
              <w:pStyle w:val="ListBullet"/>
            </w:pPr>
            <w:r w:rsidRPr="007B62E0">
              <w:t>path protection and protection switching</w:t>
            </w:r>
          </w:p>
          <w:p w:rsidR="00000000" w:rsidRPr="007B62E0" w:rsidRDefault="00FC6779" w:rsidP="007B62E0">
            <w:pPr>
              <w:pStyle w:val="ListBullet"/>
            </w:pPr>
            <w:r w:rsidRPr="007B62E0">
              <w:t>protocols used on optical DWDM systems</w:t>
            </w:r>
          </w:p>
          <w:p w:rsidR="00000000" w:rsidRPr="007B62E0" w:rsidRDefault="00FC6779" w:rsidP="007B62E0">
            <w:pPr>
              <w:pStyle w:val="ListBullet"/>
            </w:pPr>
            <w:r w:rsidRPr="007B62E0">
              <w:t>reflectance</w:t>
            </w:r>
          </w:p>
          <w:p w:rsidR="00000000" w:rsidRPr="007B62E0" w:rsidRDefault="00FC6779" w:rsidP="007B62E0">
            <w:pPr>
              <w:pStyle w:val="ListBullet"/>
            </w:pPr>
            <w:r w:rsidRPr="007B62E0">
              <w:t>ring topologies and linear network topologies</w:t>
            </w:r>
          </w:p>
          <w:p w:rsidR="00000000" w:rsidRPr="007B62E0" w:rsidRDefault="00FC6779" w:rsidP="007B62E0">
            <w:pPr>
              <w:pStyle w:val="ListBullet"/>
            </w:pPr>
            <w:r w:rsidRPr="007B62E0">
              <w:t>specific OHS requirements that impact on the safe inspection of optical connectors and the</w:t>
            </w:r>
          </w:p>
          <w:p w:rsidR="00000000" w:rsidRPr="007B62E0" w:rsidRDefault="00FC6779" w:rsidP="007B62E0">
            <w:pPr>
              <w:pStyle w:val="ListBullet"/>
            </w:pPr>
            <w:r w:rsidRPr="007B62E0">
              <w:t>safe measurement of optical power from laser transmission systems</w:t>
            </w:r>
          </w:p>
          <w:p w:rsidR="00000000" w:rsidRDefault="00FC6779" w:rsidP="007B62E0">
            <w:pPr>
              <w:pStyle w:val="ListBullet"/>
              <w:rPr>
                <w:lang w:val="en-NZ"/>
              </w:rPr>
            </w:pPr>
            <w:r w:rsidRPr="007B62E0">
              <w:t>tunable laser sources and their characteristics.</w:t>
            </w:r>
          </w:p>
        </w:tc>
      </w:tr>
      <w:tr w:rsidR="00000000" w:rsidRPr="007B62E0" w:rsidTr="007B62E0">
        <w:trPr>
          <w:trHeight w:val="274"/>
        </w:trPr>
        <w:tc>
          <w:tcPr>
            <w:tcW w:w="29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lastRenderedPageBreak/>
              <w:t>Evidence Guide</w:t>
            </w:r>
          </w:p>
        </w:tc>
        <w:tc>
          <w:tcPr>
            <w:tcW w:w="65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B62E0" w:rsidRDefault="00FC6779" w:rsidP="007B62E0">
            <w:pPr>
              <w:pStyle w:val="BodyText"/>
            </w:pPr>
            <w:r w:rsidRPr="007B62E0">
              <w:rPr>
                <w:rStyle w:val="SpecialBold"/>
              </w:rPr>
              <w:t>Critical aspects for assessment an</w:t>
            </w:r>
            <w:r w:rsidRPr="007B62E0">
              <w:rPr>
                <w:rStyle w:val="SpecialBold"/>
              </w:rPr>
              <w:t>d evidence required to demonstrate competency in this unit</w:t>
            </w:r>
          </w:p>
          <w:p w:rsidR="00000000" w:rsidRPr="007B62E0" w:rsidRDefault="00FC6779" w:rsidP="007B62E0">
            <w:pPr>
              <w:pStyle w:val="BodyText"/>
            </w:pPr>
          </w:p>
          <w:p w:rsidR="00000000" w:rsidRPr="007B62E0" w:rsidRDefault="00FC6779" w:rsidP="007B62E0">
            <w:pPr>
              <w:pStyle w:val="BodyText"/>
            </w:pPr>
            <w:r w:rsidRPr="007B62E0">
              <w:t>Evidence of the ability to:</w:t>
            </w:r>
          </w:p>
          <w:p w:rsidR="00000000" w:rsidRPr="007B62E0" w:rsidRDefault="00FC6779" w:rsidP="007B62E0">
            <w:pPr>
              <w:pStyle w:val="BodyText"/>
            </w:pPr>
          </w:p>
          <w:p w:rsidR="00000000" w:rsidRPr="007B62E0" w:rsidRDefault="00FC6779" w:rsidP="007B62E0">
            <w:pPr>
              <w:pStyle w:val="ListBullet"/>
            </w:pPr>
            <w:r w:rsidRPr="007B62E0">
              <w:t>analyse a specialised optical device and prepare a design to integrate it with a network</w:t>
            </w:r>
          </w:p>
          <w:p w:rsidR="00000000" w:rsidRPr="007B62E0" w:rsidRDefault="00FC6779" w:rsidP="007B62E0">
            <w:pPr>
              <w:pStyle w:val="ListBullet"/>
            </w:pPr>
            <w:r w:rsidRPr="007B62E0">
              <w:t>integrate and test the device</w:t>
            </w:r>
          </w:p>
          <w:p w:rsidR="00000000" w:rsidRPr="007B62E0" w:rsidRDefault="00FC6779" w:rsidP="007B62E0">
            <w:pPr>
              <w:pStyle w:val="ListBullet"/>
            </w:pPr>
            <w:r w:rsidRPr="007B62E0">
              <w:t>document the integration to the network and rec</w:t>
            </w:r>
            <w:r w:rsidRPr="007B62E0">
              <w:t>ommend enhancements.</w:t>
            </w:r>
          </w:p>
        </w:tc>
      </w:tr>
    </w:tbl>
    <w:p w:rsidR="00000000" w:rsidRPr="007B62E0" w:rsidRDefault="00FC6779" w:rsidP="007B62E0">
      <w:pPr>
        <w:pStyle w:val="BodyText"/>
      </w:pPr>
    </w:p>
    <w:p w:rsidR="00000000" w:rsidRPr="007B62E0" w:rsidRDefault="00FC6779" w:rsidP="007B62E0">
      <w:pPr>
        <w:pStyle w:val="AllowPageBreak"/>
      </w:pPr>
    </w:p>
    <w:p w:rsidR="00000000" w:rsidRPr="007B62E0" w:rsidRDefault="00FC6779" w:rsidP="007B62E0">
      <w:pPr>
        <w:pStyle w:val="SuperHeading"/>
      </w:pPr>
      <w:bookmarkStart w:id="47" w:name="O_636936"/>
      <w:bookmarkStart w:id="48" w:name="_Toc379528161"/>
      <w:bookmarkEnd w:id="47"/>
      <w:r w:rsidRPr="007B62E0">
        <w:lastRenderedPageBreak/>
        <w:t>Appendices</w:t>
      </w:r>
      <w:bookmarkEnd w:id="48"/>
    </w:p>
    <w:p w:rsidR="00000000" w:rsidRPr="007B62E0" w:rsidRDefault="00FC6779" w:rsidP="007B62E0">
      <w:pPr>
        <w:pStyle w:val="BodyText"/>
      </w:pPr>
      <w:r w:rsidRPr="007B62E0">
        <w:rPr>
          <w:rStyle w:val="SpecialBold"/>
        </w:rPr>
        <w:t>Appendix A: VET in Schools</w:t>
      </w:r>
    </w:p>
    <w:p w:rsidR="00000000" w:rsidRPr="007B62E0" w:rsidRDefault="00FC6779" w:rsidP="007B62E0">
      <w:pPr>
        <w:pStyle w:val="BodyText"/>
      </w:pPr>
    </w:p>
    <w:p w:rsidR="00000000" w:rsidRPr="007B62E0" w:rsidRDefault="00FC6779" w:rsidP="007B62E0">
      <w:pPr>
        <w:pStyle w:val="BodyText"/>
      </w:pPr>
      <w:r w:rsidRPr="007B62E0">
        <w:rPr>
          <w:rStyle w:val="SpecialBold"/>
        </w:rPr>
        <w:t>What is VET in schools?</w:t>
      </w:r>
    </w:p>
    <w:p w:rsidR="00000000" w:rsidRPr="007B62E0" w:rsidRDefault="00FC6779" w:rsidP="007B62E0">
      <w:pPr>
        <w:pStyle w:val="BodyText"/>
      </w:pPr>
    </w:p>
    <w:p w:rsidR="00000000" w:rsidRPr="007B62E0" w:rsidRDefault="00FC6779" w:rsidP="007B62E0">
      <w:pPr>
        <w:pStyle w:val="BodyText"/>
      </w:pPr>
      <w:r w:rsidRPr="007B62E0">
        <w:t>Vocational education and training in schools (VETiS) provides for nationally recognised vocational education and training undertaken as part of a senior secondary certificate and based on industry standards.</w:t>
      </w:r>
    </w:p>
    <w:p w:rsidR="00000000" w:rsidRPr="007B62E0" w:rsidRDefault="00FC6779" w:rsidP="007B62E0">
      <w:pPr>
        <w:pStyle w:val="BodyText"/>
      </w:pPr>
    </w:p>
    <w:p w:rsidR="00000000" w:rsidRPr="007B62E0" w:rsidRDefault="00FC6779" w:rsidP="007B62E0">
      <w:pPr>
        <w:pStyle w:val="BodyText"/>
      </w:pPr>
      <w:r w:rsidRPr="007B62E0">
        <w:t>Successful completion of a VETiS program enable</w:t>
      </w:r>
      <w:r w:rsidRPr="007B62E0">
        <w:t>s students to gain a nationally-recognised Australian Qualifications Framework (AQF) qualification, usually at the same time as their school-based qualification.</w:t>
      </w:r>
    </w:p>
    <w:p w:rsidR="00000000" w:rsidRPr="007B62E0" w:rsidRDefault="00FC6779" w:rsidP="007B62E0">
      <w:pPr>
        <w:pStyle w:val="BodyText"/>
      </w:pPr>
    </w:p>
    <w:p w:rsidR="00000000" w:rsidRPr="007B62E0" w:rsidRDefault="00FC6779" w:rsidP="007B62E0">
      <w:pPr>
        <w:pStyle w:val="BodyText"/>
      </w:pPr>
      <w:r w:rsidRPr="007B62E0">
        <w:rPr>
          <w:rStyle w:val="SpecialBold"/>
        </w:rPr>
        <w:t>How are VET in schools programs structured?</w:t>
      </w:r>
    </w:p>
    <w:p w:rsidR="00000000" w:rsidRPr="007B62E0" w:rsidRDefault="00FC6779" w:rsidP="007B62E0">
      <w:pPr>
        <w:pStyle w:val="BodyText"/>
      </w:pPr>
    </w:p>
    <w:p w:rsidR="00000000" w:rsidRPr="007B62E0" w:rsidRDefault="00FC6779" w:rsidP="007B62E0">
      <w:pPr>
        <w:pStyle w:val="BodyText"/>
      </w:pPr>
      <w:r w:rsidRPr="007B62E0">
        <w:t>VETiS programs are packaged and delivered in a v</w:t>
      </w:r>
      <w:r w:rsidRPr="007B62E0">
        <w:t>ariety of ways across Australia. There are three main types of delivery arrangements for VETiS programs:</w:t>
      </w:r>
    </w:p>
    <w:p w:rsidR="00000000" w:rsidRPr="007B62E0" w:rsidRDefault="00FC6779" w:rsidP="007B62E0">
      <w:pPr>
        <w:pStyle w:val="BodyText"/>
      </w:pPr>
    </w:p>
    <w:p w:rsidR="00000000" w:rsidRPr="007B62E0" w:rsidRDefault="00FC6779" w:rsidP="007B62E0">
      <w:pPr>
        <w:pStyle w:val="ListBullet"/>
      </w:pPr>
      <w:r w:rsidRPr="007B62E0">
        <w:t>schools can be a registered training organisation (RTO) in their own right</w:t>
      </w:r>
    </w:p>
    <w:p w:rsidR="00000000" w:rsidRPr="007B62E0" w:rsidRDefault="00FC6779" w:rsidP="007B62E0">
      <w:pPr>
        <w:pStyle w:val="ListBullet"/>
      </w:pPr>
      <w:r w:rsidRPr="007B62E0">
        <w:t>school sectoral bodies (such as Boards of Studies or regional offices) can hold RTO status on behalf of a group of schools</w:t>
      </w:r>
    </w:p>
    <w:p w:rsidR="00000000" w:rsidRPr="007B62E0" w:rsidRDefault="00FC6779" w:rsidP="007B62E0">
      <w:pPr>
        <w:pStyle w:val="ListBullet"/>
      </w:pPr>
      <w:r w:rsidRPr="007B62E0">
        <w:t>schools can work together in a partnership with an RTO.</w:t>
      </w:r>
    </w:p>
    <w:p w:rsidR="00000000" w:rsidRPr="007B62E0" w:rsidRDefault="00FC6779" w:rsidP="007B62E0">
      <w:pPr>
        <w:pStyle w:val="BodyText"/>
      </w:pPr>
    </w:p>
    <w:p w:rsidR="00000000" w:rsidRPr="007B62E0" w:rsidRDefault="00FC6779" w:rsidP="007B62E0">
      <w:pPr>
        <w:pStyle w:val="BodyText"/>
      </w:pPr>
      <w:r w:rsidRPr="007B62E0">
        <w:rPr>
          <w:rStyle w:val="SpecialBold"/>
        </w:rPr>
        <w:t>Appropriate qualifications for VET in schools</w:t>
      </w:r>
    </w:p>
    <w:p w:rsidR="00000000" w:rsidRPr="007B62E0" w:rsidRDefault="00FC6779" w:rsidP="007B62E0">
      <w:pPr>
        <w:pStyle w:val="BodyText"/>
      </w:pPr>
    </w:p>
    <w:p w:rsidR="00000000" w:rsidRPr="007B62E0" w:rsidRDefault="00FC6779" w:rsidP="007B62E0">
      <w:pPr>
        <w:pStyle w:val="BodyText"/>
      </w:pPr>
      <w:r w:rsidRPr="007B62E0">
        <w:t>IBSA encourages links between</w:t>
      </w:r>
      <w:r w:rsidRPr="007B62E0">
        <w:t xml:space="preserve"> schools, businesses and the community, and strongly supports young people combining schooling with VET and workplace learning.</w:t>
      </w:r>
    </w:p>
    <w:p w:rsidR="00000000" w:rsidRPr="007B62E0" w:rsidRDefault="00FC6779" w:rsidP="007B62E0">
      <w:pPr>
        <w:pStyle w:val="BodyText"/>
      </w:pPr>
    </w:p>
    <w:p w:rsidR="00000000" w:rsidRPr="007B62E0" w:rsidRDefault="00FC6779" w:rsidP="007B62E0">
      <w:pPr>
        <w:pStyle w:val="BodyText"/>
      </w:pPr>
      <w:r w:rsidRPr="007B62E0">
        <w:t>It is essential that all VET qualifications gained through a VETiS program are consistent with the outcomes detailed in the Tra</w:t>
      </w:r>
      <w:r w:rsidRPr="007B62E0">
        <w:t>ining Package.</w:t>
      </w:r>
    </w:p>
    <w:p w:rsidR="00000000" w:rsidRPr="007B62E0" w:rsidRDefault="00FC6779" w:rsidP="007B62E0">
      <w:pPr>
        <w:pStyle w:val="BodyText"/>
      </w:pPr>
    </w:p>
    <w:p w:rsidR="00000000" w:rsidRPr="007B62E0" w:rsidRDefault="00FC6779" w:rsidP="007B62E0">
      <w:pPr>
        <w:pStyle w:val="BodyText"/>
      </w:pPr>
      <w:r w:rsidRPr="007B62E0">
        <w:t>The following qualification is recommended as most suitable for a VETiS program:</w:t>
      </w:r>
    </w:p>
    <w:p w:rsidR="00000000" w:rsidRPr="007B62E0" w:rsidRDefault="00FC6779" w:rsidP="007B62E0">
      <w:pPr>
        <w:pStyle w:val="BodyText"/>
      </w:pPr>
    </w:p>
    <w:p w:rsidR="00000000" w:rsidRPr="007B62E0" w:rsidRDefault="00FC6779" w:rsidP="007B62E0">
      <w:pPr>
        <w:pStyle w:val="ListBullet"/>
      </w:pPr>
      <w:r w:rsidRPr="007B62E0">
        <w:t>ICT20113 Certificate II in Telecommunications Technology</w:t>
      </w:r>
    </w:p>
    <w:p w:rsidR="00000000" w:rsidRPr="007B62E0" w:rsidRDefault="00FC6779" w:rsidP="007B62E0">
      <w:pPr>
        <w:pStyle w:val="BodyText"/>
      </w:pPr>
    </w:p>
    <w:p w:rsidR="00000000" w:rsidRPr="007B62E0" w:rsidRDefault="00FC6779" w:rsidP="007B62E0">
      <w:pPr>
        <w:pStyle w:val="BodyText"/>
      </w:pPr>
      <w:r w:rsidRPr="007B62E0">
        <w:t xml:space="preserve">The AQTF 2007 Standards for Registered Training Organisations set out minimum competency standards </w:t>
      </w:r>
      <w:r w:rsidRPr="007B62E0">
        <w:t>for staff responsible for the delivery of training and the conducting of assessments; and they ensure that VET specialists have skills and competencies consistent with Training Package requirements. All schools using their own teachers for VET delivery mus</w:t>
      </w:r>
      <w:r w:rsidRPr="007B62E0">
        <w:t>t also be aware of the AQTF 2007 requirement for assessors to hold relevant vocational competencies, at least equal to that being delivered and assessed, in addition to teaching and assessment competence.</w:t>
      </w:r>
    </w:p>
    <w:p w:rsidR="00000000" w:rsidRPr="007B62E0" w:rsidRDefault="00FC6779" w:rsidP="007B62E0">
      <w:pPr>
        <w:pStyle w:val="BodyText"/>
      </w:pPr>
    </w:p>
    <w:p w:rsidR="00000000" w:rsidRPr="007B62E0" w:rsidRDefault="00FC6779" w:rsidP="007B62E0">
      <w:pPr>
        <w:pStyle w:val="BodyText"/>
      </w:pPr>
      <w:r w:rsidRPr="007B62E0">
        <w:lastRenderedPageBreak/>
        <w:t>Schools are encouraged to establish partnerships w</w:t>
      </w:r>
      <w:r w:rsidRPr="007B62E0">
        <w:t>ith industry and effective work placement arrangements to maximise the quality of outcomes for students and industry alike. Recognition of competence gained through voluntary, part</w:t>
      </w:r>
      <w:r w:rsidRPr="007B62E0">
        <w:noBreakHyphen/>
        <w:t>time or vacation work not directly related to the industry focus of the qua</w:t>
      </w:r>
      <w:r w:rsidRPr="007B62E0">
        <w:t>lification should also be considered.</w:t>
      </w:r>
    </w:p>
    <w:p w:rsidR="00000000" w:rsidRPr="007B62E0" w:rsidRDefault="00FC6779" w:rsidP="007B62E0">
      <w:pPr>
        <w:pStyle w:val="BodyText"/>
      </w:pPr>
    </w:p>
    <w:p w:rsidR="00000000" w:rsidRPr="007B62E0" w:rsidRDefault="00FC6779" w:rsidP="007B62E0">
      <w:pPr>
        <w:pStyle w:val="BodyText"/>
      </w:pPr>
      <w:r w:rsidRPr="007B62E0">
        <w:rPr>
          <w:rStyle w:val="SpecialBold"/>
        </w:rPr>
        <w:t>Work placement</w:t>
      </w:r>
    </w:p>
    <w:p w:rsidR="00000000" w:rsidRPr="007B62E0" w:rsidRDefault="00FC6779" w:rsidP="007B62E0">
      <w:pPr>
        <w:pStyle w:val="BodyText"/>
      </w:pPr>
    </w:p>
    <w:p w:rsidR="00000000" w:rsidRPr="007B62E0" w:rsidRDefault="00FC6779" w:rsidP="007B62E0">
      <w:pPr>
        <w:pStyle w:val="BodyText"/>
      </w:pPr>
      <w:r w:rsidRPr="007B62E0">
        <w:t>Work placement usually involves students spending an extended period of time in a workplace gaining experience and skills, and undergoing an assessment process related to the attainment of a qualificat</w:t>
      </w:r>
      <w:r w:rsidRPr="007B62E0">
        <w:t>ion in a specific occupational field.</w:t>
      </w:r>
    </w:p>
    <w:p w:rsidR="00000000" w:rsidRPr="007B62E0" w:rsidRDefault="00FC6779" w:rsidP="007B62E0">
      <w:pPr>
        <w:pStyle w:val="BodyText"/>
      </w:pPr>
    </w:p>
    <w:p w:rsidR="00000000" w:rsidRPr="007B62E0" w:rsidRDefault="00FC6779" w:rsidP="007B62E0">
      <w:pPr>
        <w:pStyle w:val="BodyText"/>
      </w:pPr>
      <w:r w:rsidRPr="007B62E0">
        <w:t>An essential feature of school-industry programs is that they involve students spending some time learning in a workplace. In recent years an increasing number of effective structured workplace learning programs have made significant progress towards great</w:t>
      </w:r>
      <w:r w:rsidRPr="007B62E0">
        <w:t>er workplace integrity for those industry training programs that are delivered predominantly off-the-job. The implementation of Training Packages means that structured workplace learning must be a consideration for all RTOs, not only schools, in the delive</w:t>
      </w:r>
      <w:r w:rsidRPr="007B62E0">
        <w:t>ry of training programs.</w:t>
      </w:r>
    </w:p>
    <w:p w:rsidR="00000000" w:rsidRPr="007B62E0" w:rsidRDefault="00FC6779" w:rsidP="007B62E0">
      <w:pPr>
        <w:pStyle w:val="BodyText"/>
      </w:pPr>
    </w:p>
    <w:p w:rsidR="00000000" w:rsidRPr="007B62E0" w:rsidRDefault="00FC6779" w:rsidP="007B62E0">
      <w:pPr>
        <w:pStyle w:val="BodyText"/>
      </w:pPr>
      <w:r w:rsidRPr="007B62E0">
        <w:rPr>
          <w:rStyle w:val="SpecialBold"/>
        </w:rPr>
        <w:t>Principles for quality workplace learning</w:t>
      </w:r>
    </w:p>
    <w:p w:rsidR="00000000" w:rsidRPr="007B62E0" w:rsidRDefault="00FC6779" w:rsidP="007B62E0">
      <w:pPr>
        <w:pStyle w:val="BodyText"/>
      </w:pPr>
    </w:p>
    <w:p w:rsidR="00000000" w:rsidRPr="007B62E0" w:rsidRDefault="00FC6779" w:rsidP="007B62E0">
      <w:pPr>
        <w:pStyle w:val="BodyText"/>
      </w:pPr>
      <w:r w:rsidRPr="007B62E0">
        <w:t>The Ministerial Council on Education, Employment, Training and Youth Affairs (MCEETYA) endorsed the Principles for Quality Workplace Learning for school students engaged in VET programs t</w:t>
      </w:r>
      <w:r w:rsidRPr="007B62E0">
        <w:t>hroughout Australia. All states and territories apply the principles to their work placement programs, although the nature and extent of work placement programs vary across states and territories.</w:t>
      </w:r>
    </w:p>
    <w:p w:rsidR="00000000" w:rsidRPr="007B62E0" w:rsidRDefault="00FC6779" w:rsidP="007B62E0">
      <w:pPr>
        <w:pStyle w:val="BodyText"/>
      </w:pPr>
    </w:p>
    <w:p w:rsidR="00000000" w:rsidRPr="007B62E0" w:rsidRDefault="00FC6779" w:rsidP="007B62E0">
      <w:pPr>
        <w:pStyle w:val="BodyText"/>
      </w:pPr>
      <w:r w:rsidRPr="007B62E0">
        <w:t>The broad MCEETYA principles are documented below.</w:t>
      </w:r>
    </w:p>
    <w:p w:rsidR="00000000" w:rsidRPr="007B62E0" w:rsidRDefault="00FC6779" w:rsidP="007B62E0">
      <w:pPr>
        <w:pStyle w:val="BodyText"/>
      </w:pPr>
    </w:p>
    <w:p w:rsidR="00000000" w:rsidRPr="007B62E0" w:rsidRDefault="00FC6779" w:rsidP="007B62E0">
      <w:pPr>
        <w:pStyle w:val="BodyText"/>
      </w:pPr>
      <w:r w:rsidRPr="007B62E0">
        <w:rPr>
          <w:rStyle w:val="BoldandItalics"/>
        </w:rPr>
        <w:t>Qualit</w:t>
      </w:r>
      <w:r w:rsidRPr="007B62E0">
        <w:rPr>
          <w:rStyle w:val="BoldandItalics"/>
        </w:rPr>
        <w:t>y workplace learning is integrated into a program</w:t>
      </w:r>
    </w:p>
    <w:p w:rsidR="00000000" w:rsidRPr="007B62E0" w:rsidRDefault="00FC6779" w:rsidP="007B62E0">
      <w:pPr>
        <w:pStyle w:val="BodyText"/>
      </w:pPr>
    </w:p>
    <w:p w:rsidR="00000000" w:rsidRPr="007B62E0" w:rsidRDefault="00FC6779" w:rsidP="007B62E0">
      <w:pPr>
        <w:pStyle w:val="ListBullet"/>
      </w:pPr>
      <w:r w:rsidRPr="007B62E0">
        <w:t>It operates within a framework which provides the opportunity for all students to access it, though not all students may choose to do so; and</w:t>
      </w:r>
    </w:p>
    <w:p w:rsidR="00000000" w:rsidRPr="007B62E0" w:rsidRDefault="00FC6779" w:rsidP="007B62E0">
      <w:pPr>
        <w:pStyle w:val="ListBullet"/>
      </w:pPr>
      <w:r w:rsidRPr="007B62E0">
        <w:t>It operates within the context of vocational courses, which ar</w:t>
      </w:r>
      <w:r w:rsidRPr="007B62E0">
        <w:t>e recognised by industry, are responsive to industry needs and forms part of a student’s exit credential.</w:t>
      </w:r>
    </w:p>
    <w:p w:rsidR="00000000" w:rsidRPr="007B62E0" w:rsidRDefault="00FC6779" w:rsidP="007B62E0">
      <w:pPr>
        <w:pStyle w:val="BodyText"/>
      </w:pPr>
    </w:p>
    <w:p w:rsidR="00000000" w:rsidRPr="007B62E0" w:rsidRDefault="00FC6779" w:rsidP="007B62E0">
      <w:pPr>
        <w:pStyle w:val="BodyText"/>
      </w:pPr>
      <w:r w:rsidRPr="007B62E0">
        <w:rPr>
          <w:rStyle w:val="BoldandItalics"/>
        </w:rPr>
        <w:t>Quality workplace learning is structured</w:t>
      </w:r>
    </w:p>
    <w:p w:rsidR="00000000" w:rsidRPr="007B62E0" w:rsidRDefault="00FC6779" w:rsidP="007B62E0">
      <w:pPr>
        <w:pStyle w:val="BodyText"/>
      </w:pPr>
    </w:p>
    <w:p w:rsidR="00000000" w:rsidRPr="007B62E0" w:rsidRDefault="00FC6779" w:rsidP="007B62E0">
      <w:pPr>
        <w:pStyle w:val="ListBullet"/>
      </w:pPr>
      <w:r w:rsidRPr="007B62E0">
        <w:t>It has a clearly articulated and documented purpose;</w:t>
      </w:r>
    </w:p>
    <w:p w:rsidR="00000000" w:rsidRPr="007B62E0" w:rsidRDefault="00FC6779" w:rsidP="007B62E0">
      <w:pPr>
        <w:pStyle w:val="ListBullet"/>
      </w:pPr>
      <w:r w:rsidRPr="007B62E0">
        <w:t xml:space="preserve">There are clearly identified and documented learning </w:t>
      </w:r>
      <w:r w:rsidRPr="007B62E0">
        <w:t>outcomes for students within accredited programs, which are linked to post-school qualifications;</w:t>
      </w:r>
    </w:p>
    <w:p w:rsidR="00000000" w:rsidRPr="007B62E0" w:rsidRDefault="00FC6779" w:rsidP="007B62E0">
      <w:pPr>
        <w:pStyle w:val="ListBullet"/>
      </w:pPr>
      <w:r w:rsidRPr="007B62E0">
        <w:t>They are of sufficient duration and depth to enable students to acquire a reasonable understanding of the enterprise/industry to demonstrate competence accord</w:t>
      </w:r>
      <w:r w:rsidRPr="007B62E0">
        <w:t>ing to industry standards of at least level 1 of the AQF;</w:t>
      </w:r>
    </w:p>
    <w:p w:rsidR="00000000" w:rsidRPr="007B62E0" w:rsidRDefault="00FC6779" w:rsidP="007B62E0">
      <w:pPr>
        <w:pStyle w:val="ListBullet"/>
      </w:pPr>
      <w:r w:rsidRPr="007B62E0">
        <w:t>There is a matching between the students’ skills and interests and the work placements; and</w:t>
      </w:r>
    </w:p>
    <w:p w:rsidR="00000000" w:rsidRPr="007B62E0" w:rsidRDefault="00FC6779" w:rsidP="007B62E0">
      <w:pPr>
        <w:pStyle w:val="ListBullet"/>
      </w:pPr>
      <w:r w:rsidRPr="007B62E0">
        <w:t xml:space="preserve">Students, teachers and employers are thoroughly prepared beforehand so that the expectations and outcomes </w:t>
      </w:r>
      <w:r w:rsidRPr="007B62E0">
        <w:t>of the work placement are clearly understood by all parties.</w:t>
      </w:r>
    </w:p>
    <w:p w:rsidR="00000000" w:rsidRPr="007B62E0" w:rsidRDefault="00FC6779" w:rsidP="007B62E0">
      <w:pPr>
        <w:pStyle w:val="BodyText"/>
      </w:pPr>
    </w:p>
    <w:p w:rsidR="00000000" w:rsidRPr="007B62E0" w:rsidRDefault="00FC6779" w:rsidP="007B62E0">
      <w:pPr>
        <w:pStyle w:val="BodyText"/>
      </w:pPr>
      <w:r w:rsidRPr="007B62E0">
        <w:rPr>
          <w:rStyle w:val="BoldandItalics"/>
        </w:rPr>
        <w:t>Quality workplace learning is monitored</w:t>
      </w:r>
    </w:p>
    <w:p w:rsidR="00000000" w:rsidRPr="007B62E0" w:rsidRDefault="00FC6779" w:rsidP="007B62E0">
      <w:pPr>
        <w:pStyle w:val="BodyText"/>
      </w:pPr>
    </w:p>
    <w:p w:rsidR="00000000" w:rsidRPr="007B62E0" w:rsidRDefault="00FC6779" w:rsidP="007B62E0">
      <w:pPr>
        <w:pStyle w:val="ListBullet"/>
      </w:pPr>
      <w:r w:rsidRPr="007B62E0">
        <w:t>The learning is coordinated by personnel with appropriate expertise and adequate resources; and</w:t>
      </w:r>
    </w:p>
    <w:p w:rsidR="00000000" w:rsidRPr="007B62E0" w:rsidRDefault="00FC6779" w:rsidP="007B62E0">
      <w:pPr>
        <w:pStyle w:val="ListBullet"/>
      </w:pPr>
      <w:r w:rsidRPr="007B62E0">
        <w:t>Support should be made available to students and employers throughout the course of the work placement.</w:t>
      </w:r>
    </w:p>
    <w:p w:rsidR="00000000" w:rsidRPr="007B62E0" w:rsidRDefault="00FC6779" w:rsidP="007B62E0">
      <w:pPr>
        <w:pStyle w:val="BodyText"/>
      </w:pPr>
    </w:p>
    <w:p w:rsidR="00000000" w:rsidRPr="007B62E0" w:rsidRDefault="00FC6779" w:rsidP="007B62E0">
      <w:pPr>
        <w:pStyle w:val="BodyText"/>
      </w:pPr>
      <w:r w:rsidRPr="007B62E0">
        <w:rPr>
          <w:rStyle w:val="BoldandItalics"/>
        </w:rPr>
        <w:t>Quality workplace learning is regulated</w:t>
      </w:r>
    </w:p>
    <w:p w:rsidR="00000000" w:rsidRPr="007B62E0" w:rsidRDefault="00FC6779" w:rsidP="007B62E0">
      <w:pPr>
        <w:pStyle w:val="BodyText"/>
      </w:pPr>
    </w:p>
    <w:p w:rsidR="00000000" w:rsidRPr="007B62E0" w:rsidRDefault="00FC6779" w:rsidP="007B62E0">
      <w:pPr>
        <w:pStyle w:val="BodyText"/>
      </w:pPr>
      <w:r w:rsidRPr="007B62E0">
        <w:t>There are clearly stated procedures designed to ensure that:</w:t>
      </w:r>
    </w:p>
    <w:p w:rsidR="00000000" w:rsidRPr="007B62E0" w:rsidRDefault="00FC6779" w:rsidP="007B62E0">
      <w:pPr>
        <w:pStyle w:val="BodyText"/>
      </w:pPr>
    </w:p>
    <w:p w:rsidR="00000000" w:rsidRPr="007B62E0" w:rsidRDefault="00FC6779" w:rsidP="007B62E0">
      <w:pPr>
        <w:pStyle w:val="ListBullet"/>
      </w:pPr>
      <w:r w:rsidRPr="007B62E0">
        <w:t>Students are protected from moral</w:t>
      </w:r>
      <w:r w:rsidRPr="007B62E0">
        <w:t xml:space="preserve"> and physical danger;</w:t>
      </w:r>
    </w:p>
    <w:p w:rsidR="00000000" w:rsidRPr="007B62E0" w:rsidRDefault="00FC6779" w:rsidP="007B62E0">
      <w:pPr>
        <w:pStyle w:val="ListBullet"/>
      </w:pPr>
      <w:r w:rsidRPr="007B62E0">
        <w:t>Students work in a non-discriminatory and harassment-free environment;</w:t>
      </w:r>
    </w:p>
    <w:p w:rsidR="00000000" w:rsidRPr="007B62E0" w:rsidRDefault="00FC6779" w:rsidP="007B62E0">
      <w:pPr>
        <w:pStyle w:val="ListBullet"/>
      </w:pPr>
      <w:r w:rsidRPr="007B62E0">
        <w:t>Students receive appropriate training and instruction in occupational health and safety;</w:t>
      </w:r>
    </w:p>
    <w:p w:rsidR="00000000" w:rsidRPr="007B62E0" w:rsidRDefault="00FC6779" w:rsidP="007B62E0">
      <w:pPr>
        <w:pStyle w:val="ListBullet"/>
      </w:pPr>
      <w:r w:rsidRPr="007B62E0">
        <w:t>Students are not exploited by being continuously engaged in a production o</w:t>
      </w:r>
      <w:r w:rsidRPr="007B62E0">
        <w:t>r service capacity or used to substitute for the employment of employees and payment of appropriate wages; and</w:t>
      </w:r>
    </w:p>
    <w:p w:rsidR="00000000" w:rsidRPr="007B62E0" w:rsidRDefault="00FC6779" w:rsidP="007B62E0">
      <w:pPr>
        <w:pStyle w:val="ListBullet"/>
      </w:pPr>
      <w:r w:rsidRPr="007B62E0">
        <w:t>Students are required to understand the roles and responsibilities of employees in the workplace and are expected to follow the directions of the</w:t>
      </w:r>
      <w:r w:rsidRPr="007B62E0">
        <w:t xml:space="preserve"> workplace supervisors and other employees.</w:t>
      </w:r>
    </w:p>
    <w:p w:rsidR="00000000" w:rsidRPr="007B62E0" w:rsidRDefault="00FC6779" w:rsidP="007B62E0">
      <w:pPr>
        <w:pStyle w:val="BodyText"/>
      </w:pPr>
    </w:p>
    <w:p w:rsidR="00000000" w:rsidRPr="007B62E0" w:rsidRDefault="00FC6779" w:rsidP="007B62E0">
      <w:pPr>
        <w:pStyle w:val="BodyText"/>
      </w:pPr>
      <w:r w:rsidRPr="007B62E0">
        <w:rPr>
          <w:rStyle w:val="BoldandItalics"/>
        </w:rPr>
        <w:t>Quality workplace learning is assessed</w:t>
      </w:r>
    </w:p>
    <w:p w:rsidR="00000000" w:rsidRPr="007B62E0" w:rsidRDefault="00FC6779" w:rsidP="007B62E0">
      <w:pPr>
        <w:pStyle w:val="BodyText"/>
      </w:pPr>
    </w:p>
    <w:p w:rsidR="00000000" w:rsidRPr="007B62E0" w:rsidRDefault="00FC6779" w:rsidP="007B62E0">
      <w:pPr>
        <w:pStyle w:val="ListBullet"/>
      </w:pPr>
      <w:r w:rsidRPr="007B62E0">
        <w:t>The assessment, according to industry standards, is of students’ competencies achieved in the workplace which contributes to the overall assessment of the program; and</w:t>
      </w:r>
    </w:p>
    <w:p w:rsidR="00000000" w:rsidRPr="007B62E0" w:rsidRDefault="00FC6779" w:rsidP="007B62E0">
      <w:pPr>
        <w:pStyle w:val="ListBullet"/>
      </w:pPr>
      <w:r w:rsidRPr="007B62E0">
        <w:t>Th</w:t>
      </w:r>
      <w:r w:rsidRPr="007B62E0">
        <w:t>ere are mechanisms for the recording and reporting of students’ competencies.</w:t>
      </w:r>
    </w:p>
    <w:p w:rsidR="00000000" w:rsidRPr="007B62E0" w:rsidRDefault="00FC6779" w:rsidP="007B62E0">
      <w:pPr>
        <w:pStyle w:val="BodyText"/>
      </w:pPr>
    </w:p>
    <w:p w:rsidR="00000000" w:rsidRPr="007B62E0" w:rsidRDefault="00FC6779" w:rsidP="007B62E0">
      <w:pPr>
        <w:pStyle w:val="BodyText"/>
      </w:pPr>
      <w:r w:rsidRPr="007B62E0">
        <w:t>There is a strong correlation between these MCEETYA quality principles and the OECD characteristics of high quality learning programs detailed below.</w:t>
      </w:r>
    </w:p>
    <w:p w:rsidR="00000000" w:rsidRPr="007B62E0" w:rsidRDefault="00FC6779" w:rsidP="007B62E0">
      <w:pPr>
        <w:pStyle w:val="BodyText"/>
      </w:pPr>
    </w:p>
    <w:p w:rsidR="00000000" w:rsidRPr="007B62E0" w:rsidRDefault="00FC6779" w:rsidP="007B62E0">
      <w:pPr>
        <w:pStyle w:val="BodyText"/>
      </w:pPr>
      <w:r w:rsidRPr="007B62E0">
        <w:t>The major 14</w:t>
      </w:r>
      <w:r w:rsidRPr="007B62E0">
        <w:noBreakHyphen/>
      </w:r>
      <w:r w:rsidRPr="007B62E0">
        <w:t xml:space="preserve">country study entitled </w:t>
      </w:r>
      <w:r w:rsidRPr="007B62E0">
        <w:rPr>
          <w:rStyle w:val="Emphasis"/>
        </w:rPr>
        <w:t xml:space="preserve">From Initial Education to Working Life: Making Transitions Work </w:t>
      </w:r>
      <w:r w:rsidRPr="007B62E0">
        <w:t>by the OECD identified 10 characteristics of high quality workplace learning programs. These are:</w:t>
      </w:r>
    </w:p>
    <w:p w:rsidR="00000000" w:rsidRPr="007B62E0" w:rsidRDefault="00FC6779" w:rsidP="007B62E0">
      <w:pPr>
        <w:pStyle w:val="BodyText"/>
      </w:pPr>
    </w:p>
    <w:p w:rsidR="00000000" w:rsidRPr="007B62E0" w:rsidRDefault="00FC6779" w:rsidP="007B62E0">
      <w:pPr>
        <w:pStyle w:val="BodyText"/>
      </w:pPr>
      <w:r w:rsidRPr="007B62E0">
        <w:t>1. Work placements that are long enough for real learning to take plac</w:t>
      </w:r>
      <w:r w:rsidRPr="007B62E0">
        <w:t>e.</w:t>
      </w:r>
    </w:p>
    <w:p w:rsidR="00000000" w:rsidRPr="007B62E0" w:rsidRDefault="00FC6779" w:rsidP="007B62E0">
      <w:pPr>
        <w:pStyle w:val="BodyText"/>
      </w:pPr>
      <w:r w:rsidRPr="007B62E0">
        <w:t>2. Systematic analysis of the training capacity of the workplace, to see what it can realistically supply.</w:t>
      </w:r>
    </w:p>
    <w:p w:rsidR="00000000" w:rsidRPr="007B62E0" w:rsidRDefault="00FC6779" w:rsidP="007B62E0">
      <w:pPr>
        <w:pStyle w:val="BodyText"/>
      </w:pPr>
      <w:r w:rsidRPr="007B62E0">
        <w:t>3. A formal training plan, setting out what has to be taught and learned, and clarifying the work-based and school-based parts of a student’s prog</w:t>
      </w:r>
      <w:r w:rsidRPr="007B62E0">
        <w:t>ram.</w:t>
      </w:r>
    </w:p>
    <w:p w:rsidR="00000000" w:rsidRPr="007B62E0" w:rsidRDefault="00FC6779" w:rsidP="007B62E0">
      <w:pPr>
        <w:pStyle w:val="BodyText"/>
      </w:pPr>
      <w:r w:rsidRPr="007B62E0">
        <w:t>4. Employer involvement in student selection for work placements.</w:t>
      </w:r>
    </w:p>
    <w:p w:rsidR="00000000" w:rsidRPr="007B62E0" w:rsidRDefault="00FC6779" w:rsidP="007B62E0">
      <w:pPr>
        <w:pStyle w:val="BodyText"/>
      </w:pPr>
      <w:r w:rsidRPr="007B62E0">
        <w:t>5. The presence of a trained program coordinator, able to liaise between the school and the firm and troubleshoot when problems occur.</w:t>
      </w:r>
    </w:p>
    <w:p w:rsidR="00000000" w:rsidRPr="007B62E0" w:rsidRDefault="00FC6779" w:rsidP="007B62E0">
      <w:pPr>
        <w:pStyle w:val="BodyText"/>
      </w:pPr>
      <w:r w:rsidRPr="007B62E0">
        <w:t xml:space="preserve">6. The use of qualified, highly competent workers </w:t>
      </w:r>
      <w:r w:rsidRPr="007B62E0">
        <w:t>as workplace trainers or mentors.</w:t>
      </w:r>
    </w:p>
    <w:p w:rsidR="00000000" w:rsidRPr="007B62E0" w:rsidRDefault="00FC6779" w:rsidP="007B62E0">
      <w:pPr>
        <w:pStyle w:val="BodyText"/>
      </w:pPr>
      <w:r w:rsidRPr="007B62E0">
        <w:t>7. Regular face-to-face contact between the coordinators and employers and in-firm supervisors.</w:t>
      </w:r>
    </w:p>
    <w:p w:rsidR="00000000" w:rsidRPr="007B62E0" w:rsidRDefault="00FC6779" w:rsidP="007B62E0">
      <w:pPr>
        <w:pStyle w:val="BodyText"/>
      </w:pPr>
      <w:r w:rsidRPr="007B62E0">
        <w:lastRenderedPageBreak/>
        <w:t>8. Monitoring of the students on the job by the program coordinator.</w:t>
      </w:r>
    </w:p>
    <w:p w:rsidR="00000000" w:rsidRPr="007B62E0" w:rsidRDefault="00FC6779" w:rsidP="007B62E0">
      <w:pPr>
        <w:pStyle w:val="BodyText"/>
      </w:pPr>
      <w:r w:rsidRPr="007B62E0">
        <w:t>9. The evaluation of student performance against the trai</w:t>
      </w:r>
      <w:r w:rsidRPr="007B62E0">
        <w:t>ning plan at the end of the placement, with the evaluation carried out by the job supervisor and coordinator jointly.</w:t>
      </w:r>
    </w:p>
    <w:p w:rsidR="00000000" w:rsidRPr="007B62E0" w:rsidRDefault="00FC6779" w:rsidP="007B62E0">
      <w:pPr>
        <w:pStyle w:val="BodyText"/>
      </w:pPr>
      <w:r w:rsidRPr="007B62E0">
        <w:t>10. Deliberate efforts by schools to relate what has been learned at work to students’ school-based learning.</w:t>
      </w:r>
      <w:r w:rsidRPr="007B62E0">
        <w:rPr>
          <w:rStyle w:val="Superscript"/>
        </w:rPr>
        <w:t>1</w:t>
      </w:r>
    </w:p>
    <w:p w:rsidR="00000000" w:rsidRPr="007B62E0" w:rsidRDefault="00FC6779" w:rsidP="007B62E0">
      <w:pPr>
        <w:pStyle w:val="BodyText"/>
      </w:pPr>
    </w:p>
    <w:p w:rsidR="00000000" w:rsidRPr="007B62E0" w:rsidRDefault="00FC6779" w:rsidP="007B62E0">
      <w:pPr>
        <w:pStyle w:val="BodyText"/>
      </w:pPr>
      <w:r w:rsidRPr="007B62E0">
        <w:rPr>
          <w:rStyle w:val="Superscript"/>
        </w:rPr>
        <w:t>1</w:t>
      </w:r>
      <w:r w:rsidRPr="007B62E0">
        <w:t xml:space="preserve"> OECD, 2000, </w:t>
      </w:r>
      <w:r w:rsidRPr="007B62E0">
        <w:rPr>
          <w:rStyle w:val="Emphasis"/>
        </w:rPr>
        <w:t>From Initial</w:t>
      </w:r>
      <w:r w:rsidRPr="007B62E0">
        <w:rPr>
          <w:rStyle w:val="Emphasis"/>
        </w:rPr>
        <w:t xml:space="preserve"> Education to Working Life: Making Transitions Work</w:t>
      </w:r>
      <w:r w:rsidRPr="007B62E0">
        <w:t>. Organisation for Economic Cooperation and Development, Paris.</w:t>
      </w:r>
    </w:p>
    <w:p w:rsidR="00000000" w:rsidRPr="007B62E0" w:rsidRDefault="00FC6779" w:rsidP="007B62E0">
      <w:pPr>
        <w:pStyle w:val="BodyText"/>
      </w:pPr>
    </w:p>
    <w:p w:rsidR="00000000" w:rsidRPr="007B62E0" w:rsidRDefault="00FC6779" w:rsidP="007B62E0">
      <w:pPr>
        <w:pStyle w:val="BodyText"/>
      </w:pPr>
      <w:r w:rsidRPr="007B62E0">
        <w:t>Effective work placement is characterised by:</w:t>
      </w:r>
    </w:p>
    <w:p w:rsidR="00000000" w:rsidRPr="007B62E0" w:rsidRDefault="00FC6779" w:rsidP="007B62E0">
      <w:pPr>
        <w:pStyle w:val="BodyText"/>
      </w:pPr>
    </w:p>
    <w:p w:rsidR="00000000" w:rsidRPr="007B62E0" w:rsidRDefault="00FC6779" w:rsidP="007B62E0">
      <w:pPr>
        <w:pStyle w:val="ListBullet"/>
      </w:pPr>
      <w:r w:rsidRPr="007B62E0">
        <w:t>activities that complement off-the-job learning programs</w:t>
      </w:r>
    </w:p>
    <w:p w:rsidR="00000000" w:rsidRPr="007B62E0" w:rsidRDefault="00FC6779" w:rsidP="007B62E0">
      <w:pPr>
        <w:pStyle w:val="ListBullet"/>
      </w:pPr>
      <w:r w:rsidRPr="007B62E0">
        <w:t xml:space="preserve">clearly articulated and documented </w:t>
      </w:r>
      <w:r w:rsidRPr="007B62E0">
        <w:t>purpose</w:t>
      </w:r>
    </w:p>
    <w:p w:rsidR="00000000" w:rsidRPr="007B62E0" w:rsidRDefault="00FC6779" w:rsidP="007B62E0">
      <w:pPr>
        <w:pStyle w:val="ListBullet"/>
      </w:pPr>
      <w:r w:rsidRPr="007B62E0">
        <w:t>development of appropriate attitudes towards work</w:t>
      </w:r>
    </w:p>
    <w:p w:rsidR="00000000" w:rsidRPr="007B62E0" w:rsidRDefault="00FC6779" w:rsidP="007B62E0">
      <w:pPr>
        <w:pStyle w:val="ListBullet"/>
      </w:pPr>
      <w:r w:rsidRPr="007B62E0">
        <w:t>development of competence in designated industry skills and employability skills</w:t>
      </w:r>
    </w:p>
    <w:p w:rsidR="00000000" w:rsidRPr="007B62E0" w:rsidRDefault="00FC6779" w:rsidP="007B62E0">
      <w:pPr>
        <w:pStyle w:val="ListBullet"/>
      </w:pPr>
      <w:r w:rsidRPr="007B62E0">
        <w:t>facility for on-the-job practice of skills acquired in a classroom</w:t>
      </w:r>
    </w:p>
    <w:p w:rsidR="00000000" w:rsidRPr="007B62E0" w:rsidRDefault="00FC6779" w:rsidP="007B62E0">
      <w:pPr>
        <w:pStyle w:val="ListBullet"/>
      </w:pPr>
      <w:r w:rsidRPr="007B62E0">
        <w:t>flexibility</w:t>
      </w:r>
    </w:p>
    <w:p w:rsidR="00000000" w:rsidRPr="007B62E0" w:rsidRDefault="00FC6779" w:rsidP="007B62E0">
      <w:pPr>
        <w:pStyle w:val="ListBullet"/>
      </w:pPr>
      <w:r w:rsidRPr="007B62E0">
        <w:t>learning in a range of behaviours appropriate to the relevant industry</w:t>
      </w:r>
    </w:p>
    <w:p w:rsidR="00000000" w:rsidRPr="007B62E0" w:rsidRDefault="00FC6779" w:rsidP="007B62E0">
      <w:pPr>
        <w:pStyle w:val="ListBullet"/>
      </w:pPr>
      <w:r w:rsidRPr="007B62E0">
        <w:t>opportunities for work-based assessment</w:t>
      </w:r>
    </w:p>
    <w:p w:rsidR="00000000" w:rsidRPr="007B62E0" w:rsidRDefault="00FC6779" w:rsidP="007B62E0">
      <w:pPr>
        <w:pStyle w:val="ListBullet"/>
      </w:pPr>
      <w:r w:rsidRPr="007B62E0">
        <w:t>regular and frequent use of current technology and equipment</w:t>
      </w:r>
    </w:p>
    <w:p w:rsidR="00000000" w:rsidRPr="007B62E0" w:rsidRDefault="00FC6779" w:rsidP="007B62E0">
      <w:pPr>
        <w:pStyle w:val="ListBullet"/>
      </w:pPr>
      <w:r w:rsidRPr="007B62E0">
        <w:t>relevance to the VET qualification being undertaken</w:t>
      </w:r>
    </w:p>
    <w:p w:rsidR="00000000" w:rsidRPr="007B62E0" w:rsidRDefault="00FC6779" w:rsidP="007B62E0">
      <w:pPr>
        <w:pStyle w:val="ListBullet"/>
      </w:pPr>
      <w:r w:rsidRPr="007B62E0">
        <w:t>recognition of student readiness</w:t>
      </w:r>
    </w:p>
    <w:p w:rsidR="00000000" w:rsidRPr="007B62E0" w:rsidRDefault="00FC6779" w:rsidP="007B62E0">
      <w:pPr>
        <w:pStyle w:val="ListBullet"/>
      </w:pPr>
      <w:r w:rsidRPr="007B62E0">
        <w:t>support of industry partners.</w:t>
      </w:r>
    </w:p>
    <w:p w:rsidR="00000000" w:rsidRPr="007B62E0" w:rsidRDefault="00FC6779" w:rsidP="007B62E0">
      <w:pPr>
        <w:pStyle w:val="BodyText"/>
      </w:pPr>
    </w:p>
    <w:p w:rsidR="00000000" w:rsidRPr="007B62E0" w:rsidRDefault="00FC6779" w:rsidP="007B62E0">
      <w:pPr>
        <w:pStyle w:val="BodyText"/>
      </w:pPr>
      <w:r w:rsidRPr="007B62E0">
        <w:t>Beyond the above, a number of other provisions are necessary for a successful work placement program. The credibility of work placements and any resultant recognition of competence requires a degree of ‘seriousness’ if the o</w:t>
      </w:r>
      <w:r w:rsidRPr="007B62E0">
        <w:t>utcomes are to be valued by individuals and industry clients of the VET system.</w:t>
      </w:r>
    </w:p>
    <w:p w:rsidR="00000000" w:rsidRPr="007B62E0" w:rsidRDefault="00FC6779" w:rsidP="007B62E0">
      <w:pPr>
        <w:pStyle w:val="BodyText"/>
      </w:pPr>
    </w:p>
    <w:p w:rsidR="00000000" w:rsidRPr="007B62E0" w:rsidRDefault="00FC6779" w:rsidP="007B62E0">
      <w:pPr>
        <w:pStyle w:val="BodyText"/>
      </w:pPr>
      <w:r w:rsidRPr="007B62E0">
        <w:t>It is suggested that stakeholders involved in the planning and management of work placements carefully consider and implement the following general principles.</w:t>
      </w:r>
    </w:p>
    <w:p w:rsidR="00000000" w:rsidRPr="007B62E0" w:rsidRDefault="00FC6779" w:rsidP="007B62E0">
      <w:pPr>
        <w:pStyle w:val="BodyText"/>
      </w:pPr>
    </w:p>
    <w:p w:rsidR="00000000" w:rsidRPr="007B62E0" w:rsidRDefault="00FC6779" w:rsidP="007B62E0">
      <w:pPr>
        <w:pStyle w:val="BodyText"/>
      </w:pPr>
      <w:r w:rsidRPr="007B62E0">
        <w:t>1. That the RT</w:t>
      </w:r>
      <w:r w:rsidRPr="007B62E0">
        <w:t>O assume responsibility for finding placements and validating the arrangements.</w:t>
      </w:r>
    </w:p>
    <w:p w:rsidR="00000000" w:rsidRPr="007B62E0" w:rsidRDefault="00FC6779" w:rsidP="007B62E0">
      <w:pPr>
        <w:pStyle w:val="BodyText"/>
      </w:pPr>
      <w:r w:rsidRPr="007B62E0">
        <w:t>2. That the workplace has the appropriate resources, tools and staff to conduct the placement, with compliance with any legislative requirements.</w:t>
      </w:r>
    </w:p>
    <w:p w:rsidR="00000000" w:rsidRPr="007B62E0" w:rsidRDefault="00FC6779" w:rsidP="007B62E0">
      <w:pPr>
        <w:pStyle w:val="BodyText"/>
      </w:pPr>
      <w:r w:rsidRPr="007B62E0">
        <w:t>3. That there be regular valid</w:t>
      </w:r>
      <w:r w:rsidRPr="007B62E0">
        <w:t>ation by the RTO that the student and assessor, where relevant, are operating according to RTO AQTF 2007 standards.</w:t>
      </w:r>
    </w:p>
    <w:p w:rsidR="00000000" w:rsidRPr="007B62E0" w:rsidRDefault="00FC6779" w:rsidP="007B62E0">
      <w:pPr>
        <w:pStyle w:val="BodyText"/>
      </w:pPr>
      <w:r w:rsidRPr="007B62E0">
        <w:t>4. That a student on work placement must be covered by injury insurance.</w:t>
      </w:r>
    </w:p>
    <w:p w:rsidR="00000000" w:rsidRPr="007B62E0" w:rsidRDefault="00FC6779" w:rsidP="007B62E0">
      <w:pPr>
        <w:pStyle w:val="BodyText"/>
      </w:pPr>
      <w:r w:rsidRPr="007B62E0">
        <w:t>5. That there is a formal contract setting out each party’s respons</w:t>
      </w:r>
      <w:r w:rsidRPr="007B62E0">
        <w:t>ibilities and obligations.</w:t>
      </w:r>
    </w:p>
    <w:p w:rsidR="00000000" w:rsidRPr="007B62E0" w:rsidRDefault="00FC6779" w:rsidP="007B62E0">
      <w:pPr>
        <w:pStyle w:val="BodyText"/>
      </w:pPr>
      <w:r w:rsidRPr="007B62E0">
        <w:t>6. That, where possible, the workplace has on site a qualified workplace trainer and assessor in ‘direct line’ control of the student (to avoid training and assessment by ‘proxy’).</w:t>
      </w:r>
    </w:p>
    <w:p w:rsidR="00000000" w:rsidRPr="007B62E0" w:rsidRDefault="00FC6779" w:rsidP="007B62E0">
      <w:pPr>
        <w:pStyle w:val="BodyText"/>
      </w:pPr>
      <w:r w:rsidRPr="007B62E0">
        <w:t xml:space="preserve">7. That if the placement is for assessment only </w:t>
      </w:r>
      <w:r w:rsidRPr="007B62E0">
        <w:t>then there must be clearly documented assessment tasks specifically related to the unit being assessed and evidence retained to support achievement of competence (for both best practice recording purposes and audit/appeal).</w:t>
      </w:r>
    </w:p>
    <w:p w:rsidR="00000000" w:rsidRPr="007B62E0" w:rsidRDefault="00FC6779" w:rsidP="007B62E0">
      <w:pPr>
        <w:pStyle w:val="BodyText"/>
      </w:pPr>
      <w:r w:rsidRPr="007B62E0">
        <w:lastRenderedPageBreak/>
        <w:t>8. That if the placement also includes training, then any ‘academic pass’ cannot be bestowed prior to the placement as clearly all of the learning components have not been undertaken nor can they be assessed in advance if they have not been learned.</w:t>
      </w:r>
    </w:p>
    <w:p w:rsidR="00000000" w:rsidRPr="007B62E0" w:rsidRDefault="00FC6779" w:rsidP="007B62E0">
      <w:pPr>
        <w:pStyle w:val="BodyText"/>
      </w:pPr>
      <w:r w:rsidRPr="007B62E0">
        <w:t>9. Tha</w:t>
      </w:r>
      <w:r w:rsidRPr="007B62E0">
        <w:t>t the training be directly related to achievement of competence while recognising the likely acquisition of other skills and knowledge.</w:t>
      </w:r>
    </w:p>
    <w:p w:rsidR="00000000" w:rsidRPr="007B62E0" w:rsidRDefault="00FC6779" w:rsidP="007B62E0">
      <w:pPr>
        <w:pStyle w:val="BodyText"/>
      </w:pPr>
      <w:r w:rsidRPr="007B62E0">
        <w:t>10. That where assessment occurs it be clearly related to a unit of competency relevant to the work placement.</w:t>
      </w:r>
    </w:p>
    <w:p w:rsidR="00000000" w:rsidRPr="007B62E0" w:rsidRDefault="00FC6779" w:rsidP="007B62E0">
      <w:pPr>
        <w:pStyle w:val="BodyText"/>
      </w:pPr>
      <w:r w:rsidRPr="007B62E0">
        <w:t xml:space="preserve">11. That </w:t>
      </w:r>
      <w:r w:rsidRPr="007B62E0">
        <w:t>where more than one performance criterion (possibly over more than one unit) is being assessed there must be a clearly linked and documented relationship between the assessment and the performance criterion.</w:t>
      </w:r>
    </w:p>
    <w:p w:rsidR="00000000" w:rsidRPr="007B62E0" w:rsidRDefault="00FC6779" w:rsidP="007B62E0">
      <w:pPr>
        <w:pStyle w:val="BodyText"/>
      </w:pPr>
      <w:r w:rsidRPr="007B62E0">
        <w:t>12. That the qualifications level be appropriate</w:t>
      </w:r>
      <w:r w:rsidRPr="007B62E0">
        <w:t xml:space="preserve"> in context, i.e. if it is advanced programming there must be an advanced programming task observed and assessed.</w:t>
      </w:r>
    </w:p>
    <w:p w:rsidR="00000000" w:rsidRPr="007B62E0" w:rsidRDefault="00FC6779" w:rsidP="007B62E0">
      <w:pPr>
        <w:pStyle w:val="BodyText"/>
      </w:pPr>
      <w:r w:rsidRPr="007B62E0">
        <w:t>13. That the actual variables of the performance criterion be documented for audit purposes and for verification of appropriateness of the ran</w:t>
      </w:r>
      <w:r w:rsidRPr="007B62E0">
        <w:t>ge of activities in the work placement.</w:t>
      </w:r>
    </w:p>
    <w:p w:rsidR="00000000" w:rsidRPr="007B62E0" w:rsidRDefault="00FC6779" w:rsidP="007B62E0">
      <w:pPr>
        <w:pStyle w:val="BodyText"/>
      </w:pPr>
    </w:p>
    <w:p w:rsidR="00000000" w:rsidRPr="007B62E0" w:rsidRDefault="00FC6779" w:rsidP="007B62E0">
      <w:pPr>
        <w:pStyle w:val="BodyText"/>
      </w:pPr>
      <w:r w:rsidRPr="007B62E0">
        <w:t>In some state and territory school systems, part-time student work in an appropriate workplace may be used to fulfil work placement requirements and virtual or simulated work placements may also be legitimate.</w:t>
      </w:r>
    </w:p>
    <w:p w:rsidR="00000000" w:rsidRPr="007B62E0" w:rsidRDefault="00FC6779" w:rsidP="007B62E0">
      <w:pPr>
        <w:pStyle w:val="BodyText"/>
      </w:pPr>
    </w:p>
    <w:p w:rsidR="00000000" w:rsidRPr="007B62E0" w:rsidRDefault="00FC6779" w:rsidP="007B62E0">
      <w:pPr>
        <w:pStyle w:val="BodyText"/>
      </w:pPr>
      <w:r w:rsidRPr="007B62E0">
        <w:rPr>
          <w:rStyle w:val="SpecialBold"/>
        </w:rPr>
        <w:t>Appe</w:t>
      </w:r>
      <w:r w:rsidRPr="007B62E0">
        <w:rPr>
          <w:rStyle w:val="SpecialBold"/>
        </w:rPr>
        <w:t>ndix B: Australian Apprenticeships</w:t>
      </w:r>
    </w:p>
    <w:p w:rsidR="00000000" w:rsidRPr="007B62E0" w:rsidRDefault="00FC6779" w:rsidP="007B62E0">
      <w:pPr>
        <w:pStyle w:val="BodyText"/>
      </w:pPr>
    </w:p>
    <w:p w:rsidR="00000000" w:rsidRPr="007B62E0" w:rsidRDefault="00FC6779" w:rsidP="007B62E0">
      <w:pPr>
        <w:pStyle w:val="BodyText"/>
      </w:pPr>
      <w:r w:rsidRPr="007B62E0">
        <w:t>All qualifications within ICT10 Integrated Telecommunications Training Package can be achieved by a variety of pathways and delivery methods – either on</w:t>
      </w:r>
      <w:r w:rsidRPr="007B62E0">
        <w:rPr>
          <w:rFonts w:ascii="Cambria Math" w:hAnsi="Cambria Math" w:cs="Cambria Math"/>
        </w:rPr>
        <w:t>‐</w:t>
      </w:r>
      <w:r w:rsidRPr="007B62E0">
        <w:t>the</w:t>
      </w:r>
      <w:r w:rsidRPr="007B62E0">
        <w:rPr>
          <w:rFonts w:ascii="Cambria Math" w:hAnsi="Cambria Math" w:cs="Cambria Math"/>
        </w:rPr>
        <w:t>‐</w:t>
      </w:r>
      <w:r w:rsidRPr="007B62E0">
        <w:t>job or through a combination of on</w:t>
      </w:r>
      <w:r w:rsidRPr="007B62E0">
        <w:rPr>
          <w:rFonts w:ascii="Cambria Math" w:hAnsi="Cambria Math" w:cs="Cambria Math"/>
        </w:rPr>
        <w:t>‐</w:t>
      </w:r>
      <w:r w:rsidRPr="007B62E0">
        <w:t xml:space="preserve"> and off</w:t>
      </w:r>
      <w:r w:rsidRPr="007B62E0">
        <w:rPr>
          <w:rFonts w:ascii="Cambria Math" w:hAnsi="Cambria Math" w:cs="Cambria Math"/>
        </w:rPr>
        <w:t>‐</w:t>
      </w:r>
      <w:r w:rsidRPr="007B62E0">
        <w:t>the</w:t>
      </w:r>
      <w:r w:rsidRPr="007B62E0">
        <w:rPr>
          <w:rFonts w:ascii="Cambria Math" w:hAnsi="Cambria Math" w:cs="Cambria Math"/>
        </w:rPr>
        <w:t>‐</w:t>
      </w:r>
      <w:r w:rsidRPr="007B62E0">
        <w:t>job training an</w:t>
      </w:r>
      <w:r w:rsidRPr="007B62E0">
        <w:t>d recognition processes.</w:t>
      </w:r>
    </w:p>
    <w:p w:rsidR="00000000" w:rsidRPr="007B62E0" w:rsidRDefault="00FC6779" w:rsidP="007B62E0">
      <w:pPr>
        <w:pStyle w:val="BodyText"/>
      </w:pPr>
    </w:p>
    <w:p w:rsidR="00000000" w:rsidRPr="007B62E0" w:rsidRDefault="00FC6779" w:rsidP="007B62E0">
      <w:pPr>
        <w:pStyle w:val="BodyText"/>
      </w:pPr>
      <w:r w:rsidRPr="007B62E0">
        <w:t>Qualifications at AQF levels III to IV particularly facilitate Australian Apprenticeship pathways.  The following qualifications are examples of those that can be achieved through contracted training as Apprenticeships:</w:t>
      </w:r>
    </w:p>
    <w:p w:rsidR="00000000" w:rsidRPr="007B62E0" w:rsidRDefault="00FC6779" w:rsidP="007B62E0">
      <w:pPr>
        <w:pStyle w:val="BodyText"/>
      </w:pPr>
    </w:p>
    <w:p w:rsidR="00000000" w:rsidRPr="007B62E0" w:rsidRDefault="00FC6779" w:rsidP="007B62E0">
      <w:pPr>
        <w:pStyle w:val="ListBullet"/>
      </w:pPr>
      <w:r w:rsidRPr="007B62E0">
        <w:t>ICT30113</w:t>
      </w:r>
      <w:r w:rsidRPr="007B62E0">
        <w:t xml:space="preserve"> Certificate III in Broadband and Wireless Networks Technology</w:t>
      </w:r>
    </w:p>
    <w:p w:rsidR="00000000" w:rsidRPr="007B62E0" w:rsidRDefault="00FC6779" w:rsidP="007B62E0">
      <w:pPr>
        <w:pStyle w:val="ListBullet"/>
      </w:pPr>
      <w:r w:rsidRPr="007B62E0">
        <w:t>ICT40613 Certificate IV in Telecommunication Network Engineering Technology</w:t>
      </w:r>
    </w:p>
    <w:p w:rsidR="00000000" w:rsidRPr="007B62E0" w:rsidRDefault="00FC6779" w:rsidP="007B62E0"/>
    <w:sectPr w:rsidR="00000000" w:rsidRPr="007B62E0" w:rsidSect="007B62E0">
      <w:headerReference w:type="default" r:id="rId23"/>
      <w:footerReference w:type="default" r:id="rId24"/>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2E0" w:rsidRDefault="007B62E0" w:rsidP="007B62E0">
      <w:r>
        <w:separator/>
      </w:r>
    </w:p>
  </w:endnote>
  <w:endnote w:type="continuationSeparator" w:id="0">
    <w:p w:rsidR="007B62E0" w:rsidRDefault="007B62E0" w:rsidP="007B6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2E0" w:rsidRDefault="007B62E0">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2E0" w:rsidRPr="00FC6779" w:rsidRDefault="007B62E0" w:rsidP="00FC6779">
    <w:pPr>
      <w:pStyle w:val="BodyText"/>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2E0" w:rsidRDefault="007B62E0">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9" w:rsidRDefault="00FC6779" w:rsidP="00FC6779">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129</w:t>
      </w:r>
    </w:fldSimple>
  </w:p>
  <w:p w:rsidR="00FC6779" w:rsidRDefault="00FC6779" w:rsidP="00FC6779">
    <w:pPr>
      <w:pStyle w:val="Footer"/>
      <w:framePr w:wrap="around"/>
    </w:pPr>
    <w:r>
      <w:t xml:space="preserve">© Commonwealth of Australia, </w:t>
    </w:r>
    <w:r>
      <w:fldChar w:fldCharType="begin"/>
    </w:r>
    <w:r>
      <w:instrText xml:space="preserve"> DATE  \@ "yyyy"  \* MERGEFORMAT </w:instrText>
    </w:r>
    <w:r>
      <w:fldChar w:fldCharType="separate"/>
    </w:r>
    <w:r>
      <w:rPr>
        <w:noProof/>
      </w:rPr>
      <w:t>2014</w:t>
    </w:r>
    <w:r>
      <w:fldChar w:fldCharType="end"/>
    </w:r>
    <w:r>
      <w:tab/>
    </w:r>
    <w:fldSimple w:instr=" DOCPROPERTY  Author  \* MERGEFORMAT ">
      <w:r>
        <w:t>Innovation and Business Skills Australia</w:t>
      </w:r>
    </w:fldSimple>
  </w:p>
  <w:p w:rsidR="00FC6779" w:rsidRPr="00FC6779" w:rsidRDefault="00FC6779" w:rsidP="00FC6779">
    <w:pPr>
      <w:pStyle w:val="BodyTex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9" w:rsidRDefault="00FC6779" w:rsidP="007B62E0">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3</w:t>
    </w:r>
    <w:r>
      <w:fldChar w:fldCharType="end"/>
    </w:r>
    <w:r>
      <w:t xml:space="preserve"> of </w:t>
    </w:r>
    <w:fldSimple w:instr=" NUMPAGES  \* Arabic  \* MERGEFORMAT ">
      <w:r>
        <w:rPr>
          <w:noProof/>
        </w:rPr>
        <w:t>129</w:t>
      </w:r>
    </w:fldSimple>
  </w:p>
  <w:p w:rsidR="00FC6779" w:rsidRDefault="00FC6779" w:rsidP="007B62E0">
    <w:pPr>
      <w:pStyle w:val="Footer"/>
      <w:framePr w:wrap="around"/>
    </w:pPr>
    <w:r>
      <w:t xml:space="preserve">© Commonwealth of Australia, </w:t>
    </w:r>
    <w:r>
      <w:fldChar w:fldCharType="begin"/>
    </w:r>
    <w:r>
      <w:instrText xml:space="preserve"> DATE  \@ "yyyy"  \* MERGEFORMAT </w:instrText>
    </w:r>
    <w:r>
      <w:fldChar w:fldCharType="separate"/>
    </w:r>
    <w:r>
      <w:rPr>
        <w:noProof/>
      </w:rPr>
      <w:t>2014</w:t>
    </w:r>
    <w:r>
      <w:fldChar w:fldCharType="end"/>
    </w:r>
    <w:r>
      <w:tab/>
    </w:r>
    <w:fldSimple w:instr=" DOCPROPERTY  Author  \* MERGEFORMAT ">
      <w:r>
        <w:t>Innovation and Business Skills Australia</w:t>
      </w:r>
    </w:fldSimple>
  </w:p>
  <w:p w:rsidR="00FC6779" w:rsidRDefault="00FC6779" w:rsidP="007B62E0">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2E0" w:rsidRDefault="007B62E0" w:rsidP="007B62E0">
      <w:r>
        <w:separator/>
      </w:r>
    </w:p>
  </w:footnote>
  <w:footnote w:type="continuationSeparator" w:id="0">
    <w:p w:rsidR="007B62E0" w:rsidRDefault="007B62E0" w:rsidP="007B62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2E0" w:rsidRDefault="007B62E0">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2E0" w:rsidRPr="00FC6779" w:rsidRDefault="00FC6779" w:rsidP="00FC6779">
    <w:pPr>
      <w:pStyle w:val="BodyText"/>
    </w:pPr>
    <w:r>
      <w:rPr>
        <w:noProof/>
        <w:lang w:eastAsia="en-AU"/>
      </w:rPr>
      <w:drawing>
        <wp:anchor distT="0" distB="0" distL="114300" distR="114300" simplePos="0" relativeHeight="251659264" behindDoc="1" locked="0" layoutInCell="1" allowOverlap="1" wp14:anchorId="5C18C104" wp14:editId="3CB18DE5">
          <wp:simplePos x="0" y="0"/>
          <wp:positionH relativeFrom="margin">
            <wp:align>center</wp:align>
          </wp:positionH>
          <wp:positionV relativeFrom="margin">
            <wp:align>center</wp:align>
          </wp:positionV>
          <wp:extent cx="7732085" cy="10923717"/>
          <wp:effectExtent l="0" t="0" r="254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a:extLst>
                      <a:ext uri="{28A0092B-C50C-407E-A947-70E740481C1C}">
                        <a14:useLocalDpi xmlns:a14="http://schemas.microsoft.com/office/drawing/2010/main" val="0"/>
                      </a:ext>
                    </a:extLst>
                  </a:blip>
                  <a:stretch>
                    <a:fillRect/>
                  </a:stretch>
                </pic:blipFill>
                <pic:spPr>
                  <a:xfrm>
                    <a:off x="0" y="0"/>
                    <a:ext cx="7732085" cy="10923717"/>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2E0" w:rsidRDefault="007B62E0">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9" w:rsidRPr="00FC71B8" w:rsidRDefault="00FC6779" w:rsidP="00FC6779">
    <w:pPr>
      <w:pStyle w:val="Header"/>
      <w:framePr w:wrap="around"/>
    </w:pPr>
    <w:fldSimple w:instr=" STYLEREF  TOCTitle  \* MERGEFORMAT ">
      <w:r w:rsidRPr="00FC6779">
        <w:rPr>
          <w:b/>
          <w:bCs/>
          <w:noProof/>
          <w:lang w:val="en-US"/>
        </w:rPr>
        <w:t>Contents</w:t>
      </w:r>
    </w:fldSimple>
    <w:r>
      <w:tab/>
      <w:t xml:space="preserve">Date this document was generated: </w:t>
    </w:r>
    <w:r>
      <w:fldChar w:fldCharType="begin"/>
    </w:r>
    <w:r>
      <w:instrText xml:space="preserve"> CREATEDATE  \@ "d MMMM yyyy"  \* MERGEFORMAT </w:instrText>
    </w:r>
    <w:r>
      <w:fldChar w:fldCharType="separate"/>
    </w:r>
    <w:r>
      <w:rPr>
        <w:noProof/>
      </w:rPr>
      <w:t>7 February 2014</w:t>
    </w:r>
    <w:r>
      <w:fldChar w:fldCharType="end"/>
    </w:r>
  </w:p>
  <w:p w:rsidR="00FC6779" w:rsidRPr="00FC6779" w:rsidRDefault="00FC6779" w:rsidP="00FC6779">
    <w:pPr>
      <w:pStyle w:val="BodyTex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9" w:rsidRDefault="00FC6779" w:rsidP="007B62E0">
    <w:pPr>
      <w:pStyle w:val="Header"/>
      <w:framePr w:wrap="around"/>
    </w:pPr>
    <w:fldSimple w:instr=" STYLEREF  SuperHeading  \* MERGEFORMAT ">
      <w:r w:rsidRPr="00FC6779">
        <w:rPr>
          <w:b/>
          <w:bCs/>
          <w:noProof/>
          <w:lang w:val="en-US"/>
        </w:rPr>
        <w:t>Training</w:t>
      </w:r>
      <w:r>
        <w:rPr>
          <w:noProof/>
        </w:rPr>
        <w:t xml:space="preserve"> Package Details</w:t>
      </w:r>
    </w:fldSimple>
    <w:r>
      <w:tab/>
      <w:t xml:space="preserve">Date this document was generated: </w:t>
    </w:r>
    <w:r>
      <w:fldChar w:fldCharType="begin"/>
    </w:r>
    <w:r>
      <w:instrText xml:space="preserve"> CREATEDATE  \@ "d MMMM yyyy"  \* MERGEFORMAT </w:instrText>
    </w:r>
    <w:r>
      <w:fldChar w:fldCharType="separate"/>
    </w:r>
    <w:r>
      <w:rPr>
        <w:noProof/>
      </w:rPr>
      <w:t>7 February 2014</w:t>
    </w:r>
    <w:r>
      <w:fldChar w:fldCharType="end"/>
    </w:r>
  </w:p>
  <w:p w:rsidR="00FC6779" w:rsidRDefault="00FC6779" w:rsidP="007B62E0">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F1C0E5CE"/>
    <w:lvl w:ilvl="0">
      <w:start w:val="1"/>
      <w:numFmt w:val="bullet"/>
      <w:pStyle w:val="ListBullet4"/>
      <w:lvlText w:val=""/>
      <w:lvlJc w:val="left"/>
      <w:pPr>
        <w:tabs>
          <w:tab w:val="num" w:pos="360"/>
        </w:tabs>
        <w:ind w:left="340" w:hanging="340"/>
      </w:pPr>
      <w:rPr>
        <w:rFonts w:ascii="Wingdings" w:hAnsi="Wingdings"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2C4E2410"/>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E482E8D6"/>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D9C28224"/>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15"/>
  </w:num>
  <w:num w:numId="4">
    <w:abstractNumId w:val="11"/>
  </w:num>
  <w:num w:numId="5">
    <w:abstractNumId w:val="14"/>
  </w:num>
  <w:num w:numId="6">
    <w:abstractNumId w:val="12"/>
  </w:num>
  <w:num w:numId="7">
    <w:abstractNumId w:val="10"/>
  </w:num>
  <w:num w:numId="8">
    <w:abstractNumId w:val="5"/>
  </w:num>
  <w:num w:numId="9">
    <w:abstractNumId w:val="4"/>
  </w:num>
  <w:num w:numId="10">
    <w:abstractNumId w:val="3"/>
  </w:num>
  <w:num w:numId="11">
    <w:abstractNumId w:val="13"/>
  </w:num>
  <w:num w:numId="12">
    <w:abstractNumId w:val="2"/>
  </w:num>
  <w:num w:numId="13">
    <w:abstractNumId w:val="1"/>
  </w:num>
  <w:num w:numId="14">
    <w:abstractNumId w:val="0"/>
  </w:num>
  <w:num w:numId="15">
    <w:abstractNumId w:val="9"/>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B62E0"/>
    <w:rsid w:val="007B62E0"/>
    <w:rsid w:val="00FC67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2E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B62E0"/>
    <w:pPr>
      <w:spacing w:before="360" w:after="60"/>
      <w:outlineLvl w:val="0"/>
    </w:pPr>
    <w:rPr>
      <w:sz w:val="32"/>
    </w:rPr>
  </w:style>
  <w:style w:type="paragraph" w:styleId="Heading2">
    <w:name w:val="heading 2"/>
    <w:basedOn w:val="HeadingBase"/>
    <w:next w:val="BodyText"/>
    <w:link w:val="Heading2Char"/>
    <w:qFormat/>
    <w:rsid w:val="007B62E0"/>
    <w:pPr>
      <w:keepLines/>
      <w:spacing w:before="240" w:after="120"/>
      <w:outlineLvl w:val="1"/>
    </w:pPr>
    <w:rPr>
      <w:sz w:val="28"/>
      <w:szCs w:val="40"/>
    </w:rPr>
  </w:style>
  <w:style w:type="paragraph" w:styleId="Heading3">
    <w:name w:val="heading 3"/>
    <w:basedOn w:val="HeadingBase"/>
    <w:next w:val="BodyText"/>
    <w:link w:val="Heading3Char"/>
    <w:qFormat/>
    <w:rsid w:val="007B62E0"/>
    <w:pPr>
      <w:spacing w:before="180" w:after="120"/>
      <w:outlineLvl w:val="2"/>
    </w:pPr>
    <w:rPr>
      <w:spacing w:val="-10"/>
      <w:kern w:val="32"/>
    </w:rPr>
  </w:style>
  <w:style w:type="paragraph" w:styleId="Heading4">
    <w:name w:val="heading 4"/>
    <w:basedOn w:val="HeadingBase"/>
    <w:next w:val="BodyText"/>
    <w:link w:val="Heading4Char"/>
    <w:qFormat/>
    <w:rsid w:val="007B62E0"/>
    <w:pPr>
      <w:spacing w:before="160" w:after="120"/>
      <w:outlineLvl w:val="3"/>
    </w:pPr>
    <w:rPr>
      <w:sz w:val="22"/>
    </w:rPr>
  </w:style>
  <w:style w:type="paragraph" w:styleId="Heading5">
    <w:name w:val="heading 5"/>
    <w:basedOn w:val="HeadingBase"/>
    <w:next w:val="Normal"/>
    <w:link w:val="Heading5Char"/>
    <w:qFormat/>
    <w:rsid w:val="007B62E0"/>
    <w:pPr>
      <w:spacing w:before="80"/>
      <w:outlineLvl w:val="4"/>
    </w:pPr>
    <w:rPr>
      <w:color w:val="918585"/>
      <w:sz w:val="20"/>
    </w:rPr>
  </w:style>
  <w:style w:type="paragraph" w:styleId="Heading6">
    <w:name w:val="heading 6"/>
    <w:basedOn w:val="HeadingBase"/>
    <w:next w:val="Normal"/>
    <w:link w:val="Heading6Char"/>
    <w:qFormat/>
    <w:rsid w:val="007B62E0"/>
    <w:pPr>
      <w:spacing w:before="60"/>
      <w:outlineLvl w:val="5"/>
    </w:pPr>
    <w:rPr>
      <w:color w:val="918585"/>
      <w:sz w:val="20"/>
    </w:rPr>
  </w:style>
  <w:style w:type="paragraph" w:styleId="Heading7">
    <w:name w:val="heading 7"/>
    <w:basedOn w:val="Normal"/>
    <w:next w:val="Normal"/>
    <w:link w:val="Heading7Char"/>
    <w:qFormat/>
    <w:rsid w:val="007B62E0"/>
    <w:pPr>
      <w:ind w:left="720"/>
      <w:outlineLvl w:val="6"/>
    </w:pPr>
    <w:rPr>
      <w:i/>
    </w:rPr>
  </w:style>
  <w:style w:type="paragraph" w:styleId="Heading8">
    <w:name w:val="heading 8"/>
    <w:basedOn w:val="Normal"/>
    <w:next w:val="Normal"/>
    <w:link w:val="Heading8Char"/>
    <w:qFormat/>
    <w:rsid w:val="007B62E0"/>
    <w:pPr>
      <w:ind w:left="720"/>
      <w:outlineLvl w:val="7"/>
    </w:pPr>
    <w:rPr>
      <w:i/>
    </w:rPr>
  </w:style>
  <w:style w:type="paragraph" w:styleId="Heading9">
    <w:name w:val="heading 9"/>
    <w:basedOn w:val="Normal"/>
    <w:next w:val="Normal"/>
    <w:link w:val="Heading9Char"/>
    <w:qFormat/>
    <w:rsid w:val="007B62E0"/>
    <w:pPr>
      <w:ind w:left="720"/>
      <w:outlineLvl w:val="8"/>
    </w:pPr>
    <w:rPr>
      <w:i/>
    </w:rPr>
  </w:style>
  <w:style w:type="character" w:default="1" w:styleId="DefaultParagraphFont">
    <w:name w:val="Default Paragraph Font"/>
    <w:uiPriority w:val="1"/>
    <w:unhideWhenUsed/>
    <w:rsid w:val="007B62E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B62E0"/>
  </w:style>
  <w:style w:type="character" w:customStyle="1" w:styleId="Heading1Char">
    <w:name w:val="Heading 1 Char"/>
    <w:basedOn w:val="DefaultParagraphFont"/>
    <w:link w:val="Heading1"/>
    <w:rsid w:val="007B62E0"/>
    <w:rPr>
      <w:rFonts w:ascii="Times New Roman" w:eastAsia="Times New Roman" w:hAnsi="Times New Roman" w:cs="Times New Roman"/>
      <w:b/>
      <w:sz w:val="32"/>
      <w:szCs w:val="20"/>
      <w:lang w:eastAsia="en-US"/>
    </w:rPr>
  </w:style>
  <w:style w:type="paragraph" w:styleId="BodyText">
    <w:name w:val="Body Text"/>
    <w:basedOn w:val="Normal"/>
    <w:link w:val="BodyTextChar"/>
    <w:rsid w:val="007B62E0"/>
    <w:pPr>
      <w:spacing w:before="120" w:after="120"/>
      <w:contextualSpacing/>
    </w:pPr>
    <w:rPr>
      <w:rFonts w:ascii="Times New Roman" w:hAnsi="Times New Roman"/>
      <w:sz w:val="24"/>
      <w:szCs w:val="22"/>
    </w:rPr>
  </w:style>
  <w:style w:type="character" w:customStyle="1" w:styleId="BodyTextChar">
    <w:name w:val="Body Text Char"/>
    <w:basedOn w:val="DefaultParagraphFont"/>
    <w:link w:val="BodyText"/>
    <w:rsid w:val="007B62E0"/>
    <w:rPr>
      <w:rFonts w:ascii="Times New Roman" w:eastAsia="Times New Roman" w:hAnsi="Times New Roman" w:cs="Times New Roman"/>
      <w:sz w:val="24"/>
      <w:lang w:eastAsia="en-US"/>
    </w:rPr>
  </w:style>
  <w:style w:type="paragraph" w:styleId="ListBullet">
    <w:name w:val="List Bullet"/>
    <w:basedOn w:val="List"/>
    <w:rsid w:val="007B62E0"/>
    <w:pPr>
      <w:numPr>
        <w:numId w:val="6"/>
      </w:numPr>
      <w:tabs>
        <w:tab w:val="clear" w:pos="340"/>
      </w:tabs>
      <w:spacing w:before="40" w:after="40"/>
    </w:pPr>
  </w:style>
  <w:style w:type="paragraph" w:styleId="ListBullet2">
    <w:name w:val="List Bullet 2"/>
    <w:basedOn w:val="List2"/>
    <w:rsid w:val="007B62E0"/>
    <w:pPr>
      <w:numPr>
        <w:numId w:val="7"/>
      </w:numPr>
      <w:tabs>
        <w:tab w:val="clear" w:pos="680"/>
      </w:tabs>
    </w:pPr>
  </w:style>
  <w:style w:type="character" w:styleId="Emphasis">
    <w:name w:val="Emphasis"/>
    <w:basedOn w:val="DefaultParagraphFont"/>
    <w:qFormat/>
    <w:rsid w:val="007B62E0"/>
    <w:rPr>
      <w:i/>
    </w:rPr>
  </w:style>
  <w:style w:type="paragraph" w:customStyle="1" w:styleId="SuperHeading">
    <w:name w:val="SuperHeading"/>
    <w:basedOn w:val="Normal"/>
    <w:rsid w:val="007B62E0"/>
    <w:pPr>
      <w:spacing w:before="240" w:after="120"/>
      <w:outlineLvl w:val="0"/>
    </w:pPr>
    <w:rPr>
      <w:rFonts w:ascii="Times New Roman" w:hAnsi="Times New Roman"/>
      <w:b/>
      <w:sz w:val="32"/>
    </w:rPr>
  </w:style>
  <w:style w:type="paragraph" w:customStyle="1" w:styleId="AllowPageBreak">
    <w:name w:val="AllowPageBreak"/>
    <w:rsid w:val="007B62E0"/>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Superscript">
    <w:name w:val="Superscript"/>
    <w:basedOn w:val="DefaultParagraphFont"/>
    <w:rsid w:val="007B62E0"/>
    <w:rPr>
      <w:sz w:val="16"/>
      <w:vertAlign w:val="superscript"/>
    </w:rPr>
  </w:style>
  <w:style w:type="character" w:customStyle="1" w:styleId="BoldandItalics">
    <w:name w:val="Bold and Italics"/>
    <w:qFormat/>
    <w:rsid w:val="007B62E0"/>
    <w:rPr>
      <w:b/>
      <w:i/>
      <w:u w:val="none"/>
    </w:rPr>
  </w:style>
  <w:style w:type="paragraph" w:customStyle="1" w:styleId="SmallText">
    <w:name w:val="Small Text"/>
    <w:basedOn w:val="Normal"/>
    <w:qFormat/>
    <w:rsid w:val="007B62E0"/>
    <w:rPr>
      <w:rFonts w:ascii="Tahoma" w:hAnsi="Tahoma"/>
      <w:sz w:val="16"/>
    </w:rPr>
  </w:style>
  <w:style w:type="paragraph" w:customStyle="1" w:styleId="WhiteCentredHeading">
    <w:name w:val="White Centred Heading"/>
    <w:basedOn w:val="Heading1"/>
    <w:qFormat/>
    <w:rsid w:val="007B62E0"/>
    <w:pPr>
      <w:jc w:val="center"/>
    </w:pPr>
    <w:rPr>
      <w:color w:val="FFFFFF" w:themeColor="background1"/>
      <w:sz w:val="24"/>
    </w:rPr>
  </w:style>
  <w:style w:type="character" w:customStyle="1" w:styleId="SpecialBold">
    <w:name w:val="Special Bold"/>
    <w:basedOn w:val="DefaultParagraphFont"/>
    <w:rsid w:val="007B62E0"/>
    <w:rPr>
      <w:b/>
      <w:spacing w:val="0"/>
    </w:rPr>
  </w:style>
  <w:style w:type="character" w:customStyle="1" w:styleId="Heading2Char">
    <w:name w:val="Heading 2 Char"/>
    <w:basedOn w:val="DefaultParagraphFont"/>
    <w:link w:val="Heading2"/>
    <w:rsid w:val="007B62E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B62E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B62E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B62E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B62E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B62E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B62E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B62E0"/>
    <w:rPr>
      <w:rFonts w:ascii="Courier New" w:eastAsia="Times New Roman" w:hAnsi="Courier New" w:cs="Times New Roman"/>
      <w:i/>
      <w:szCs w:val="20"/>
      <w:lang w:eastAsia="en-US"/>
    </w:rPr>
  </w:style>
  <w:style w:type="paragraph" w:customStyle="1" w:styleId="HeadingBase">
    <w:name w:val="Heading Base"/>
    <w:rsid w:val="007B62E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B62E0"/>
    <w:pPr>
      <w:tabs>
        <w:tab w:val="right" w:leader="dot" w:pos="9072"/>
      </w:tabs>
      <w:ind w:left="567"/>
    </w:pPr>
    <w:rPr>
      <w:szCs w:val="22"/>
    </w:rPr>
  </w:style>
  <w:style w:type="paragraph" w:customStyle="1" w:styleId="TOCBase">
    <w:name w:val="TOC Base"/>
    <w:rsid w:val="007B62E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B62E0"/>
    <w:pPr>
      <w:tabs>
        <w:tab w:val="right" w:leader="dot" w:pos="9072"/>
      </w:tabs>
      <w:spacing w:before="40" w:after="40"/>
      <w:ind w:left="284"/>
    </w:pPr>
    <w:rPr>
      <w:rFonts w:ascii="Times New Roman" w:hAnsi="Times New Roman"/>
    </w:rPr>
  </w:style>
  <w:style w:type="paragraph" w:styleId="TOC1">
    <w:name w:val="toc 1"/>
    <w:basedOn w:val="TOCBase"/>
    <w:next w:val="Normal"/>
    <w:rsid w:val="007B62E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B62E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B62E0"/>
    <w:rPr>
      <w:rFonts w:ascii="Times New Roman" w:eastAsia="Times New Roman" w:hAnsi="Times New Roman" w:cs="Times New Roman"/>
      <w:sz w:val="16"/>
      <w:lang w:eastAsia="en-US"/>
    </w:rPr>
  </w:style>
  <w:style w:type="paragraph" w:styleId="Title">
    <w:name w:val="Title"/>
    <w:basedOn w:val="HeadingBase"/>
    <w:link w:val="TitleChar"/>
    <w:qFormat/>
    <w:rsid w:val="007B62E0"/>
    <w:pPr>
      <w:spacing w:before="5040"/>
      <w:jc w:val="center"/>
    </w:pPr>
    <w:rPr>
      <w:sz w:val="48"/>
      <w:szCs w:val="72"/>
      <w:lang w:val="en-US"/>
    </w:rPr>
  </w:style>
  <w:style w:type="character" w:customStyle="1" w:styleId="TitleChar">
    <w:name w:val="Title Char"/>
    <w:basedOn w:val="DefaultParagraphFont"/>
    <w:link w:val="Title"/>
    <w:rsid w:val="007B62E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B62E0"/>
    <w:pPr>
      <w:tabs>
        <w:tab w:val="left" w:pos="3600"/>
        <w:tab w:val="left" w:pos="3958"/>
      </w:tabs>
    </w:pPr>
  </w:style>
  <w:style w:type="paragraph" w:styleId="List">
    <w:name w:val="List"/>
    <w:basedOn w:val="BodyText"/>
    <w:next w:val="BodyText"/>
    <w:rsid w:val="007B62E0"/>
    <w:pPr>
      <w:tabs>
        <w:tab w:val="left" w:pos="340"/>
      </w:tabs>
      <w:spacing w:before="60" w:after="60"/>
      <w:ind w:left="340" w:hanging="340"/>
    </w:pPr>
  </w:style>
  <w:style w:type="paragraph" w:customStyle="1" w:styleId="Note">
    <w:name w:val="Note"/>
    <w:basedOn w:val="BodyText"/>
    <w:rsid w:val="007B62E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B62E0"/>
    <w:pPr>
      <w:framePr w:wrap="auto" w:hAnchor="text" w:y="6049"/>
    </w:pPr>
    <w:rPr>
      <w:color w:val="000000"/>
      <w:sz w:val="40"/>
    </w:rPr>
  </w:style>
  <w:style w:type="paragraph" w:customStyle="1" w:styleId="TOCTitle">
    <w:name w:val="TOCTitle"/>
    <w:basedOn w:val="Heading1"/>
    <w:rsid w:val="007B62E0"/>
    <w:pPr>
      <w:spacing w:after="240"/>
      <w:jc w:val="center"/>
      <w:outlineLvl w:val="9"/>
    </w:pPr>
    <w:rPr>
      <w:caps/>
    </w:rPr>
  </w:style>
  <w:style w:type="paragraph" w:customStyle="1" w:styleId="Version">
    <w:name w:val="Version"/>
    <w:rsid w:val="007B62E0"/>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7B62E0"/>
    <w:pPr>
      <w:keepNext w:val="0"/>
      <w:tabs>
        <w:tab w:val="right" w:pos="4176"/>
      </w:tabs>
      <w:ind w:left="198" w:hanging="198"/>
    </w:pPr>
    <w:rPr>
      <w:rFonts w:ascii="Garamond" w:hAnsi="Garamond"/>
    </w:rPr>
  </w:style>
  <w:style w:type="paragraph" w:styleId="IndexHeading">
    <w:name w:val="index heading"/>
    <w:basedOn w:val="Normal"/>
    <w:next w:val="Index1"/>
    <w:semiHidden/>
    <w:rsid w:val="007B62E0"/>
    <w:pPr>
      <w:spacing w:before="120" w:after="120"/>
    </w:pPr>
    <w:rPr>
      <w:rFonts w:ascii="Arial" w:hAnsi="Arial"/>
      <w:b/>
      <w:color w:val="918585"/>
      <w:sz w:val="24"/>
    </w:rPr>
  </w:style>
  <w:style w:type="paragraph" w:styleId="Header">
    <w:name w:val="header"/>
    <w:basedOn w:val="Normal"/>
    <w:link w:val="HeaderChar"/>
    <w:rsid w:val="007B62E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B62E0"/>
    <w:rPr>
      <w:rFonts w:ascii="Times New Roman" w:eastAsia="Times New Roman" w:hAnsi="Times New Roman" w:cs="Times New Roman"/>
      <w:sz w:val="16"/>
      <w:szCs w:val="20"/>
      <w:lang w:val="en-GB" w:eastAsia="en-US"/>
    </w:rPr>
  </w:style>
  <w:style w:type="paragraph" w:customStyle="1" w:styleId="Chapter">
    <w:name w:val="Chapter"/>
    <w:basedOn w:val="Normal"/>
    <w:rsid w:val="007B62E0"/>
    <w:pPr>
      <w:spacing w:before="240"/>
    </w:pPr>
    <w:rPr>
      <w:rFonts w:ascii="Times New Roman" w:hAnsi="Times New Roman"/>
      <w:smallCaps/>
      <w:spacing w:val="80"/>
      <w:sz w:val="28"/>
    </w:rPr>
  </w:style>
  <w:style w:type="paragraph" w:customStyle="1" w:styleId="InChapter">
    <w:name w:val="InChapter"/>
    <w:basedOn w:val="Heading3"/>
    <w:rsid w:val="007B62E0"/>
    <w:pPr>
      <w:spacing w:after="240"/>
      <w:outlineLvl w:val="9"/>
    </w:pPr>
    <w:rPr>
      <w:noProof/>
    </w:rPr>
  </w:style>
  <w:style w:type="paragraph" w:styleId="Index2">
    <w:name w:val="index 2"/>
    <w:basedOn w:val="Normal"/>
    <w:next w:val="Normal"/>
    <w:semiHidden/>
    <w:rsid w:val="007B62E0"/>
    <w:pPr>
      <w:tabs>
        <w:tab w:val="right" w:pos="4176"/>
      </w:tabs>
      <w:ind w:left="568" w:hanging="284"/>
    </w:pPr>
    <w:rPr>
      <w:rFonts w:ascii="Garamond" w:hAnsi="Garamond"/>
    </w:rPr>
  </w:style>
  <w:style w:type="paragraph" w:customStyle="1" w:styleId="Byline">
    <w:name w:val="Byline"/>
    <w:rsid w:val="007B62E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B62E0"/>
    <w:pPr>
      <w:tabs>
        <w:tab w:val="clear" w:pos="3600"/>
        <w:tab w:val="clear" w:pos="3958"/>
      </w:tabs>
      <w:jc w:val="right"/>
    </w:pPr>
  </w:style>
  <w:style w:type="paragraph" w:styleId="Caption">
    <w:name w:val="caption"/>
    <w:basedOn w:val="BodyText"/>
    <w:next w:val="Normal"/>
    <w:qFormat/>
    <w:rsid w:val="007B62E0"/>
    <w:pPr>
      <w:framePr w:w="2268" w:hSpace="181" w:vSpace="181" w:wrap="around" w:vAnchor="text" w:hAnchor="page" w:x="1135" w:y="285" w:anchorLock="1"/>
    </w:pPr>
    <w:rPr>
      <w:i/>
    </w:rPr>
  </w:style>
  <w:style w:type="paragraph" w:customStyle="1" w:styleId="MiniTOCTitle">
    <w:name w:val="MiniTOCTitle"/>
    <w:basedOn w:val="Heading4"/>
    <w:rsid w:val="007B62E0"/>
    <w:pPr>
      <w:spacing w:before="240"/>
      <w:outlineLvl w:val="9"/>
    </w:pPr>
    <w:rPr>
      <w:noProof/>
      <w:sz w:val="24"/>
    </w:rPr>
  </w:style>
  <w:style w:type="paragraph" w:customStyle="1" w:styleId="MiniTOCItem">
    <w:name w:val="MiniTOCItem"/>
    <w:basedOn w:val="ListBullet"/>
    <w:rsid w:val="007B62E0"/>
    <w:pPr>
      <w:numPr>
        <w:numId w:val="0"/>
      </w:numPr>
      <w:tabs>
        <w:tab w:val="right" w:leader="dot" w:pos="6521"/>
      </w:tabs>
      <w:spacing w:before="0" w:after="0"/>
    </w:pPr>
  </w:style>
  <w:style w:type="paragraph" w:customStyle="1" w:styleId="TOFTitle">
    <w:name w:val="TOFTitle"/>
    <w:basedOn w:val="TOCTitle"/>
    <w:rsid w:val="007B62E0"/>
  </w:style>
  <w:style w:type="paragraph" w:styleId="TableofFigures">
    <w:name w:val="table of figures"/>
    <w:basedOn w:val="Normal"/>
    <w:next w:val="Normal"/>
    <w:uiPriority w:val="99"/>
    <w:rsid w:val="007B62E0"/>
    <w:pPr>
      <w:tabs>
        <w:tab w:val="right" w:leader="dot" w:pos="9072"/>
      </w:tabs>
      <w:ind w:left="970" w:hanging="403"/>
    </w:pPr>
    <w:rPr>
      <w:rFonts w:ascii="Times New Roman" w:hAnsi="Times New Roman"/>
      <w:b/>
    </w:rPr>
  </w:style>
  <w:style w:type="paragraph" w:styleId="ListNumber">
    <w:name w:val="List Number"/>
    <w:basedOn w:val="List"/>
    <w:rsid w:val="007B62E0"/>
    <w:pPr>
      <w:numPr>
        <w:numId w:val="11"/>
      </w:numPr>
    </w:pPr>
  </w:style>
  <w:style w:type="character" w:customStyle="1" w:styleId="WingdingSymbols">
    <w:name w:val="Wingding Symbols"/>
    <w:rsid w:val="007B62E0"/>
    <w:rPr>
      <w:rFonts w:ascii="Wingdings" w:hAnsi="Wingdings"/>
    </w:rPr>
  </w:style>
  <w:style w:type="paragraph" w:customStyle="1" w:styleId="TableHeading">
    <w:name w:val="Table Heading"/>
    <w:basedOn w:val="HeadingBase"/>
    <w:rsid w:val="007B62E0"/>
    <w:pPr>
      <w:keepLines/>
      <w:pBdr>
        <w:bottom w:val="single" w:sz="6" w:space="1" w:color="918585"/>
      </w:pBdr>
      <w:spacing w:before="240"/>
    </w:pPr>
  </w:style>
  <w:style w:type="character" w:customStyle="1" w:styleId="HotSpot">
    <w:name w:val="HotSpot"/>
    <w:rsid w:val="007B62E0"/>
    <w:rPr>
      <w:color w:val="0033CC"/>
      <w:u w:val="none"/>
    </w:rPr>
  </w:style>
  <w:style w:type="paragraph" w:customStyle="1" w:styleId="BodyTextRight">
    <w:name w:val="Body Text Right"/>
    <w:basedOn w:val="BodyText"/>
    <w:rsid w:val="007B62E0"/>
    <w:pPr>
      <w:spacing w:before="0" w:after="0"/>
      <w:jc w:val="right"/>
    </w:pPr>
  </w:style>
  <w:style w:type="paragraph" w:styleId="Index3">
    <w:name w:val="index 3"/>
    <w:basedOn w:val="ListNumber2"/>
    <w:next w:val="Normal"/>
    <w:semiHidden/>
    <w:rsid w:val="007B62E0"/>
    <w:pPr>
      <w:numPr>
        <w:numId w:val="0"/>
      </w:numPr>
      <w:tabs>
        <w:tab w:val="right" w:leader="dot" w:pos="4176"/>
      </w:tabs>
    </w:pPr>
  </w:style>
  <w:style w:type="paragraph" w:styleId="ListNumber2">
    <w:name w:val="List Number 2"/>
    <w:basedOn w:val="List2"/>
    <w:rsid w:val="007B62E0"/>
    <w:pPr>
      <w:numPr>
        <w:numId w:val="3"/>
      </w:numPr>
    </w:pPr>
  </w:style>
  <w:style w:type="paragraph" w:customStyle="1" w:styleId="MarginNote">
    <w:name w:val="Margin Note"/>
    <w:basedOn w:val="BodyText"/>
    <w:rsid w:val="007B62E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B62E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B62E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B62E0"/>
    <w:rPr>
      <w:sz w:val="32"/>
    </w:rPr>
  </w:style>
  <w:style w:type="paragraph" w:customStyle="1" w:styleId="HeadingProcedure">
    <w:name w:val="Heading Procedure"/>
    <w:basedOn w:val="HeadingBase"/>
    <w:next w:val="Normal"/>
    <w:rsid w:val="007B62E0"/>
    <w:pPr>
      <w:tabs>
        <w:tab w:val="left" w:pos="0"/>
      </w:tabs>
      <w:spacing w:before="120" w:after="60"/>
    </w:pPr>
    <w:rPr>
      <w:i/>
      <w:color w:val="918585"/>
      <w:sz w:val="22"/>
    </w:rPr>
  </w:style>
  <w:style w:type="paragraph" w:customStyle="1" w:styleId="TableBodyText">
    <w:name w:val="Table Body Text"/>
    <w:basedOn w:val="BodyText"/>
    <w:rsid w:val="007B62E0"/>
    <w:pPr>
      <w:spacing w:before="60" w:after="60"/>
    </w:pPr>
  </w:style>
  <w:style w:type="paragraph" w:styleId="ListContinue">
    <w:name w:val="List Continue"/>
    <w:basedOn w:val="List"/>
    <w:rsid w:val="007B62E0"/>
    <w:pPr>
      <w:ind w:firstLine="0"/>
    </w:pPr>
  </w:style>
  <w:style w:type="paragraph" w:customStyle="1" w:styleId="ListNote">
    <w:name w:val="List Note"/>
    <w:basedOn w:val="List"/>
    <w:rsid w:val="007B62E0"/>
    <w:pPr>
      <w:pBdr>
        <w:top w:val="single" w:sz="6" w:space="2" w:color="918585"/>
        <w:bottom w:val="single" w:sz="6" w:space="2" w:color="918585"/>
      </w:pBdr>
      <w:tabs>
        <w:tab w:val="left" w:pos="1021"/>
      </w:tabs>
      <w:ind w:firstLine="0"/>
    </w:pPr>
  </w:style>
  <w:style w:type="paragraph" w:customStyle="1" w:styleId="Warning">
    <w:name w:val="Warning"/>
    <w:basedOn w:val="BodyText"/>
    <w:rsid w:val="007B62E0"/>
    <w:pPr>
      <w:shd w:val="clear" w:color="auto" w:fill="D9D9D9"/>
      <w:tabs>
        <w:tab w:val="left" w:pos="992"/>
      </w:tabs>
      <w:ind w:left="119" w:right="119"/>
    </w:pPr>
    <w:rPr>
      <w:sz w:val="20"/>
    </w:rPr>
  </w:style>
  <w:style w:type="paragraph" w:customStyle="1" w:styleId="MarginIcons">
    <w:name w:val="Margin Icons"/>
    <w:basedOn w:val="BodyText"/>
    <w:rsid w:val="007B62E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B62E0"/>
    <w:rPr>
      <w:rFonts w:ascii="Courier New" w:hAnsi="Courier New"/>
    </w:rPr>
  </w:style>
  <w:style w:type="paragraph" w:customStyle="1" w:styleId="NoteBullet">
    <w:name w:val="Note Bullet"/>
    <w:basedOn w:val="Note"/>
    <w:rsid w:val="007B62E0"/>
    <w:pPr>
      <w:tabs>
        <w:tab w:val="clear" w:pos="680"/>
      </w:tabs>
      <w:spacing w:before="60" w:after="60"/>
    </w:pPr>
  </w:style>
  <w:style w:type="paragraph" w:customStyle="1" w:styleId="SubHeading2">
    <w:name w:val="SubHeading2"/>
    <w:basedOn w:val="HeadingBase"/>
    <w:rsid w:val="007B62E0"/>
    <w:pPr>
      <w:spacing w:before="240" w:after="60"/>
    </w:pPr>
    <w:rPr>
      <w:sz w:val="20"/>
    </w:rPr>
  </w:style>
  <w:style w:type="paragraph" w:customStyle="1" w:styleId="SubHeading1">
    <w:name w:val="SubHeading1"/>
    <w:basedOn w:val="HeadingBase"/>
    <w:rsid w:val="007B62E0"/>
    <w:pPr>
      <w:spacing w:before="240" w:after="60"/>
    </w:pPr>
    <w:rPr>
      <w:color w:val="918585"/>
      <w:sz w:val="22"/>
    </w:rPr>
  </w:style>
  <w:style w:type="paragraph" w:customStyle="1" w:styleId="SideHeading">
    <w:name w:val="Side Heading"/>
    <w:basedOn w:val="HeadingBase"/>
    <w:rsid w:val="007B62E0"/>
    <w:pPr>
      <w:framePr w:w="2268" w:h="567" w:hSpace="181" w:vSpace="181" w:wrap="around" w:vAnchor="text" w:hAnchor="page" w:x="1419" w:y="370" w:anchorLock="1"/>
    </w:pPr>
    <w:rPr>
      <w:sz w:val="22"/>
    </w:rPr>
  </w:style>
  <w:style w:type="paragraph" w:customStyle="1" w:styleId="TableListBullet">
    <w:name w:val="Table List Bullet"/>
    <w:basedOn w:val="ListBullet"/>
    <w:rsid w:val="007B62E0"/>
    <w:pPr>
      <w:numPr>
        <w:numId w:val="15"/>
      </w:numPr>
    </w:pPr>
  </w:style>
  <w:style w:type="paragraph" w:styleId="PlainText">
    <w:name w:val="Plain Text"/>
    <w:basedOn w:val="Normal"/>
    <w:link w:val="PlainTextChar"/>
    <w:rsid w:val="007B62E0"/>
    <w:rPr>
      <w:sz w:val="20"/>
    </w:rPr>
  </w:style>
  <w:style w:type="character" w:customStyle="1" w:styleId="PlainTextChar">
    <w:name w:val="Plain Text Char"/>
    <w:basedOn w:val="DefaultParagraphFont"/>
    <w:link w:val="PlainText"/>
    <w:rsid w:val="007B62E0"/>
    <w:rPr>
      <w:rFonts w:ascii="Courier New" w:eastAsia="Times New Roman" w:hAnsi="Courier New" w:cs="Times New Roman"/>
      <w:sz w:val="20"/>
      <w:szCs w:val="20"/>
      <w:lang w:eastAsia="en-US"/>
    </w:rPr>
  </w:style>
  <w:style w:type="character" w:customStyle="1" w:styleId="MenuOption">
    <w:name w:val="Menu Option"/>
    <w:basedOn w:val="DefaultParagraphFont"/>
    <w:rsid w:val="007B62E0"/>
    <w:rPr>
      <w:b/>
      <w:smallCaps/>
    </w:rPr>
  </w:style>
  <w:style w:type="paragraph" w:customStyle="1" w:styleId="TableListNumber">
    <w:name w:val="Table List Number"/>
    <w:basedOn w:val="ListNumber"/>
    <w:rsid w:val="007B62E0"/>
    <w:pPr>
      <w:numPr>
        <w:numId w:val="0"/>
      </w:numPr>
    </w:pPr>
  </w:style>
  <w:style w:type="paragraph" w:styleId="TOC4">
    <w:name w:val="toc 4"/>
    <w:basedOn w:val="TOCBase"/>
    <w:next w:val="Normal"/>
    <w:semiHidden/>
    <w:rsid w:val="007B62E0"/>
    <w:pPr>
      <w:tabs>
        <w:tab w:val="right" w:leader="dot" w:pos="9071"/>
      </w:tabs>
      <w:ind w:left="1701"/>
    </w:pPr>
  </w:style>
  <w:style w:type="paragraph" w:customStyle="1" w:styleId="ListAlpha">
    <w:name w:val="List Alpha"/>
    <w:basedOn w:val="List"/>
    <w:rsid w:val="007B62E0"/>
    <w:pPr>
      <w:numPr>
        <w:numId w:val="4"/>
      </w:numPr>
    </w:pPr>
  </w:style>
  <w:style w:type="paragraph" w:customStyle="1" w:styleId="ListAlpha2">
    <w:name w:val="List Alpha 2"/>
    <w:basedOn w:val="List2"/>
    <w:rsid w:val="007B62E0"/>
    <w:pPr>
      <w:numPr>
        <w:numId w:val="5"/>
      </w:numPr>
    </w:pPr>
  </w:style>
  <w:style w:type="paragraph" w:styleId="List2">
    <w:name w:val="List 2"/>
    <w:basedOn w:val="BodyText"/>
    <w:rsid w:val="007B62E0"/>
    <w:pPr>
      <w:tabs>
        <w:tab w:val="left" w:pos="680"/>
      </w:tabs>
      <w:spacing w:before="60" w:after="60"/>
      <w:ind w:left="680" w:hanging="340"/>
    </w:pPr>
  </w:style>
  <w:style w:type="paragraph" w:styleId="List3">
    <w:name w:val="List 3"/>
    <w:basedOn w:val="BodyText"/>
    <w:rsid w:val="007B62E0"/>
    <w:pPr>
      <w:tabs>
        <w:tab w:val="left" w:pos="1021"/>
      </w:tabs>
      <w:spacing w:before="60" w:after="60"/>
      <w:ind w:left="1020" w:hanging="340"/>
    </w:pPr>
  </w:style>
  <w:style w:type="paragraph" w:styleId="List4">
    <w:name w:val="List 4"/>
    <w:basedOn w:val="BodyText"/>
    <w:rsid w:val="007B62E0"/>
    <w:pPr>
      <w:tabs>
        <w:tab w:val="left" w:pos="1361"/>
      </w:tabs>
      <w:spacing w:before="60" w:after="60"/>
      <w:ind w:left="1361" w:hanging="340"/>
    </w:pPr>
  </w:style>
  <w:style w:type="paragraph" w:styleId="List5">
    <w:name w:val="List 5"/>
    <w:basedOn w:val="BodyText"/>
    <w:rsid w:val="007B62E0"/>
    <w:pPr>
      <w:tabs>
        <w:tab w:val="left" w:pos="1701"/>
      </w:tabs>
      <w:spacing w:before="60" w:after="60"/>
      <w:ind w:left="1701" w:hanging="340"/>
    </w:pPr>
  </w:style>
  <w:style w:type="paragraph" w:styleId="ListBullet3">
    <w:name w:val="List Bullet 3"/>
    <w:basedOn w:val="List3"/>
    <w:rsid w:val="007B62E0"/>
    <w:pPr>
      <w:numPr>
        <w:numId w:val="8"/>
      </w:numPr>
      <w:tabs>
        <w:tab w:val="clear" w:pos="1021"/>
      </w:tabs>
    </w:pPr>
  </w:style>
  <w:style w:type="paragraph" w:styleId="ListBullet4">
    <w:name w:val="List Bullet 4"/>
    <w:basedOn w:val="List4"/>
    <w:rsid w:val="007B62E0"/>
    <w:pPr>
      <w:numPr>
        <w:numId w:val="9"/>
      </w:numPr>
    </w:pPr>
  </w:style>
  <w:style w:type="paragraph" w:styleId="ListBullet5">
    <w:name w:val="List Bullet 5"/>
    <w:basedOn w:val="List5"/>
    <w:rsid w:val="007B62E0"/>
    <w:pPr>
      <w:numPr>
        <w:numId w:val="10"/>
      </w:numPr>
    </w:pPr>
  </w:style>
  <w:style w:type="paragraph" w:styleId="ListContinue2">
    <w:name w:val="List Continue 2"/>
    <w:basedOn w:val="List2"/>
    <w:rsid w:val="007B62E0"/>
    <w:pPr>
      <w:ind w:firstLine="0"/>
    </w:pPr>
  </w:style>
  <w:style w:type="paragraph" w:styleId="ListContinue3">
    <w:name w:val="List Continue 3"/>
    <w:basedOn w:val="List3"/>
    <w:rsid w:val="007B62E0"/>
    <w:pPr>
      <w:ind w:left="1021" w:firstLine="0"/>
    </w:pPr>
  </w:style>
  <w:style w:type="paragraph" w:styleId="ListContinue4">
    <w:name w:val="List Continue 4"/>
    <w:basedOn w:val="List4"/>
    <w:rsid w:val="007B62E0"/>
    <w:pPr>
      <w:ind w:firstLine="0"/>
    </w:pPr>
  </w:style>
  <w:style w:type="paragraph" w:styleId="ListContinue5">
    <w:name w:val="List Continue 5"/>
    <w:basedOn w:val="List5"/>
    <w:rsid w:val="007B62E0"/>
    <w:pPr>
      <w:ind w:firstLine="0"/>
    </w:pPr>
  </w:style>
  <w:style w:type="paragraph" w:styleId="ListNumber3">
    <w:name w:val="List Number 3"/>
    <w:basedOn w:val="List3"/>
    <w:rsid w:val="007B62E0"/>
    <w:pPr>
      <w:numPr>
        <w:numId w:val="12"/>
      </w:numPr>
    </w:pPr>
  </w:style>
  <w:style w:type="paragraph" w:styleId="ListNumber4">
    <w:name w:val="List Number 4"/>
    <w:basedOn w:val="List4"/>
    <w:rsid w:val="007B62E0"/>
    <w:pPr>
      <w:numPr>
        <w:numId w:val="13"/>
      </w:numPr>
      <w:tabs>
        <w:tab w:val="clear" w:pos="1440"/>
        <w:tab w:val="num" w:pos="360"/>
      </w:tabs>
      <w:ind w:left="1361" w:hanging="340"/>
    </w:pPr>
  </w:style>
  <w:style w:type="paragraph" w:styleId="ListNumber5">
    <w:name w:val="List Number 5"/>
    <w:basedOn w:val="List5"/>
    <w:rsid w:val="007B62E0"/>
    <w:pPr>
      <w:numPr>
        <w:numId w:val="14"/>
      </w:numPr>
    </w:pPr>
  </w:style>
  <w:style w:type="paragraph" w:styleId="BlockText">
    <w:name w:val="Block Text"/>
    <w:basedOn w:val="Normal"/>
    <w:rsid w:val="007B62E0"/>
    <w:pPr>
      <w:spacing w:after="120"/>
      <w:ind w:left="1440" w:right="1440"/>
    </w:pPr>
  </w:style>
  <w:style w:type="character" w:customStyle="1" w:styleId="Subscript">
    <w:name w:val="Subscript"/>
    <w:basedOn w:val="DefaultParagraphFont"/>
    <w:rsid w:val="007B62E0"/>
    <w:rPr>
      <w:sz w:val="16"/>
      <w:vertAlign w:val="subscript"/>
    </w:rPr>
  </w:style>
  <w:style w:type="character" w:customStyle="1" w:styleId="Symbols">
    <w:name w:val="Symbols"/>
    <w:basedOn w:val="DefaultParagraphFont"/>
    <w:rsid w:val="007B62E0"/>
    <w:rPr>
      <w:rFonts w:ascii="Symbol" w:hAnsi="Symbol"/>
    </w:rPr>
  </w:style>
  <w:style w:type="character" w:customStyle="1" w:styleId="MenuOptions">
    <w:name w:val="Menu Options"/>
    <w:basedOn w:val="DefaultParagraphFont"/>
    <w:rsid w:val="007B62E0"/>
    <w:rPr>
      <w:rFonts w:ascii="Arial Narrow" w:hAnsi="Arial Narrow"/>
      <w:smallCaps/>
    </w:rPr>
  </w:style>
  <w:style w:type="character" w:customStyle="1" w:styleId="Buttons">
    <w:name w:val="Buttons"/>
    <w:basedOn w:val="DefaultParagraphFont"/>
    <w:rsid w:val="007B62E0"/>
    <w:rPr>
      <w:b/>
    </w:rPr>
  </w:style>
  <w:style w:type="character" w:customStyle="1" w:styleId="Underlined">
    <w:name w:val="Underlined"/>
    <w:basedOn w:val="DefaultParagraphFont"/>
    <w:rsid w:val="007B62E0"/>
    <w:rPr>
      <w:u w:val="single"/>
    </w:rPr>
  </w:style>
  <w:style w:type="paragraph" w:customStyle="1" w:styleId="TableBodyTextRight">
    <w:name w:val="Table Body Text Right"/>
    <w:basedOn w:val="TableBodyText"/>
    <w:rsid w:val="007B62E0"/>
    <w:pPr>
      <w:widowControl w:val="0"/>
      <w:autoSpaceDE w:val="0"/>
      <w:autoSpaceDN w:val="0"/>
      <w:adjustRightInd w:val="0"/>
      <w:jc w:val="right"/>
    </w:pPr>
    <w:rPr>
      <w:rFonts w:cs="Arial"/>
      <w:szCs w:val="18"/>
    </w:rPr>
  </w:style>
  <w:style w:type="paragraph" w:customStyle="1" w:styleId="CopyrightText">
    <w:name w:val="Copyright Text"/>
    <w:basedOn w:val="BodyText"/>
    <w:rsid w:val="007B62E0"/>
    <w:rPr>
      <w:sz w:val="18"/>
    </w:rPr>
  </w:style>
  <w:style w:type="paragraph" w:customStyle="1" w:styleId="BodySmallRight">
    <w:name w:val="Body Small Right"/>
    <w:basedOn w:val="BodyTextRight"/>
    <w:rsid w:val="007B62E0"/>
    <w:rPr>
      <w:sz w:val="18"/>
      <w:szCs w:val="18"/>
    </w:rPr>
  </w:style>
  <w:style w:type="paragraph" w:customStyle="1" w:styleId="MarginEdition">
    <w:name w:val="Margin Edition"/>
    <w:basedOn w:val="MarginNote"/>
    <w:rsid w:val="007B62E0"/>
    <w:pPr>
      <w:spacing w:before="0" w:after="0"/>
    </w:pPr>
    <w:rPr>
      <w:rFonts w:ascii="Times New Roman" w:hAnsi="Times New Roman"/>
      <w:color w:val="999999"/>
    </w:rPr>
  </w:style>
  <w:style w:type="paragraph" w:customStyle="1" w:styleId="Spacer">
    <w:name w:val="Spacer"/>
    <w:basedOn w:val="Normal"/>
    <w:rsid w:val="007B62E0"/>
    <w:rPr>
      <w:sz w:val="2"/>
      <w:szCs w:val="2"/>
    </w:rPr>
  </w:style>
  <w:style w:type="character" w:customStyle="1" w:styleId="Small">
    <w:name w:val="Small"/>
    <w:basedOn w:val="DefaultParagraphFont"/>
    <w:rsid w:val="007B62E0"/>
    <w:rPr>
      <w:sz w:val="16"/>
    </w:rPr>
  </w:style>
  <w:style w:type="paragraph" w:customStyle="1" w:styleId="WideTable">
    <w:name w:val="Wide Table"/>
    <w:basedOn w:val="Normal"/>
    <w:rsid w:val="007B62E0"/>
    <w:pPr>
      <w:ind w:left="-1418"/>
    </w:pPr>
    <w:rPr>
      <w:sz w:val="2"/>
      <w:szCs w:val="2"/>
    </w:rPr>
  </w:style>
  <w:style w:type="character" w:styleId="PageNumber">
    <w:name w:val="page number"/>
    <w:basedOn w:val="DefaultParagraphFont"/>
    <w:rsid w:val="007B62E0"/>
  </w:style>
  <w:style w:type="paragraph" w:styleId="Quote">
    <w:name w:val="Quote"/>
    <w:basedOn w:val="Heading1"/>
    <w:link w:val="QuoteChar"/>
    <w:qFormat/>
    <w:rsid w:val="007B62E0"/>
    <w:rPr>
      <w:b w:val="0"/>
      <w:sz w:val="72"/>
      <w:szCs w:val="72"/>
      <w:lang w:val="en-NZ"/>
    </w:rPr>
  </w:style>
  <w:style w:type="character" w:customStyle="1" w:styleId="QuoteChar">
    <w:name w:val="Quote Char"/>
    <w:basedOn w:val="DefaultParagraphFont"/>
    <w:link w:val="Quote"/>
    <w:rsid w:val="007B62E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B62E0"/>
    <w:pPr>
      <w:pageBreakBefore/>
    </w:pPr>
  </w:style>
  <w:style w:type="paragraph" w:customStyle="1" w:styleId="Border">
    <w:name w:val="Border"/>
    <w:basedOn w:val="Normal"/>
    <w:qFormat/>
    <w:rsid w:val="007B62E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B62E0"/>
    <w:rPr>
      <w:b/>
      <w:bCs/>
      <w:i/>
      <w:iCs/>
      <w:color w:val="auto"/>
    </w:rPr>
  </w:style>
  <w:style w:type="paragraph" w:styleId="IntenseQuote">
    <w:name w:val="Intense Quote"/>
    <w:basedOn w:val="Normal"/>
    <w:next w:val="Normal"/>
    <w:link w:val="IntenseQuoteChar"/>
    <w:uiPriority w:val="30"/>
    <w:qFormat/>
    <w:rsid w:val="007B62E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B62E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B62E0"/>
    <w:rPr>
      <w:smallCaps/>
      <w:color w:val="auto"/>
      <w:u w:val="single"/>
    </w:rPr>
  </w:style>
  <w:style w:type="character" w:styleId="IntenseReference">
    <w:name w:val="Intense Reference"/>
    <w:basedOn w:val="DefaultParagraphFont"/>
    <w:uiPriority w:val="32"/>
    <w:qFormat/>
    <w:rsid w:val="007B62E0"/>
    <w:rPr>
      <w:b/>
      <w:bCs/>
      <w:smallCaps/>
      <w:color w:val="auto"/>
      <w:spacing w:val="5"/>
      <w:u w:val="single"/>
    </w:rPr>
  </w:style>
  <w:style w:type="paragraph" w:customStyle="1" w:styleId="2ColumnHeading">
    <w:name w:val="2Column Heading"/>
    <w:basedOn w:val="BodyText"/>
    <w:qFormat/>
    <w:rsid w:val="007B62E0"/>
    <w:pPr>
      <w:spacing w:after="60"/>
      <w:ind w:left="-2268"/>
    </w:pPr>
    <w:rPr>
      <w:b/>
    </w:rPr>
  </w:style>
  <w:style w:type="paragraph" w:customStyle="1" w:styleId="Heading1TOC">
    <w:name w:val="Heading1 TOC"/>
    <w:basedOn w:val="Normal"/>
    <w:qFormat/>
    <w:rsid w:val="007B62E0"/>
    <w:pPr>
      <w:spacing w:before="240" w:after="120"/>
    </w:pPr>
    <w:rPr>
      <w:rFonts w:ascii="Times New Roman" w:hAnsi="Times New Roman"/>
      <w:b/>
      <w:sz w:val="32"/>
    </w:rPr>
  </w:style>
  <w:style w:type="paragraph" w:customStyle="1" w:styleId="Heading2TOC">
    <w:name w:val="Heading2 TOC"/>
    <w:basedOn w:val="Normal"/>
    <w:qFormat/>
    <w:rsid w:val="007B62E0"/>
    <w:pPr>
      <w:spacing w:before="240" w:after="60"/>
    </w:pPr>
    <w:rPr>
      <w:rFonts w:ascii="Times New Roman" w:hAnsi="Times New Roman"/>
      <w:b/>
      <w:sz w:val="28"/>
    </w:rPr>
  </w:style>
  <w:style w:type="character" w:customStyle="1" w:styleId="Underline">
    <w:name w:val="Underline"/>
    <w:basedOn w:val="DefaultParagraphFont"/>
    <w:qFormat/>
    <w:rsid w:val="007B62E0"/>
    <w:rPr>
      <w:u w:val="single"/>
    </w:rPr>
  </w:style>
  <w:style w:type="paragraph" w:styleId="BalloonText">
    <w:name w:val="Balloon Text"/>
    <w:basedOn w:val="Normal"/>
    <w:link w:val="BalloonTextChar"/>
    <w:rsid w:val="007B62E0"/>
    <w:rPr>
      <w:rFonts w:ascii="Tahoma" w:hAnsi="Tahoma" w:cs="Tahoma"/>
      <w:sz w:val="16"/>
      <w:szCs w:val="16"/>
    </w:rPr>
  </w:style>
  <w:style w:type="character" w:customStyle="1" w:styleId="BalloonTextChar">
    <w:name w:val="Balloon Text Char"/>
    <w:basedOn w:val="DefaultParagraphFont"/>
    <w:link w:val="BalloonText"/>
    <w:rsid w:val="007B62E0"/>
    <w:rPr>
      <w:rFonts w:ascii="Tahoma" w:eastAsia="Times New Roman" w:hAnsi="Tahoma" w:cs="Tahoma"/>
      <w:sz w:val="16"/>
      <w:szCs w:val="16"/>
      <w:lang w:eastAsia="en-US"/>
    </w:rPr>
  </w:style>
  <w:style w:type="paragraph" w:customStyle="1" w:styleId="StyleVersionBefore250pt">
    <w:name w:val="Style Version + Before:  250 pt"/>
    <w:basedOn w:val="Version"/>
    <w:rsid w:val="007B62E0"/>
    <w:rPr>
      <w:bCs/>
      <w:szCs w:val="20"/>
    </w:rPr>
  </w:style>
  <w:style w:type="character" w:customStyle="1" w:styleId="SpecialBold2">
    <w:name w:val="Special Bold 2"/>
    <w:basedOn w:val="SpecialBold"/>
    <w:uiPriority w:val="1"/>
    <w:qFormat/>
    <w:rsid w:val="007B62E0"/>
    <w:rPr>
      <w:b/>
      <w:color w:val="660033"/>
      <w:spacing w:val="0"/>
    </w:rPr>
  </w:style>
  <w:style w:type="paragraph" w:customStyle="1" w:styleId="Nameditemlist">
    <w:name w:val="Named item list"/>
    <w:basedOn w:val="BodyText"/>
    <w:qFormat/>
    <w:rsid w:val="007B62E0"/>
    <w:pPr>
      <w:keepNext w:val="0"/>
      <w:tabs>
        <w:tab w:val="left" w:pos="2835"/>
      </w:tabs>
      <w:ind w:left="2835" w:hanging="2835"/>
    </w:pPr>
  </w:style>
  <w:style w:type="paragraph" w:customStyle="1" w:styleId="Style1">
    <w:name w:val="Style1"/>
    <w:basedOn w:val="SmallText"/>
    <w:qFormat/>
    <w:rsid w:val="007B62E0"/>
    <w:pPr>
      <w:spacing w:before="120" w:after="120"/>
      <w:contextualSpacing/>
    </w:pPr>
    <w:rPr>
      <w:szCs w:val="22"/>
    </w:rPr>
  </w:style>
  <w:style w:type="paragraph" w:styleId="BodyTextFirstIndent">
    <w:name w:val="Body Text First Indent"/>
    <w:basedOn w:val="BodyText"/>
    <w:link w:val="BodyTextFirstIndentChar"/>
    <w:rsid w:val="007B62E0"/>
    <w:pPr>
      <w:spacing w:before="0" w:after="0"/>
      <w:ind w:firstLine="360"/>
      <w:contextualSpacing w:val="0"/>
    </w:pPr>
    <w:rPr>
      <w:rFonts w:ascii="Courier New" w:hAnsi="Courier New"/>
    </w:rPr>
  </w:style>
  <w:style w:type="character" w:customStyle="1" w:styleId="BodyTextFirstIndentChar">
    <w:name w:val="Body Text First Indent Char"/>
    <w:basedOn w:val="BodyTextChar"/>
    <w:link w:val="BodyTextFirstIndent"/>
    <w:rsid w:val="007B62E0"/>
    <w:rPr>
      <w:rFonts w:ascii="Courier New" w:eastAsia="Times New Roman" w:hAnsi="Courier New" w:cs="Times New Roman"/>
      <w:sz w:val="24"/>
      <w:lang w:eastAsia="en-US"/>
    </w:rPr>
  </w:style>
  <w:style w:type="character" w:styleId="Hyperlink">
    <w:name w:val="Hyperlink"/>
    <w:basedOn w:val="DefaultParagraphFont"/>
    <w:uiPriority w:val="99"/>
    <w:unhideWhenUsed/>
    <w:rsid w:val="00FC67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129</Pages>
  <Words>28377</Words>
  <Characters>180030</Characters>
  <Application>Microsoft Office Word</Application>
  <DocSecurity>0</DocSecurity>
  <Lines>6248</Lines>
  <Paragraphs>3111</Paragraphs>
  <ScaleCrop>false</ScaleCrop>
  <Company>Author-it Software Corporation Ltd.</Company>
  <LinksUpToDate>false</LinksUpToDate>
  <CharactersWithSpaces>206096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ICT10 Integrated Telecommunications Training Package</dc:title>
  <dc:subject>Approved</dc:subject>
  <dc:creator>Innovation and Business Skills Australia</dc:creator>
  <cp:keywords>Release: 3.0</cp:keywords>
  <dc:description>Review Date: 12 April 2008</dc:description>
  <cp:lastModifiedBy>HSD_TPCMSd.prod</cp:lastModifiedBy>
  <cp:revision>3</cp:revision>
  <dcterms:created xsi:type="dcterms:W3CDTF">2014-02-06T22:20:00Z</dcterms:created>
  <dcterms:modified xsi:type="dcterms:W3CDTF">2014-02-06T22:20:00Z</dcterms:modified>
</cp:coreProperties>
</file>